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5E2D1" w14:textId="77777777" w:rsidR="00751659" w:rsidRDefault="00751659" w:rsidP="00751659">
      <w:bookmarkStart w:id="0" w:name="_GoBack"/>
      <w:bookmarkEnd w:id="0"/>
    </w:p>
    <w:p w14:paraId="686B3C19" w14:textId="77777777" w:rsidR="00751659" w:rsidRPr="004D21C4" w:rsidRDefault="00751659" w:rsidP="0075165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D21C4">
        <w:rPr>
          <w:rFonts w:ascii="Arial" w:hAnsi="Arial" w:cs="Arial"/>
          <w:b/>
          <w:sz w:val="28"/>
          <w:szCs w:val="28"/>
        </w:rPr>
        <w:t>Confidential</w:t>
      </w:r>
    </w:p>
    <w:p w14:paraId="74ED728E" w14:textId="77777777" w:rsidR="00751659" w:rsidRDefault="00751659" w:rsidP="00751659"/>
    <w:p w14:paraId="5450ABDE" w14:textId="77777777" w:rsidR="00751659" w:rsidRDefault="00751659" w:rsidP="00751659"/>
    <w:p w14:paraId="35DE4E46" w14:textId="77777777" w:rsidR="00751659" w:rsidRDefault="00751659" w:rsidP="00751659"/>
    <w:p w14:paraId="2C6D991D" w14:textId="77777777" w:rsidR="00751659" w:rsidRDefault="00751659" w:rsidP="00751659">
      <w:pPr>
        <w:jc w:val="center"/>
      </w:pPr>
    </w:p>
    <w:p w14:paraId="0397C488" w14:textId="77777777" w:rsidR="00751659" w:rsidRDefault="00751659" w:rsidP="00751659"/>
    <w:p w14:paraId="705B4475" w14:textId="77777777" w:rsidR="00751659" w:rsidRDefault="00751659" w:rsidP="00751659"/>
    <w:p w14:paraId="785E3F67" w14:textId="77777777" w:rsidR="00751659" w:rsidRDefault="00751659" w:rsidP="00751659"/>
    <w:p w14:paraId="52B338D8" w14:textId="77777777" w:rsidR="00751659" w:rsidRDefault="00751659" w:rsidP="00751659"/>
    <w:p w14:paraId="40989BFF" w14:textId="77777777" w:rsidR="00751659" w:rsidRDefault="00751659" w:rsidP="00751659"/>
    <w:p w14:paraId="39A56432" w14:textId="77777777" w:rsidR="00751659" w:rsidRDefault="00751659" w:rsidP="00751659"/>
    <w:p w14:paraId="1901B4D9" w14:textId="77777777" w:rsidR="00751659" w:rsidRPr="002E61D0" w:rsidRDefault="00751659" w:rsidP="00751659">
      <w:pPr>
        <w:pStyle w:val="CoverPage"/>
        <w:tabs>
          <w:tab w:val="left" w:pos="720"/>
        </w:tabs>
        <w:rPr>
          <w:sz w:val="52"/>
          <w:szCs w:val="52"/>
        </w:rPr>
      </w:pPr>
      <w:r w:rsidRPr="002E61D0">
        <w:rPr>
          <w:sz w:val="52"/>
          <w:szCs w:val="52"/>
        </w:rPr>
        <w:t>Government Employees</w:t>
      </w:r>
    </w:p>
    <w:p w14:paraId="7183A4C6" w14:textId="77777777" w:rsidR="00751659" w:rsidRPr="002E61D0" w:rsidRDefault="00751659" w:rsidP="00751659">
      <w:pPr>
        <w:pStyle w:val="CoverPage"/>
        <w:tabs>
          <w:tab w:val="left" w:pos="720"/>
        </w:tabs>
        <w:rPr>
          <w:sz w:val="52"/>
          <w:szCs w:val="52"/>
        </w:rPr>
      </w:pPr>
      <w:r w:rsidRPr="002E61D0">
        <w:rPr>
          <w:sz w:val="52"/>
          <w:szCs w:val="52"/>
        </w:rPr>
        <w:t>Pension Fund</w:t>
      </w:r>
    </w:p>
    <w:p w14:paraId="625525C1" w14:textId="77777777" w:rsidR="00751659" w:rsidRDefault="00751659" w:rsidP="00751659">
      <w:pPr>
        <w:pStyle w:val="CoverPage"/>
        <w:tabs>
          <w:tab w:val="left" w:pos="720"/>
        </w:tabs>
        <w:rPr>
          <w:sz w:val="52"/>
          <w:szCs w:val="52"/>
        </w:rPr>
      </w:pPr>
      <w:r w:rsidRPr="002E61D0">
        <w:rPr>
          <w:sz w:val="52"/>
          <w:szCs w:val="52"/>
        </w:rPr>
        <w:t>(GEPF)</w:t>
      </w:r>
    </w:p>
    <w:p w14:paraId="7796579E" w14:textId="77777777" w:rsidR="006E4225" w:rsidRDefault="006E4225" w:rsidP="00751659">
      <w:pPr>
        <w:pStyle w:val="CoverPage"/>
        <w:tabs>
          <w:tab w:val="left" w:pos="720"/>
        </w:tabs>
        <w:rPr>
          <w:sz w:val="52"/>
          <w:szCs w:val="52"/>
        </w:rPr>
      </w:pPr>
    </w:p>
    <w:p w14:paraId="5DAC47ED" w14:textId="77777777" w:rsidR="006E4225" w:rsidRPr="004D21C4" w:rsidRDefault="006E4225" w:rsidP="00751659">
      <w:pPr>
        <w:pStyle w:val="CoverPage"/>
        <w:tabs>
          <w:tab w:val="left" w:pos="720"/>
        </w:tabs>
        <w:rPr>
          <w:sz w:val="52"/>
          <w:szCs w:val="52"/>
        </w:rPr>
      </w:pPr>
    </w:p>
    <w:p w14:paraId="35502EEF" w14:textId="77777777" w:rsidR="00B005E5" w:rsidRDefault="005D1396" w:rsidP="004D21C4">
      <w:pPr>
        <w:tabs>
          <w:tab w:val="left" w:pos="720"/>
        </w:tabs>
        <w:spacing w:line="360" w:lineRule="auto"/>
        <w:jc w:val="center"/>
        <w:rPr>
          <w:rFonts w:ascii="Arial" w:hAnsi="Arial" w:cs="Arial"/>
          <w:b/>
          <w:color w:val="000000"/>
          <w:sz w:val="44"/>
        </w:rPr>
      </w:pPr>
      <w:r w:rsidRPr="004D21C4">
        <w:rPr>
          <w:rFonts w:ascii="Arial" w:hAnsi="Arial" w:cs="Arial"/>
          <w:b/>
          <w:color w:val="000000"/>
          <w:sz w:val="44"/>
        </w:rPr>
        <w:t xml:space="preserve">REQUEST FOR PROPOSAL (RFP) </w:t>
      </w:r>
    </w:p>
    <w:p w14:paraId="60254683" w14:textId="77777777" w:rsidR="005D1396" w:rsidRDefault="005D1396" w:rsidP="004D21C4">
      <w:pPr>
        <w:tabs>
          <w:tab w:val="left" w:pos="720"/>
        </w:tabs>
        <w:spacing w:line="360" w:lineRule="auto"/>
        <w:jc w:val="center"/>
        <w:rPr>
          <w:rFonts w:ascii="Arial" w:hAnsi="Arial" w:cs="Arial"/>
          <w:b/>
          <w:color w:val="000000"/>
          <w:sz w:val="44"/>
        </w:rPr>
      </w:pPr>
      <w:r w:rsidRPr="004D21C4">
        <w:rPr>
          <w:rFonts w:ascii="Arial" w:hAnsi="Arial" w:cs="Arial"/>
          <w:b/>
          <w:color w:val="000000"/>
          <w:sz w:val="44"/>
        </w:rPr>
        <w:t xml:space="preserve">TO </w:t>
      </w:r>
      <w:r>
        <w:rPr>
          <w:rFonts w:ascii="Arial" w:hAnsi="Arial" w:cs="Arial"/>
          <w:b/>
          <w:color w:val="000000"/>
          <w:sz w:val="44"/>
        </w:rPr>
        <w:t xml:space="preserve">PROVIDE </w:t>
      </w:r>
    </w:p>
    <w:p w14:paraId="110EF891" w14:textId="77777777" w:rsidR="006E4225" w:rsidRPr="004D21C4" w:rsidRDefault="005D1396" w:rsidP="004D21C4">
      <w:pPr>
        <w:tabs>
          <w:tab w:val="left" w:pos="720"/>
        </w:tabs>
        <w:spacing w:line="360" w:lineRule="auto"/>
        <w:jc w:val="center"/>
        <w:rPr>
          <w:rFonts w:ascii="Arial" w:hAnsi="Arial" w:cs="Arial"/>
          <w:b/>
          <w:color w:val="000000"/>
          <w:sz w:val="44"/>
        </w:rPr>
      </w:pPr>
      <w:r>
        <w:rPr>
          <w:rFonts w:ascii="Arial" w:hAnsi="Arial" w:cs="Arial"/>
          <w:b/>
          <w:color w:val="000000"/>
          <w:sz w:val="44"/>
        </w:rPr>
        <w:t xml:space="preserve">STRATEGIC INVESTMENT ADVISORY SERVICES TO THE </w:t>
      </w:r>
      <w:r w:rsidR="006E4225" w:rsidRPr="004D21C4">
        <w:rPr>
          <w:rFonts w:ascii="Arial" w:hAnsi="Arial" w:cs="Arial"/>
          <w:b/>
          <w:color w:val="000000"/>
          <w:sz w:val="44"/>
        </w:rPr>
        <w:t xml:space="preserve">GEPF </w:t>
      </w:r>
    </w:p>
    <w:p w14:paraId="06629883" w14:textId="77777777" w:rsidR="00751659" w:rsidRPr="002E61D0" w:rsidRDefault="00751659" w:rsidP="00751659">
      <w:pPr>
        <w:pStyle w:val="CoverPage"/>
        <w:tabs>
          <w:tab w:val="left" w:pos="720"/>
        </w:tabs>
        <w:rPr>
          <w:sz w:val="52"/>
          <w:szCs w:val="52"/>
        </w:rPr>
      </w:pPr>
    </w:p>
    <w:p w14:paraId="0F819829" w14:textId="77777777" w:rsidR="00751659" w:rsidRDefault="00751659" w:rsidP="00751659"/>
    <w:p w14:paraId="79B703B4" w14:textId="77777777" w:rsidR="00751659" w:rsidRDefault="00751659" w:rsidP="00751659"/>
    <w:p w14:paraId="7D161409" w14:textId="77777777" w:rsidR="00751659" w:rsidRDefault="00751659" w:rsidP="00751659"/>
    <w:p w14:paraId="530BA304" w14:textId="77777777" w:rsidR="004F7998" w:rsidRDefault="004F7998" w:rsidP="00751659"/>
    <w:p w14:paraId="0079B323" w14:textId="77777777" w:rsidR="004F7998" w:rsidRDefault="004F7998" w:rsidP="00751659"/>
    <w:p w14:paraId="57DA01A8" w14:textId="77777777" w:rsidR="00DC70B2" w:rsidRPr="009C3414" w:rsidRDefault="00DC70B2" w:rsidP="00DC70B2">
      <w:pPr>
        <w:rPr>
          <w:rFonts w:ascii="Arial Narrow" w:hAnsi="Arial Narrow"/>
          <w:b/>
          <w:color w:val="C0C0C0"/>
        </w:rPr>
      </w:pPr>
    </w:p>
    <w:p w14:paraId="617E6FDC" w14:textId="77777777" w:rsidR="00DC70B2" w:rsidRDefault="00DC70B2" w:rsidP="00DC70B2">
      <w:pPr>
        <w:rPr>
          <w:rFonts w:ascii="Arial Narrow" w:hAnsi="Arial Narrow"/>
          <w:b/>
          <w:color w:val="C0C0C0"/>
        </w:rPr>
      </w:pPr>
    </w:p>
    <w:p w14:paraId="4A962A75" w14:textId="77777777" w:rsidR="0069749C" w:rsidRDefault="0069749C" w:rsidP="00124006">
      <w:pPr>
        <w:jc w:val="center"/>
        <w:rPr>
          <w:rFonts w:ascii="Arial Narrow" w:hAnsi="Arial Narrow"/>
          <w:b/>
          <w:color w:val="000000"/>
        </w:rPr>
      </w:pPr>
    </w:p>
    <w:p w14:paraId="7DE794AE" w14:textId="77777777" w:rsidR="004A03D0" w:rsidRDefault="004A03D0" w:rsidP="00124006">
      <w:pPr>
        <w:jc w:val="center"/>
        <w:rPr>
          <w:rFonts w:ascii="Arial Narrow" w:hAnsi="Arial Narrow"/>
          <w:b/>
          <w:color w:val="000000"/>
        </w:rPr>
      </w:pPr>
    </w:p>
    <w:p w14:paraId="383FD0AC" w14:textId="77777777" w:rsidR="0069749C" w:rsidRDefault="0069749C" w:rsidP="00124006">
      <w:pPr>
        <w:jc w:val="center"/>
        <w:rPr>
          <w:rFonts w:ascii="Arial Narrow" w:hAnsi="Arial Narrow"/>
          <w:b/>
          <w:color w:val="000000"/>
        </w:rPr>
      </w:pPr>
    </w:p>
    <w:p w14:paraId="03351AE6" w14:textId="77777777" w:rsidR="00DC70B2" w:rsidRDefault="004D21C4" w:rsidP="00124006">
      <w:pPr>
        <w:jc w:val="center"/>
        <w:rPr>
          <w:rFonts w:ascii="Arial Narrow" w:hAnsi="Arial Narrow"/>
          <w:b/>
          <w:color w:val="000000"/>
        </w:rPr>
      </w:pPr>
      <w:r>
        <w:rPr>
          <w:rFonts w:ascii="Arial Narrow" w:hAnsi="Arial Narrow"/>
          <w:b/>
          <w:color w:val="000000"/>
        </w:rPr>
        <w:br w:type="page"/>
      </w:r>
      <w:r w:rsidR="00124006">
        <w:rPr>
          <w:rFonts w:ascii="Arial Narrow" w:hAnsi="Arial Narrow"/>
          <w:b/>
          <w:color w:val="000000"/>
        </w:rPr>
        <w:lastRenderedPageBreak/>
        <w:t xml:space="preserve">INDEX </w:t>
      </w:r>
    </w:p>
    <w:p w14:paraId="275596D0" w14:textId="77777777" w:rsidR="00124006" w:rsidRDefault="00124006" w:rsidP="00124006">
      <w:pPr>
        <w:jc w:val="center"/>
        <w:rPr>
          <w:rFonts w:ascii="Arial Narrow" w:hAnsi="Arial Narrow"/>
          <w:b/>
          <w:color w:val="000000"/>
        </w:rPr>
      </w:pPr>
    </w:p>
    <w:p w14:paraId="19877851" w14:textId="77777777" w:rsidR="0069749C" w:rsidRDefault="0069749C" w:rsidP="00124006">
      <w:pPr>
        <w:jc w:val="center"/>
        <w:rPr>
          <w:rFonts w:ascii="Arial Narrow" w:hAnsi="Arial Narrow"/>
          <w:b/>
          <w:color w:val="000000"/>
        </w:rPr>
      </w:pPr>
    </w:p>
    <w:p w14:paraId="7D1F823B" w14:textId="77777777" w:rsidR="0069749C" w:rsidRDefault="0069749C" w:rsidP="00124006">
      <w:pPr>
        <w:jc w:val="center"/>
        <w:rPr>
          <w:rFonts w:ascii="Arial Narrow" w:hAnsi="Arial Narrow"/>
          <w:b/>
          <w:color w:val="000000"/>
        </w:rPr>
      </w:pPr>
    </w:p>
    <w:p w14:paraId="3CD40439" w14:textId="77777777" w:rsidR="00124006" w:rsidRDefault="00124006" w:rsidP="00124006">
      <w:pPr>
        <w:rPr>
          <w:rFonts w:ascii="Arial Narrow" w:hAnsi="Arial Narrow"/>
          <w:b/>
          <w:color w:val="000000"/>
        </w:rPr>
      </w:pPr>
      <w:r>
        <w:rPr>
          <w:rFonts w:ascii="Arial Narrow" w:hAnsi="Arial Narrow"/>
          <w:b/>
          <w:color w:val="000000"/>
        </w:rPr>
        <w:t xml:space="preserve">Section </w:t>
      </w: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t xml:space="preserve">Topic </w:t>
      </w: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r>
      <w:r>
        <w:rPr>
          <w:rFonts w:ascii="Arial Narrow" w:hAnsi="Arial Narrow"/>
          <w:b/>
          <w:color w:val="000000"/>
        </w:rPr>
        <w:tab/>
        <w:t xml:space="preserve">Page </w:t>
      </w:r>
    </w:p>
    <w:p w14:paraId="2CB2E30A" w14:textId="77777777" w:rsidR="00124006" w:rsidRDefault="00124006" w:rsidP="00124006">
      <w:pPr>
        <w:rPr>
          <w:rFonts w:ascii="Arial Narrow" w:hAnsi="Arial Narrow"/>
          <w:b/>
          <w:color w:val="000000"/>
        </w:rPr>
      </w:pPr>
    </w:p>
    <w:p w14:paraId="7FD9247D" w14:textId="23255B9E" w:rsidR="006625B0" w:rsidRDefault="00124006" w:rsidP="008714D5">
      <w:pPr>
        <w:numPr>
          <w:ilvl w:val="0"/>
          <w:numId w:val="32"/>
        </w:numPr>
        <w:spacing w:before="120" w:after="120" w:line="360" w:lineRule="auto"/>
        <w:rPr>
          <w:rFonts w:ascii="Arial Narrow" w:hAnsi="Arial Narrow"/>
          <w:color w:val="000000"/>
        </w:rPr>
      </w:pPr>
      <w:r w:rsidRPr="00DA1F2C">
        <w:rPr>
          <w:rFonts w:ascii="Arial Narrow" w:hAnsi="Arial Narrow"/>
          <w:color w:val="000000"/>
        </w:rPr>
        <w:t xml:space="preserve">Terms of Reference </w:t>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93770C">
        <w:rPr>
          <w:rFonts w:ascii="Arial Narrow" w:hAnsi="Arial Narrow"/>
          <w:color w:val="000000"/>
        </w:rPr>
        <w:t>0</w:t>
      </w:r>
      <w:r w:rsidRPr="00DA1F2C">
        <w:rPr>
          <w:rFonts w:ascii="Arial Narrow" w:hAnsi="Arial Narrow"/>
          <w:color w:val="000000"/>
        </w:rPr>
        <w:t xml:space="preserve">3 of </w:t>
      </w:r>
      <w:r w:rsidR="0093770C">
        <w:rPr>
          <w:rFonts w:ascii="Arial Narrow" w:hAnsi="Arial Narrow"/>
          <w:color w:val="000000"/>
        </w:rPr>
        <w:t>4</w:t>
      </w:r>
      <w:r w:rsidR="005C44B1">
        <w:rPr>
          <w:rFonts w:ascii="Arial Narrow" w:hAnsi="Arial Narrow"/>
          <w:color w:val="000000"/>
        </w:rPr>
        <w:t>5</w:t>
      </w:r>
      <w:r w:rsidRPr="00DA1F2C">
        <w:rPr>
          <w:rFonts w:ascii="Arial Narrow" w:hAnsi="Arial Narrow"/>
          <w:color w:val="000000"/>
        </w:rPr>
        <w:t xml:space="preserve"> to </w:t>
      </w:r>
      <w:r w:rsidR="0093770C">
        <w:rPr>
          <w:rFonts w:ascii="Arial Narrow" w:hAnsi="Arial Narrow"/>
          <w:color w:val="000000"/>
        </w:rPr>
        <w:t>0</w:t>
      </w:r>
      <w:r w:rsidR="0060306D">
        <w:rPr>
          <w:rFonts w:ascii="Arial Narrow" w:hAnsi="Arial Narrow"/>
          <w:color w:val="000000"/>
        </w:rPr>
        <w:t>6</w:t>
      </w:r>
      <w:r w:rsidRPr="00DA1F2C">
        <w:rPr>
          <w:rFonts w:ascii="Arial Narrow" w:hAnsi="Arial Narrow"/>
          <w:color w:val="000000"/>
        </w:rPr>
        <w:t xml:space="preserve"> of </w:t>
      </w:r>
      <w:r w:rsidR="0010583C">
        <w:rPr>
          <w:rFonts w:ascii="Arial Narrow" w:hAnsi="Arial Narrow"/>
          <w:color w:val="000000"/>
        </w:rPr>
        <w:t>4</w:t>
      </w:r>
      <w:r w:rsidR="005C44B1">
        <w:rPr>
          <w:rFonts w:ascii="Arial Narrow" w:hAnsi="Arial Narrow"/>
          <w:color w:val="000000"/>
        </w:rPr>
        <w:t>5</w:t>
      </w:r>
    </w:p>
    <w:p w14:paraId="47F8B2B9" w14:textId="70AFA475" w:rsidR="00124006" w:rsidRPr="005641A1" w:rsidRDefault="00124006" w:rsidP="008714D5">
      <w:pPr>
        <w:numPr>
          <w:ilvl w:val="0"/>
          <w:numId w:val="32"/>
        </w:numPr>
        <w:spacing w:before="120" w:after="120" w:line="360" w:lineRule="auto"/>
        <w:rPr>
          <w:rFonts w:ascii="Arial Narrow" w:hAnsi="Arial Narrow"/>
          <w:color w:val="000000"/>
        </w:rPr>
      </w:pPr>
      <w:r w:rsidRPr="005641A1">
        <w:rPr>
          <w:rFonts w:ascii="Arial Narrow" w:hAnsi="Arial Narrow"/>
          <w:color w:val="000000"/>
        </w:rPr>
        <w:t xml:space="preserve">Evaluation Criteria </w:t>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Pr="005641A1">
        <w:rPr>
          <w:rFonts w:ascii="Arial Narrow" w:hAnsi="Arial Narrow"/>
          <w:color w:val="000000"/>
        </w:rPr>
        <w:tab/>
      </w:r>
      <w:r w:rsidR="0010583C">
        <w:rPr>
          <w:rFonts w:ascii="Arial Narrow" w:hAnsi="Arial Narrow"/>
          <w:color w:val="000000"/>
        </w:rPr>
        <w:t>0</w:t>
      </w:r>
      <w:r w:rsidR="0060306D">
        <w:rPr>
          <w:rFonts w:ascii="Arial Narrow" w:hAnsi="Arial Narrow"/>
          <w:color w:val="000000"/>
        </w:rPr>
        <w:t>7</w:t>
      </w:r>
      <w:r w:rsidRPr="005641A1">
        <w:rPr>
          <w:rFonts w:ascii="Arial Narrow" w:hAnsi="Arial Narrow"/>
          <w:color w:val="000000"/>
        </w:rPr>
        <w:t xml:space="preserve"> of </w:t>
      </w:r>
      <w:r w:rsidR="0010583C">
        <w:rPr>
          <w:rFonts w:ascii="Arial Narrow" w:hAnsi="Arial Narrow"/>
          <w:color w:val="000000"/>
        </w:rPr>
        <w:t>4</w:t>
      </w:r>
      <w:r w:rsidR="005C44B1">
        <w:rPr>
          <w:rFonts w:ascii="Arial Narrow" w:hAnsi="Arial Narrow"/>
          <w:color w:val="000000"/>
        </w:rPr>
        <w:t>5</w:t>
      </w:r>
      <w:r w:rsidR="000F1C87" w:rsidRPr="005641A1">
        <w:rPr>
          <w:rFonts w:ascii="Arial Narrow" w:hAnsi="Arial Narrow"/>
          <w:color w:val="000000"/>
        </w:rPr>
        <w:t xml:space="preserve"> to </w:t>
      </w:r>
      <w:r w:rsidR="0060306D">
        <w:rPr>
          <w:rFonts w:ascii="Arial Narrow" w:hAnsi="Arial Narrow"/>
          <w:color w:val="000000"/>
        </w:rPr>
        <w:t>08</w:t>
      </w:r>
      <w:r w:rsidR="000F1C87" w:rsidRPr="005641A1">
        <w:rPr>
          <w:rFonts w:ascii="Arial Narrow" w:hAnsi="Arial Narrow"/>
          <w:color w:val="000000"/>
        </w:rPr>
        <w:t xml:space="preserve"> of </w:t>
      </w:r>
      <w:r w:rsidR="0010583C">
        <w:rPr>
          <w:rFonts w:ascii="Arial Narrow" w:hAnsi="Arial Narrow"/>
          <w:color w:val="000000"/>
        </w:rPr>
        <w:t>4</w:t>
      </w:r>
      <w:r w:rsidR="005C44B1">
        <w:rPr>
          <w:rFonts w:ascii="Arial Narrow" w:hAnsi="Arial Narrow"/>
          <w:color w:val="000000"/>
        </w:rPr>
        <w:t>5</w:t>
      </w:r>
    </w:p>
    <w:p w14:paraId="6909D583" w14:textId="1FD5B580" w:rsidR="00124006" w:rsidRPr="00DA1F2C" w:rsidRDefault="00124006" w:rsidP="008A1846">
      <w:pPr>
        <w:numPr>
          <w:ilvl w:val="0"/>
          <w:numId w:val="32"/>
        </w:numPr>
        <w:spacing w:before="120" w:after="120" w:line="360" w:lineRule="auto"/>
        <w:rPr>
          <w:rFonts w:ascii="Arial Narrow" w:hAnsi="Arial Narrow"/>
          <w:color w:val="000000"/>
        </w:rPr>
      </w:pPr>
      <w:r w:rsidRPr="00DA1F2C">
        <w:rPr>
          <w:rFonts w:ascii="Arial Narrow" w:hAnsi="Arial Narrow"/>
          <w:color w:val="000000"/>
        </w:rPr>
        <w:t xml:space="preserve">Guide to Responses </w:t>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10583C">
        <w:rPr>
          <w:rFonts w:ascii="Arial Narrow" w:hAnsi="Arial Narrow"/>
          <w:color w:val="000000"/>
        </w:rPr>
        <w:t>0</w:t>
      </w:r>
      <w:r w:rsidR="0060306D">
        <w:rPr>
          <w:rFonts w:ascii="Arial Narrow" w:hAnsi="Arial Narrow"/>
          <w:color w:val="000000"/>
        </w:rPr>
        <w:t>9</w:t>
      </w:r>
      <w:r w:rsidRPr="00DA1F2C">
        <w:rPr>
          <w:rFonts w:ascii="Arial Narrow" w:hAnsi="Arial Narrow"/>
          <w:color w:val="000000"/>
        </w:rPr>
        <w:t xml:space="preserve"> of </w:t>
      </w:r>
      <w:r w:rsidR="0010583C">
        <w:rPr>
          <w:rFonts w:ascii="Arial Narrow" w:hAnsi="Arial Narrow"/>
          <w:color w:val="000000"/>
        </w:rPr>
        <w:t>4</w:t>
      </w:r>
      <w:r w:rsidR="005C44B1">
        <w:rPr>
          <w:rFonts w:ascii="Arial Narrow" w:hAnsi="Arial Narrow"/>
          <w:color w:val="000000"/>
        </w:rPr>
        <w:t>5</w:t>
      </w:r>
      <w:r w:rsidRPr="00DA1F2C">
        <w:rPr>
          <w:rFonts w:ascii="Arial Narrow" w:hAnsi="Arial Narrow"/>
          <w:color w:val="000000"/>
        </w:rPr>
        <w:t xml:space="preserve"> to</w:t>
      </w:r>
      <w:r w:rsidR="00741C74">
        <w:rPr>
          <w:rFonts w:ascii="Arial Narrow" w:hAnsi="Arial Narrow"/>
          <w:color w:val="000000"/>
        </w:rPr>
        <w:t xml:space="preserve"> </w:t>
      </w:r>
      <w:r w:rsidR="0010583C">
        <w:rPr>
          <w:rFonts w:ascii="Arial Narrow" w:hAnsi="Arial Narrow"/>
          <w:color w:val="000000"/>
        </w:rPr>
        <w:t>1</w:t>
      </w:r>
      <w:r w:rsidR="00D37531">
        <w:rPr>
          <w:rFonts w:ascii="Arial Narrow" w:hAnsi="Arial Narrow"/>
          <w:color w:val="000000"/>
        </w:rPr>
        <w:t>0</w:t>
      </w:r>
      <w:r w:rsidRPr="00DA1F2C">
        <w:rPr>
          <w:rFonts w:ascii="Arial Narrow" w:hAnsi="Arial Narrow"/>
          <w:color w:val="000000"/>
        </w:rPr>
        <w:t xml:space="preserve"> of </w:t>
      </w:r>
      <w:r w:rsidR="0010583C">
        <w:rPr>
          <w:rFonts w:ascii="Arial Narrow" w:hAnsi="Arial Narrow"/>
          <w:color w:val="000000"/>
        </w:rPr>
        <w:t>4</w:t>
      </w:r>
      <w:r w:rsidR="005C44B1">
        <w:rPr>
          <w:rFonts w:ascii="Arial Narrow" w:hAnsi="Arial Narrow"/>
          <w:color w:val="000000"/>
        </w:rPr>
        <w:t>5</w:t>
      </w:r>
    </w:p>
    <w:p w14:paraId="7401B61F" w14:textId="314FDFD8" w:rsidR="00124006" w:rsidRPr="00DA1F2C" w:rsidRDefault="004A03D0" w:rsidP="008A1846">
      <w:pPr>
        <w:numPr>
          <w:ilvl w:val="0"/>
          <w:numId w:val="32"/>
        </w:numPr>
        <w:spacing w:before="120" w:after="120" w:line="360" w:lineRule="auto"/>
        <w:rPr>
          <w:rFonts w:ascii="Arial Narrow" w:hAnsi="Arial Narrow"/>
          <w:color w:val="000000"/>
        </w:rPr>
      </w:pPr>
      <w:r>
        <w:rPr>
          <w:rFonts w:ascii="Arial Narrow" w:hAnsi="Arial Narrow"/>
          <w:color w:val="000000"/>
        </w:rPr>
        <w:t xml:space="preserve">SBD Forms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sidR="0010583C">
        <w:rPr>
          <w:rFonts w:ascii="Arial Narrow" w:hAnsi="Arial Narrow"/>
          <w:color w:val="000000"/>
        </w:rPr>
        <w:t>1</w:t>
      </w:r>
      <w:r w:rsidR="00D37531">
        <w:rPr>
          <w:rFonts w:ascii="Arial Narrow" w:hAnsi="Arial Narrow"/>
          <w:color w:val="000000"/>
        </w:rPr>
        <w:t>1</w:t>
      </w:r>
      <w:r>
        <w:rPr>
          <w:rFonts w:ascii="Arial Narrow" w:hAnsi="Arial Narrow"/>
          <w:color w:val="000000"/>
        </w:rPr>
        <w:t xml:space="preserve"> </w:t>
      </w:r>
      <w:r w:rsidR="00124006" w:rsidRPr="00DA1F2C">
        <w:rPr>
          <w:rFonts w:ascii="Arial Narrow" w:hAnsi="Arial Narrow"/>
          <w:color w:val="000000"/>
        </w:rPr>
        <w:t xml:space="preserve">of </w:t>
      </w:r>
      <w:r w:rsidR="0010583C">
        <w:rPr>
          <w:rFonts w:ascii="Arial Narrow" w:hAnsi="Arial Narrow"/>
          <w:color w:val="000000"/>
        </w:rPr>
        <w:t>4</w:t>
      </w:r>
      <w:r w:rsidR="005C44B1">
        <w:rPr>
          <w:rFonts w:ascii="Arial Narrow" w:hAnsi="Arial Narrow"/>
          <w:color w:val="000000"/>
        </w:rPr>
        <w:t>5</w:t>
      </w:r>
      <w:r w:rsidR="00124006" w:rsidRPr="00DA1F2C">
        <w:rPr>
          <w:rFonts w:ascii="Arial Narrow" w:hAnsi="Arial Narrow"/>
          <w:color w:val="000000"/>
        </w:rPr>
        <w:t xml:space="preserve"> to </w:t>
      </w:r>
      <w:r w:rsidR="00D37531">
        <w:rPr>
          <w:rFonts w:ascii="Arial Narrow" w:hAnsi="Arial Narrow"/>
          <w:color w:val="000000"/>
        </w:rPr>
        <w:t>29</w:t>
      </w:r>
      <w:r w:rsidR="00124006" w:rsidRPr="00DA1F2C">
        <w:rPr>
          <w:rFonts w:ascii="Arial Narrow" w:hAnsi="Arial Narrow"/>
          <w:color w:val="000000"/>
        </w:rPr>
        <w:t xml:space="preserve"> of </w:t>
      </w:r>
      <w:r w:rsidR="0010583C">
        <w:rPr>
          <w:rFonts w:ascii="Arial Narrow" w:hAnsi="Arial Narrow"/>
          <w:color w:val="000000"/>
        </w:rPr>
        <w:t>4</w:t>
      </w:r>
      <w:r w:rsidR="005C44B1">
        <w:rPr>
          <w:rFonts w:ascii="Arial Narrow" w:hAnsi="Arial Narrow"/>
          <w:color w:val="000000"/>
        </w:rPr>
        <w:t>5</w:t>
      </w:r>
    </w:p>
    <w:p w14:paraId="313D03AB" w14:textId="327E81DD" w:rsidR="00124006" w:rsidRPr="00DA1F2C" w:rsidRDefault="00124006" w:rsidP="008A1846">
      <w:pPr>
        <w:numPr>
          <w:ilvl w:val="0"/>
          <w:numId w:val="32"/>
        </w:numPr>
        <w:spacing w:before="120" w:after="120" w:line="360" w:lineRule="auto"/>
        <w:rPr>
          <w:rFonts w:ascii="Arial Narrow" w:hAnsi="Arial Narrow"/>
          <w:color w:val="000000"/>
        </w:rPr>
      </w:pPr>
      <w:r w:rsidRPr="00DA1F2C">
        <w:rPr>
          <w:rFonts w:ascii="Arial Narrow" w:hAnsi="Arial Narrow"/>
          <w:color w:val="000000"/>
        </w:rPr>
        <w:t xml:space="preserve">Special Conditions of Contract </w:t>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DA1F2C">
        <w:rPr>
          <w:rFonts w:ascii="Arial Narrow" w:hAnsi="Arial Narrow"/>
          <w:color w:val="000000"/>
        </w:rPr>
        <w:tab/>
      </w:r>
      <w:r w:rsidR="00D37531">
        <w:rPr>
          <w:rFonts w:ascii="Arial Narrow" w:hAnsi="Arial Narrow"/>
          <w:color w:val="000000"/>
        </w:rPr>
        <w:t>30</w:t>
      </w:r>
      <w:r w:rsidRPr="00DA1F2C">
        <w:rPr>
          <w:rFonts w:ascii="Arial Narrow" w:hAnsi="Arial Narrow"/>
          <w:color w:val="000000"/>
        </w:rPr>
        <w:t xml:space="preserve"> of </w:t>
      </w:r>
      <w:r w:rsidR="00407228">
        <w:rPr>
          <w:rFonts w:ascii="Arial Narrow" w:hAnsi="Arial Narrow"/>
          <w:color w:val="000000"/>
        </w:rPr>
        <w:t>4</w:t>
      </w:r>
      <w:r w:rsidR="005C44B1">
        <w:rPr>
          <w:rFonts w:ascii="Arial Narrow" w:hAnsi="Arial Narrow"/>
          <w:color w:val="000000"/>
        </w:rPr>
        <w:t>5</w:t>
      </w:r>
      <w:r w:rsidRPr="00DA1F2C">
        <w:rPr>
          <w:rFonts w:ascii="Arial Narrow" w:hAnsi="Arial Narrow"/>
          <w:color w:val="000000"/>
        </w:rPr>
        <w:t xml:space="preserve"> to </w:t>
      </w:r>
      <w:r w:rsidR="00407228">
        <w:rPr>
          <w:rFonts w:ascii="Arial Narrow" w:hAnsi="Arial Narrow"/>
          <w:color w:val="000000"/>
        </w:rPr>
        <w:t>3</w:t>
      </w:r>
      <w:r w:rsidR="00D37531">
        <w:rPr>
          <w:rFonts w:ascii="Arial Narrow" w:hAnsi="Arial Narrow"/>
          <w:color w:val="000000"/>
        </w:rPr>
        <w:t>2</w:t>
      </w:r>
      <w:r w:rsidRPr="00DA1F2C">
        <w:rPr>
          <w:rFonts w:ascii="Arial Narrow" w:hAnsi="Arial Narrow"/>
          <w:color w:val="000000"/>
        </w:rPr>
        <w:t xml:space="preserve"> of </w:t>
      </w:r>
      <w:r w:rsidR="00741C74">
        <w:rPr>
          <w:rFonts w:ascii="Arial Narrow" w:hAnsi="Arial Narrow"/>
          <w:color w:val="000000"/>
        </w:rPr>
        <w:t>4</w:t>
      </w:r>
      <w:r w:rsidR="005C44B1">
        <w:rPr>
          <w:rFonts w:ascii="Arial Narrow" w:hAnsi="Arial Narrow"/>
          <w:color w:val="000000"/>
        </w:rPr>
        <w:t>5</w:t>
      </w:r>
    </w:p>
    <w:p w14:paraId="1EA7B166" w14:textId="3AF31844" w:rsidR="00124006" w:rsidRPr="00DA1F2C" w:rsidRDefault="00124006" w:rsidP="008A1846">
      <w:pPr>
        <w:numPr>
          <w:ilvl w:val="0"/>
          <w:numId w:val="32"/>
        </w:numPr>
        <w:spacing w:before="120" w:after="120" w:line="360" w:lineRule="auto"/>
        <w:rPr>
          <w:rFonts w:ascii="Arial Narrow" w:hAnsi="Arial Narrow"/>
          <w:color w:val="000000"/>
        </w:rPr>
      </w:pPr>
      <w:r w:rsidRPr="00DA1F2C">
        <w:rPr>
          <w:rFonts w:ascii="Arial Narrow" w:hAnsi="Arial Narrow"/>
          <w:color w:val="000000"/>
        </w:rPr>
        <w:t xml:space="preserve">General Conditions of Contract </w:t>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DA1F2C">
        <w:rPr>
          <w:rFonts w:ascii="Arial Narrow" w:hAnsi="Arial Narrow"/>
          <w:color w:val="000000"/>
        </w:rPr>
        <w:tab/>
      </w:r>
      <w:r w:rsidR="00407228">
        <w:rPr>
          <w:rFonts w:ascii="Arial Narrow" w:hAnsi="Arial Narrow"/>
          <w:color w:val="000000"/>
        </w:rPr>
        <w:t>3</w:t>
      </w:r>
      <w:r w:rsidR="00D37531">
        <w:rPr>
          <w:rFonts w:ascii="Arial Narrow" w:hAnsi="Arial Narrow"/>
          <w:color w:val="000000"/>
        </w:rPr>
        <w:t>3</w:t>
      </w:r>
      <w:r w:rsidRPr="00DA1F2C">
        <w:rPr>
          <w:rFonts w:ascii="Arial Narrow" w:hAnsi="Arial Narrow"/>
          <w:color w:val="000000"/>
        </w:rPr>
        <w:t xml:space="preserve"> of </w:t>
      </w:r>
      <w:r w:rsidR="00741C74">
        <w:rPr>
          <w:rFonts w:ascii="Arial Narrow" w:hAnsi="Arial Narrow"/>
          <w:color w:val="000000"/>
        </w:rPr>
        <w:t>4</w:t>
      </w:r>
      <w:r w:rsidR="005C44B1">
        <w:rPr>
          <w:rFonts w:ascii="Arial Narrow" w:hAnsi="Arial Narrow"/>
          <w:color w:val="000000"/>
        </w:rPr>
        <w:t>5</w:t>
      </w:r>
      <w:r w:rsidRPr="00DA1F2C">
        <w:rPr>
          <w:rFonts w:ascii="Arial Narrow" w:hAnsi="Arial Narrow"/>
          <w:color w:val="000000"/>
        </w:rPr>
        <w:t xml:space="preserve"> to </w:t>
      </w:r>
      <w:r w:rsidR="00741C74">
        <w:rPr>
          <w:rFonts w:ascii="Arial Narrow" w:hAnsi="Arial Narrow"/>
          <w:color w:val="000000"/>
        </w:rPr>
        <w:t>4</w:t>
      </w:r>
      <w:r w:rsidR="00D37531">
        <w:rPr>
          <w:rFonts w:ascii="Arial Narrow" w:hAnsi="Arial Narrow"/>
          <w:color w:val="000000"/>
        </w:rPr>
        <w:t>5</w:t>
      </w:r>
      <w:r w:rsidR="00DA1F2C" w:rsidRPr="00DA1F2C">
        <w:rPr>
          <w:rFonts w:ascii="Arial Narrow" w:hAnsi="Arial Narrow"/>
          <w:color w:val="000000"/>
        </w:rPr>
        <w:t xml:space="preserve"> of </w:t>
      </w:r>
      <w:r w:rsidR="00741C74">
        <w:rPr>
          <w:rFonts w:ascii="Arial Narrow" w:hAnsi="Arial Narrow"/>
          <w:color w:val="000000"/>
        </w:rPr>
        <w:t>4</w:t>
      </w:r>
      <w:r w:rsidR="005C44B1">
        <w:rPr>
          <w:rFonts w:ascii="Arial Narrow" w:hAnsi="Arial Narrow"/>
          <w:color w:val="000000"/>
        </w:rPr>
        <w:t>5</w:t>
      </w:r>
    </w:p>
    <w:p w14:paraId="0A6823E1" w14:textId="77777777" w:rsidR="00124006" w:rsidRPr="00DA1F2C" w:rsidRDefault="00124006" w:rsidP="00124006">
      <w:pPr>
        <w:ind w:left="360"/>
        <w:rPr>
          <w:rFonts w:ascii="Arial Narrow" w:hAnsi="Arial Narrow"/>
          <w:color w:val="000000"/>
        </w:rPr>
      </w:pPr>
    </w:p>
    <w:tbl>
      <w:tblPr>
        <w:tblpPr w:leftFromText="180" w:rightFromText="180" w:vertAnchor="text" w:horzAnchor="margin" w:tblpX="378" w:tblpY="118"/>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DA1F2C" w:rsidRPr="00DA1F2C" w14:paraId="191BC9AB" w14:textId="77777777" w:rsidTr="0069749C">
        <w:tc>
          <w:tcPr>
            <w:tcW w:w="9333" w:type="dxa"/>
            <w:shd w:val="clear" w:color="auto" w:fill="DDD9C3"/>
            <w:vAlign w:val="center"/>
          </w:tcPr>
          <w:p w14:paraId="5835221A" w14:textId="77777777" w:rsidR="0069749C" w:rsidRDefault="0069749C" w:rsidP="0069749C">
            <w:pPr>
              <w:jc w:val="center"/>
              <w:rPr>
                <w:rFonts w:ascii="Arial Narrow" w:hAnsi="Arial Narrow"/>
                <w:b/>
              </w:rPr>
            </w:pPr>
          </w:p>
          <w:p w14:paraId="096A19DA" w14:textId="77777777" w:rsidR="0069749C" w:rsidRDefault="0069749C" w:rsidP="0069749C">
            <w:pPr>
              <w:jc w:val="center"/>
              <w:rPr>
                <w:rFonts w:ascii="Arial Narrow" w:hAnsi="Arial Narrow"/>
                <w:b/>
                <w:u w:val="single"/>
              </w:rPr>
            </w:pPr>
          </w:p>
          <w:p w14:paraId="466E6642" w14:textId="3E63D205" w:rsidR="00DA1F2C" w:rsidRPr="0069749C" w:rsidRDefault="0069749C" w:rsidP="0069749C">
            <w:pPr>
              <w:jc w:val="center"/>
              <w:rPr>
                <w:rFonts w:ascii="Arial Narrow" w:hAnsi="Arial Narrow"/>
                <w:b/>
                <w:u w:val="single"/>
              </w:rPr>
            </w:pPr>
            <w:r w:rsidRPr="0069749C">
              <w:rPr>
                <w:rFonts w:ascii="Arial Narrow" w:hAnsi="Arial Narrow"/>
                <w:b/>
                <w:u w:val="single"/>
              </w:rPr>
              <w:t>Index to Administrative Annexure</w:t>
            </w:r>
            <w:r w:rsidR="006E5D5F">
              <w:rPr>
                <w:rFonts w:ascii="Arial Narrow" w:hAnsi="Arial Narrow"/>
                <w:b/>
                <w:u w:val="single"/>
              </w:rPr>
              <w:t>s</w:t>
            </w:r>
            <w:r w:rsidRPr="0069749C">
              <w:rPr>
                <w:rFonts w:ascii="Arial Narrow" w:hAnsi="Arial Narrow"/>
                <w:b/>
                <w:u w:val="single"/>
              </w:rPr>
              <w:t xml:space="preserve"> </w:t>
            </w:r>
          </w:p>
          <w:p w14:paraId="1455D64F" w14:textId="77777777" w:rsidR="0069749C" w:rsidRDefault="0069749C" w:rsidP="0069749C">
            <w:pPr>
              <w:jc w:val="center"/>
              <w:rPr>
                <w:rFonts w:ascii="Arial Narrow" w:hAnsi="Arial Narrow"/>
                <w:b/>
              </w:rPr>
            </w:pPr>
          </w:p>
          <w:p w14:paraId="3C0B507E" w14:textId="77777777" w:rsidR="0069749C" w:rsidRPr="0069749C" w:rsidRDefault="0069749C" w:rsidP="0069749C">
            <w:pPr>
              <w:jc w:val="center"/>
              <w:rPr>
                <w:rFonts w:ascii="Arial Narrow" w:hAnsi="Arial Narrow"/>
                <w:b/>
              </w:rPr>
            </w:pPr>
          </w:p>
        </w:tc>
      </w:tr>
    </w:tbl>
    <w:p w14:paraId="5A145B11" w14:textId="77777777" w:rsidR="00682D48" w:rsidRDefault="00682D48" w:rsidP="00DC70B2">
      <w:pPr>
        <w:rPr>
          <w:rFonts w:ascii="Arial Narrow" w:hAnsi="Arial Narrow"/>
          <w:b/>
          <w:color w:val="C0C0C0"/>
        </w:rPr>
      </w:pPr>
    </w:p>
    <w:p w14:paraId="59F692FC" w14:textId="77777777" w:rsidR="00682D48" w:rsidRDefault="00682D48" w:rsidP="00DC70B2">
      <w:pPr>
        <w:rPr>
          <w:rFonts w:ascii="Arial Narrow" w:hAnsi="Arial Narrow"/>
          <w:b/>
          <w:color w:val="C0C0C0"/>
        </w:rPr>
      </w:pPr>
    </w:p>
    <w:p w14:paraId="6371B865" w14:textId="77777777" w:rsidR="00682D48" w:rsidRDefault="0069749C" w:rsidP="00DC70B2">
      <w:pPr>
        <w:rPr>
          <w:rFonts w:ascii="Arial Narrow" w:hAnsi="Arial Narrow"/>
          <w:b/>
        </w:rPr>
      </w:pPr>
      <w:r>
        <w:rPr>
          <w:rFonts w:ascii="Arial Narrow" w:hAnsi="Arial Narrow"/>
          <w:b/>
        </w:rPr>
        <w:t xml:space="preserve">Annexure </w:t>
      </w:r>
      <w:r>
        <w:rPr>
          <w:rFonts w:ascii="Arial Narrow" w:hAnsi="Arial Narrow"/>
          <w:b/>
        </w:rPr>
        <w:tab/>
        <w:t xml:space="preserve">Topic </w:t>
      </w:r>
    </w:p>
    <w:p w14:paraId="1CBBD548" w14:textId="77777777" w:rsidR="0069749C" w:rsidRDefault="0069749C" w:rsidP="00DC70B2">
      <w:pPr>
        <w:rPr>
          <w:rFonts w:ascii="Arial Narrow" w:hAnsi="Arial Narrow"/>
          <w:b/>
        </w:rPr>
      </w:pPr>
    </w:p>
    <w:p w14:paraId="6CF1F5C8" w14:textId="77777777" w:rsidR="0069749C" w:rsidRDefault="0069749C" w:rsidP="00DC70B2">
      <w:pPr>
        <w:rPr>
          <w:rFonts w:ascii="Arial Narrow" w:hAnsi="Arial Narrow"/>
          <w:b/>
        </w:rPr>
      </w:pPr>
    </w:p>
    <w:p w14:paraId="196EF690" w14:textId="77777777" w:rsidR="0069749C" w:rsidRDefault="0069749C" w:rsidP="007A677A">
      <w:pPr>
        <w:tabs>
          <w:tab w:val="left" w:pos="720"/>
          <w:tab w:val="left" w:pos="1440"/>
          <w:tab w:val="left" w:pos="2160"/>
          <w:tab w:val="center" w:pos="4558"/>
        </w:tabs>
        <w:rPr>
          <w:rFonts w:ascii="Arial Narrow" w:hAnsi="Arial Narrow"/>
          <w:b/>
        </w:rPr>
      </w:pPr>
      <w:r>
        <w:rPr>
          <w:rFonts w:ascii="Arial Narrow" w:hAnsi="Arial Narrow"/>
          <w:b/>
        </w:rPr>
        <w:t>A</w:t>
      </w:r>
      <w:r>
        <w:rPr>
          <w:rFonts w:ascii="Arial Narrow" w:hAnsi="Arial Narrow"/>
          <w:b/>
        </w:rPr>
        <w:tab/>
      </w:r>
      <w:r>
        <w:rPr>
          <w:rFonts w:ascii="Arial Narrow" w:hAnsi="Arial Narrow"/>
          <w:b/>
        </w:rPr>
        <w:tab/>
        <w:t>SBD</w:t>
      </w:r>
      <w:r w:rsidR="004A03D0">
        <w:rPr>
          <w:rFonts w:ascii="Arial Narrow" w:hAnsi="Arial Narrow"/>
          <w:b/>
        </w:rPr>
        <w:t xml:space="preserve"> Forms</w:t>
      </w:r>
      <w:r>
        <w:rPr>
          <w:rFonts w:ascii="Arial Narrow" w:hAnsi="Arial Narrow"/>
          <w:b/>
        </w:rPr>
        <w:t xml:space="preserve"> </w:t>
      </w:r>
      <w:r w:rsidR="007A677A">
        <w:rPr>
          <w:rFonts w:ascii="Arial Narrow" w:hAnsi="Arial Narrow"/>
          <w:b/>
        </w:rPr>
        <w:tab/>
      </w:r>
    </w:p>
    <w:p w14:paraId="50F5C45C" w14:textId="77777777" w:rsidR="0069749C" w:rsidRDefault="0069749C" w:rsidP="00DC70B2">
      <w:pPr>
        <w:rPr>
          <w:rFonts w:ascii="Arial Narrow" w:hAnsi="Arial Narrow"/>
          <w:b/>
        </w:rPr>
      </w:pPr>
    </w:p>
    <w:p w14:paraId="7F7AD349" w14:textId="77777777" w:rsidR="0069749C" w:rsidRDefault="0069749C" w:rsidP="00DC70B2">
      <w:pPr>
        <w:rPr>
          <w:rFonts w:ascii="Arial Narrow" w:hAnsi="Arial Narrow"/>
          <w:b/>
        </w:rPr>
      </w:pPr>
      <w:r>
        <w:rPr>
          <w:rFonts w:ascii="Arial Narrow" w:hAnsi="Arial Narrow"/>
          <w:b/>
        </w:rPr>
        <w:t xml:space="preserve">B </w:t>
      </w:r>
      <w:r>
        <w:rPr>
          <w:rFonts w:ascii="Arial Narrow" w:hAnsi="Arial Narrow"/>
          <w:b/>
        </w:rPr>
        <w:tab/>
      </w:r>
      <w:r>
        <w:rPr>
          <w:rFonts w:ascii="Arial Narrow" w:hAnsi="Arial Narrow"/>
          <w:b/>
        </w:rPr>
        <w:tab/>
        <w:t xml:space="preserve">Special Conditions of Contract </w:t>
      </w:r>
    </w:p>
    <w:p w14:paraId="26089DDE" w14:textId="77777777" w:rsidR="0069749C" w:rsidRDefault="0069749C" w:rsidP="00DC70B2">
      <w:pPr>
        <w:rPr>
          <w:rFonts w:ascii="Arial Narrow" w:hAnsi="Arial Narrow"/>
          <w:b/>
        </w:rPr>
      </w:pPr>
    </w:p>
    <w:p w14:paraId="339D1B5A" w14:textId="77777777" w:rsidR="0069749C" w:rsidRDefault="0069749C" w:rsidP="00DC70B2">
      <w:pPr>
        <w:rPr>
          <w:rFonts w:ascii="Arial Narrow" w:hAnsi="Arial Narrow"/>
          <w:b/>
        </w:rPr>
      </w:pPr>
      <w:r>
        <w:rPr>
          <w:rFonts w:ascii="Arial Narrow" w:hAnsi="Arial Narrow"/>
          <w:b/>
        </w:rPr>
        <w:t xml:space="preserve">C </w:t>
      </w:r>
      <w:r>
        <w:rPr>
          <w:rFonts w:ascii="Arial Narrow" w:hAnsi="Arial Narrow"/>
          <w:b/>
        </w:rPr>
        <w:tab/>
      </w:r>
      <w:r>
        <w:rPr>
          <w:rFonts w:ascii="Arial Narrow" w:hAnsi="Arial Narrow"/>
          <w:b/>
        </w:rPr>
        <w:tab/>
        <w:t xml:space="preserve">General Conditions of Contract </w:t>
      </w:r>
    </w:p>
    <w:p w14:paraId="2D2F0D09" w14:textId="77777777" w:rsidR="0069749C" w:rsidRPr="0069749C" w:rsidRDefault="0069749C" w:rsidP="00DC70B2">
      <w:pPr>
        <w:rPr>
          <w:rFonts w:ascii="Arial Narrow" w:hAnsi="Arial Narrow"/>
          <w:b/>
        </w:rPr>
      </w:pPr>
    </w:p>
    <w:p w14:paraId="0113D4BC" w14:textId="77777777" w:rsidR="0069749C" w:rsidRPr="0069749C" w:rsidRDefault="0069749C" w:rsidP="00DC70B2">
      <w:pPr>
        <w:rPr>
          <w:rFonts w:ascii="Arial Narrow" w:hAnsi="Arial Narrow"/>
          <w:b/>
        </w:rPr>
      </w:pPr>
    </w:p>
    <w:p w14:paraId="70D4E831" w14:textId="77777777" w:rsidR="00682D48" w:rsidRDefault="00682D48" w:rsidP="00DC70B2">
      <w:pPr>
        <w:rPr>
          <w:rFonts w:ascii="Arial Narrow" w:hAnsi="Arial Narrow"/>
          <w:b/>
          <w:color w:val="C0C0C0"/>
        </w:rPr>
      </w:pPr>
    </w:p>
    <w:p w14:paraId="32DC8CF9" w14:textId="77777777" w:rsidR="00682D48" w:rsidRDefault="00682D48" w:rsidP="00DC70B2">
      <w:pPr>
        <w:rPr>
          <w:rFonts w:ascii="Arial Narrow" w:hAnsi="Arial Narrow"/>
          <w:b/>
          <w:color w:val="C0C0C0"/>
        </w:rPr>
      </w:pPr>
    </w:p>
    <w:p w14:paraId="5219047F" w14:textId="77777777" w:rsidR="00682D48" w:rsidRDefault="00682D48" w:rsidP="00DC70B2">
      <w:pPr>
        <w:rPr>
          <w:rFonts w:ascii="Arial Narrow" w:hAnsi="Arial Narrow"/>
          <w:b/>
          <w:color w:val="C0C0C0"/>
        </w:rPr>
      </w:pPr>
    </w:p>
    <w:p w14:paraId="24CE6663" w14:textId="77777777" w:rsidR="00682D48" w:rsidRDefault="00682D48" w:rsidP="00DC70B2">
      <w:pPr>
        <w:rPr>
          <w:rFonts w:ascii="Arial Narrow" w:hAnsi="Arial Narrow"/>
          <w:b/>
          <w:color w:val="C0C0C0"/>
        </w:rPr>
      </w:pPr>
    </w:p>
    <w:p w14:paraId="1D3AAD2C" w14:textId="77777777" w:rsidR="00682D48" w:rsidRDefault="00682D48" w:rsidP="00DC70B2">
      <w:pPr>
        <w:rPr>
          <w:rFonts w:ascii="Arial Narrow" w:hAnsi="Arial Narrow"/>
          <w:b/>
          <w:color w:val="C0C0C0"/>
        </w:rPr>
      </w:pPr>
    </w:p>
    <w:p w14:paraId="6F123637" w14:textId="77777777" w:rsidR="002C34AE" w:rsidRDefault="002C34AE" w:rsidP="00DC70B2">
      <w:pPr>
        <w:rPr>
          <w:rFonts w:ascii="Arial Narrow" w:hAnsi="Arial Narrow"/>
          <w:b/>
          <w:color w:val="C0C0C0"/>
        </w:rPr>
      </w:pPr>
    </w:p>
    <w:p w14:paraId="28B6D5E4" w14:textId="77777777" w:rsidR="00682D48" w:rsidRDefault="00682D48" w:rsidP="00DC70B2">
      <w:pPr>
        <w:rPr>
          <w:rFonts w:ascii="Arial Narrow" w:hAnsi="Arial Narrow"/>
          <w:b/>
          <w:color w:val="C0C0C0"/>
        </w:rPr>
      </w:pPr>
    </w:p>
    <w:p w14:paraId="093853B0" w14:textId="77777777" w:rsidR="0069749C" w:rsidRDefault="0069749C" w:rsidP="00DC70B2">
      <w:pPr>
        <w:rPr>
          <w:rFonts w:ascii="Arial Narrow" w:hAnsi="Arial Narrow"/>
          <w:b/>
          <w:color w:val="C0C0C0"/>
        </w:rPr>
      </w:pPr>
    </w:p>
    <w:p w14:paraId="50EF41D5" w14:textId="77777777" w:rsidR="0069749C" w:rsidRDefault="0069749C" w:rsidP="00DC70B2">
      <w:pPr>
        <w:rPr>
          <w:rFonts w:ascii="Arial Narrow" w:hAnsi="Arial Narrow"/>
          <w:b/>
          <w:color w:val="C0C0C0"/>
        </w:rPr>
      </w:pPr>
    </w:p>
    <w:p w14:paraId="05BD5961" w14:textId="77777777" w:rsidR="004A03D0" w:rsidRDefault="004A03D0" w:rsidP="00DC70B2">
      <w:pPr>
        <w:rPr>
          <w:rFonts w:ascii="Arial Narrow" w:hAnsi="Arial Narrow"/>
          <w:b/>
          <w:color w:val="C0C0C0"/>
        </w:rPr>
      </w:pPr>
    </w:p>
    <w:p w14:paraId="4C1A9F47" w14:textId="77777777" w:rsidR="004A03D0" w:rsidRDefault="004A03D0" w:rsidP="00DC70B2">
      <w:pPr>
        <w:rPr>
          <w:rFonts w:ascii="Arial Narrow" w:hAnsi="Arial Narrow"/>
          <w:b/>
          <w:color w:val="C0C0C0"/>
        </w:rPr>
      </w:pPr>
    </w:p>
    <w:p w14:paraId="345D33BF" w14:textId="77777777" w:rsidR="004A03D0" w:rsidRDefault="004A03D0" w:rsidP="00DC70B2">
      <w:pPr>
        <w:rPr>
          <w:rFonts w:ascii="Arial Narrow" w:hAnsi="Arial Narrow"/>
          <w:b/>
          <w:color w:val="C0C0C0"/>
        </w:rPr>
      </w:pPr>
    </w:p>
    <w:p w14:paraId="7696EEC4" w14:textId="77777777" w:rsidR="0069749C" w:rsidRDefault="0069749C" w:rsidP="00DC70B2">
      <w:pPr>
        <w:rPr>
          <w:rFonts w:ascii="Arial Narrow" w:hAnsi="Arial Narrow"/>
          <w:b/>
          <w:color w:val="C0C0C0"/>
        </w:rPr>
      </w:pPr>
    </w:p>
    <w:p w14:paraId="1752C0E1" w14:textId="77777777" w:rsidR="0069749C" w:rsidRDefault="0069749C" w:rsidP="00DC70B2">
      <w:pPr>
        <w:rPr>
          <w:rFonts w:ascii="Arial Narrow" w:hAnsi="Arial Narrow"/>
          <w:b/>
          <w:color w:val="C0C0C0"/>
        </w:rPr>
      </w:pPr>
    </w:p>
    <w:p w14:paraId="2CD538F7" w14:textId="77777777" w:rsidR="002C34AE" w:rsidRDefault="002C34AE" w:rsidP="004F7998">
      <w:pPr>
        <w:rPr>
          <w:rFonts w:ascii="Arial" w:hAnsi="Arial" w:cs="Arial"/>
          <w:b/>
          <w:sz w:val="22"/>
          <w:szCs w:val="22"/>
        </w:rPr>
      </w:pPr>
    </w:p>
    <w:p w14:paraId="40541EAE" w14:textId="77777777" w:rsidR="006E5D5F" w:rsidRDefault="006E5D5F" w:rsidP="004F7998">
      <w:pPr>
        <w:rPr>
          <w:rFonts w:ascii="Arial" w:hAnsi="Arial" w:cs="Arial"/>
          <w:b/>
          <w:sz w:val="22"/>
          <w:szCs w:val="22"/>
        </w:rPr>
      </w:pPr>
    </w:p>
    <w:p w14:paraId="7629E315" w14:textId="77777777" w:rsidR="006E5D5F" w:rsidRDefault="006E5D5F" w:rsidP="004F7998">
      <w:pPr>
        <w:rPr>
          <w:rFonts w:ascii="Arial" w:hAnsi="Arial" w:cs="Arial"/>
          <w:b/>
          <w:sz w:val="22"/>
          <w:szCs w:val="22"/>
        </w:rPr>
      </w:pPr>
    </w:p>
    <w:p w14:paraId="0AF72DB5" w14:textId="77777777" w:rsidR="00DA5F13" w:rsidRPr="00D80D05" w:rsidRDefault="00DA5F13" w:rsidP="00EF5E8F">
      <w:pPr>
        <w:numPr>
          <w:ilvl w:val="0"/>
          <w:numId w:val="12"/>
        </w:numPr>
        <w:shd w:val="clear" w:color="auto" w:fill="D9D9D9"/>
        <w:rPr>
          <w:rFonts w:ascii="Arial Narrow" w:hAnsi="Arial Narrow"/>
          <w:b/>
          <w:sz w:val="28"/>
          <w:szCs w:val="36"/>
        </w:rPr>
      </w:pPr>
      <w:r w:rsidRPr="00D80D05">
        <w:rPr>
          <w:rFonts w:ascii="Arial Narrow" w:hAnsi="Arial Narrow"/>
          <w:b/>
          <w:sz w:val="28"/>
          <w:szCs w:val="36"/>
        </w:rPr>
        <w:lastRenderedPageBreak/>
        <w:t>Terms of Reference</w:t>
      </w:r>
    </w:p>
    <w:p w14:paraId="47A1214A" w14:textId="77777777" w:rsidR="006B4D33" w:rsidRDefault="006B4D33" w:rsidP="00314431">
      <w:pPr>
        <w:jc w:val="right"/>
        <w:rPr>
          <w:rFonts w:ascii="Arial" w:hAnsi="Arial" w:cs="Arial"/>
          <w:b/>
          <w:sz w:val="22"/>
          <w:szCs w:val="22"/>
        </w:rPr>
      </w:pPr>
    </w:p>
    <w:p w14:paraId="0B86F7FE" w14:textId="77777777" w:rsidR="00821406" w:rsidRPr="00DA5F13" w:rsidRDefault="00DA5F13" w:rsidP="00EF5E8F">
      <w:pPr>
        <w:numPr>
          <w:ilvl w:val="1"/>
          <w:numId w:val="12"/>
        </w:numPr>
        <w:shd w:val="clear" w:color="auto" w:fill="D9D9D9"/>
        <w:ind w:left="1134" w:hanging="1134"/>
        <w:rPr>
          <w:rFonts w:ascii="Arial Narrow" w:hAnsi="Arial Narrow"/>
          <w:b/>
        </w:rPr>
      </w:pPr>
      <w:r w:rsidRPr="00DA5F13">
        <w:rPr>
          <w:rFonts w:ascii="Arial Narrow" w:hAnsi="Arial Narrow"/>
          <w:b/>
        </w:rPr>
        <w:t>Overview</w:t>
      </w:r>
    </w:p>
    <w:p w14:paraId="53E47229" w14:textId="77777777" w:rsidR="00E670F4" w:rsidRDefault="00996380" w:rsidP="00336FDC">
      <w:pPr>
        <w:pStyle w:val="NormalWeb"/>
        <w:spacing w:before="120" w:beforeAutospacing="0" w:after="120" w:afterAutospacing="0" w:line="276" w:lineRule="auto"/>
        <w:jc w:val="both"/>
        <w:rPr>
          <w:rFonts w:ascii="Arial Narrow" w:hAnsi="Arial Narrow"/>
        </w:rPr>
      </w:pPr>
      <w:r w:rsidRPr="009C3414">
        <w:rPr>
          <w:rFonts w:ascii="Arial Narrow" w:hAnsi="Arial Narrow"/>
        </w:rPr>
        <w:t>Th</w:t>
      </w:r>
      <w:r>
        <w:rPr>
          <w:rFonts w:ascii="Arial Narrow" w:hAnsi="Arial Narrow"/>
        </w:rPr>
        <w:t xml:space="preserve">e Government Employees Pension Fund (GEPF) manages </w:t>
      </w:r>
      <w:r w:rsidR="004943A2" w:rsidRPr="00D90A0D">
        <w:rPr>
          <w:rFonts w:ascii="Arial Narrow" w:hAnsi="Arial Narrow"/>
        </w:rPr>
        <w:t xml:space="preserve">pensions on behalf of </w:t>
      </w:r>
      <w:r w:rsidRPr="00D90A0D">
        <w:rPr>
          <w:rFonts w:ascii="Arial Narrow" w:hAnsi="Arial Narrow"/>
        </w:rPr>
        <w:t>approximately 1</w:t>
      </w:r>
      <w:r w:rsidR="000307C6" w:rsidRPr="00D90A0D">
        <w:rPr>
          <w:rFonts w:ascii="Arial Narrow" w:hAnsi="Arial Narrow"/>
        </w:rPr>
        <w:t>.</w:t>
      </w:r>
      <w:r w:rsidR="00276A9E">
        <w:rPr>
          <w:rFonts w:ascii="Arial Narrow" w:hAnsi="Arial Narrow"/>
        </w:rPr>
        <w:t>2</w:t>
      </w:r>
      <w:r w:rsidR="007558D1" w:rsidRPr="00D90A0D">
        <w:rPr>
          <w:rFonts w:ascii="Arial Narrow" w:hAnsi="Arial Narrow"/>
        </w:rPr>
        <w:t xml:space="preserve"> million active</w:t>
      </w:r>
      <w:r w:rsidR="00D90A0D" w:rsidRPr="00D90A0D">
        <w:rPr>
          <w:rFonts w:ascii="Arial Narrow" w:hAnsi="Arial Narrow"/>
        </w:rPr>
        <w:t xml:space="preserve"> members and 4</w:t>
      </w:r>
      <w:r w:rsidR="00531BF7">
        <w:rPr>
          <w:rFonts w:ascii="Arial Narrow" w:hAnsi="Arial Narrow"/>
        </w:rPr>
        <w:t>37</w:t>
      </w:r>
      <w:r w:rsidR="00767E53" w:rsidRPr="00D90A0D">
        <w:rPr>
          <w:rFonts w:ascii="Arial Narrow" w:hAnsi="Arial Narrow"/>
        </w:rPr>
        <w:t xml:space="preserve"> </w:t>
      </w:r>
      <w:r w:rsidR="000B28EA">
        <w:rPr>
          <w:rFonts w:ascii="Arial Narrow" w:hAnsi="Arial Narrow"/>
        </w:rPr>
        <w:t>000</w:t>
      </w:r>
      <w:r w:rsidR="000B28EA" w:rsidRPr="00D90A0D">
        <w:rPr>
          <w:rFonts w:ascii="Arial Narrow" w:hAnsi="Arial Narrow"/>
        </w:rPr>
        <w:t xml:space="preserve"> </w:t>
      </w:r>
      <w:r w:rsidRPr="00D90A0D">
        <w:rPr>
          <w:rFonts w:ascii="Arial Narrow" w:hAnsi="Arial Narrow"/>
        </w:rPr>
        <w:t>pensioners and their be</w:t>
      </w:r>
      <w:r w:rsidR="00EB0DBD" w:rsidRPr="00D90A0D">
        <w:rPr>
          <w:rFonts w:ascii="Arial Narrow" w:hAnsi="Arial Narrow"/>
        </w:rPr>
        <w:t>neficiaries.</w:t>
      </w:r>
      <w:r w:rsidR="00EB0DBD" w:rsidRPr="00EB0DBD">
        <w:rPr>
          <w:rFonts w:ascii="Arial Narrow" w:hAnsi="Arial Narrow"/>
        </w:rPr>
        <w:t xml:space="preserve"> As at 31 March 201</w:t>
      </w:r>
      <w:r w:rsidR="00741919">
        <w:rPr>
          <w:rFonts w:ascii="Arial Narrow" w:hAnsi="Arial Narrow"/>
        </w:rPr>
        <w:t>7</w:t>
      </w:r>
      <w:r w:rsidR="004D21C4" w:rsidRPr="00EB0DBD">
        <w:rPr>
          <w:rFonts w:ascii="Arial Narrow" w:hAnsi="Arial Narrow"/>
        </w:rPr>
        <w:t xml:space="preserve">, </w:t>
      </w:r>
      <w:r w:rsidR="005A5C75">
        <w:rPr>
          <w:rFonts w:ascii="Arial Narrow" w:hAnsi="Arial Narrow"/>
        </w:rPr>
        <w:t xml:space="preserve">the </w:t>
      </w:r>
      <w:r w:rsidR="00767E53" w:rsidRPr="00EB0DBD">
        <w:rPr>
          <w:rFonts w:ascii="Arial Narrow" w:hAnsi="Arial Narrow"/>
        </w:rPr>
        <w:t>GEPF’s</w:t>
      </w:r>
      <w:r w:rsidR="00767E53" w:rsidRPr="00767E53">
        <w:rPr>
          <w:rFonts w:ascii="Arial Narrow" w:hAnsi="Arial Narrow"/>
        </w:rPr>
        <w:t xml:space="preserve"> assets </w:t>
      </w:r>
      <w:r w:rsidR="00767E53" w:rsidRPr="00197DA8">
        <w:rPr>
          <w:rFonts w:ascii="Arial Narrow" w:hAnsi="Arial Narrow"/>
        </w:rPr>
        <w:t xml:space="preserve">were </w:t>
      </w:r>
      <w:r w:rsidR="006B2DE3">
        <w:rPr>
          <w:rFonts w:ascii="Arial Narrow" w:hAnsi="Arial Narrow"/>
        </w:rPr>
        <w:t xml:space="preserve">valued at </w:t>
      </w:r>
      <w:r w:rsidR="00767E53" w:rsidRPr="00197DA8">
        <w:rPr>
          <w:rFonts w:ascii="Arial Narrow" w:hAnsi="Arial Narrow"/>
        </w:rPr>
        <w:t>R1.6</w:t>
      </w:r>
      <w:r w:rsidR="00D90A0D">
        <w:rPr>
          <w:rFonts w:ascii="Arial Narrow" w:hAnsi="Arial Narrow"/>
        </w:rPr>
        <w:t>7</w:t>
      </w:r>
      <w:r w:rsidR="002144C0" w:rsidRPr="00197DA8">
        <w:rPr>
          <w:rFonts w:ascii="Arial Narrow" w:hAnsi="Arial Narrow"/>
        </w:rPr>
        <w:t xml:space="preserve"> tr</w:t>
      </w:r>
      <w:r w:rsidRPr="00197DA8">
        <w:rPr>
          <w:rFonts w:ascii="Arial Narrow" w:hAnsi="Arial Narrow"/>
        </w:rPr>
        <w:t>illion.</w:t>
      </w:r>
      <w:r w:rsidRPr="00767E53">
        <w:rPr>
          <w:rFonts w:ascii="Arial Narrow" w:hAnsi="Arial Narrow"/>
        </w:rPr>
        <w:t xml:space="preserve"> </w:t>
      </w:r>
    </w:p>
    <w:p w14:paraId="7DFC7325" w14:textId="77777777" w:rsidR="00827834" w:rsidRDefault="00CD07E2" w:rsidP="00336FDC">
      <w:pPr>
        <w:pStyle w:val="NormalWeb"/>
        <w:spacing w:before="120" w:beforeAutospacing="0" w:after="120" w:afterAutospacing="0" w:line="276" w:lineRule="auto"/>
        <w:jc w:val="both"/>
        <w:rPr>
          <w:rFonts w:ascii="Arial Narrow" w:hAnsi="Arial Narrow"/>
        </w:rPr>
      </w:pPr>
      <w:r>
        <w:rPr>
          <w:rFonts w:ascii="Arial Narrow" w:hAnsi="Arial Narrow"/>
        </w:rPr>
        <w:t>The</w:t>
      </w:r>
      <w:r w:rsidR="009E1635">
        <w:rPr>
          <w:rFonts w:ascii="Arial Narrow" w:hAnsi="Arial Narrow"/>
        </w:rPr>
        <w:t xml:space="preserve"> GEPF is a </w:t>
      </w:r>
      <w:r w:rsidR="006B2DE3">
        <w:rPr>
          <w:rFonts w:ascii="Arial Narrow" w:hAnsi="Arial Narrow"/>
        </w:rPr>
        <w:t xml:space="preserve">defined benefit fund </w:t>
      </w:r>
      <w:r w:rsidR="009E1635">
        <w:rPr>
          <w:rFonts w:ascii="Arial Narrow" w:hAnsi="Arial Narrow"/>
        </w:rPr>
        <w:t>established in terms of the Government Employees Pension</w:t>
      </w:r>
      <w:r w:rsidR="006B2DE3">
        <w:rPr>
          <w:rFonts w:ascii="Arial Narrow" w:hAnsi="Arial Narrow"/>
        </w:rPr>
        <w:t xml:space="preserve"> (GEP)</w:t>
      </w:r>
      <w:r w:rsidR="009E1635">
        <w:rPr>
          <w:rFonts w:ascii="Arial Narrow" w:hAnsi="Arial Narrow"/>
        </w:rPr>
        <w:t xml:space="preserve"> Law</w:t>
      </w:r>
      <w:r w:rsidR="006B2DE3">
        <w:rPr>
          <w:rFonts w:ascii="Arial Narrow" w:hAnsi="Arial Narrow"/>
        </w:rPr>
        <w:t xml:space="preserve"> of</w:t>
      </w:r>
      <w:r w:rsidR="005F44E4">
        <w:rPr>
          <w:rFonts w:ascii="Arial Narrow" w:hAnsi="Arial Narrow"/>
        </w:rPr>
        <w:t xml:space="preserve"> </w:t>
      </w:r>
      <w:r w:rsidR="009E1635">
        <w:rPr>
          <w:rFonts w:ascii="Arial Narrow" w:hAnsi="Arial Narrow"/>
        </w:rPr>
        <w:t xml:space="preserve">1996. The objective of the Fund is to </w:t>
      </w:r>
      <w:r w:rsidR="00A245F2">
        <w:rPr>
          <w:rFonts w:ascii="Arial Narrow" w:hAnsi="Arial Narrow"/>
        </w:rPr>
        <w:t>meet its liabilities and other long term</w:t>
      </w:r>
      <w:r w:rsidR="005F44E4">
        <w:rPr>
          <w:rFonts w:ascii="Arial Narrow" w:hAnsi="Arial Narrow"/>
        </w:rPr>
        <w:t xml:space="preserve"> obligations</w:t>
      </w:r>
      <w:r w:rsidR="00827834">
        <w:rPr>
          <w:rFonts w:ascii="Arial Narrow" w:hAnsi="Arial Narrow"/>
        </w:rPr>
        <w:t>.</w:t>
      </w:r>
      <w:r w:rsidR="006B2DE3">
        <w:rPr>
          <w:rFonts w:ascii="Arial Narrow" w:hAnsi="Arial Narrow"/>
        </w:rPr>
        <w:t xml:space="preserve"> The GEPF’s investment philosophy and objectives are outlined in the Fund’s Investment Policy Statement.</w:t>
      </w:r>
      <w:r w:rsidR="006B2DE3" w:rsidRPr="006B2DE3">
        <w:t xml:space="preserve"> </w:t>
      </w:r>
      <w:r w:rsidR="006B2DE3" w:rsidRPr="006B2DE3">
        <w:rPr>
          <w:rFonts w:ascii="Arial Narrow" w:hAnsi="Arial Narrow"/>
        </w:rPr>
        <w:t>The investment policy is underpinned by the Fund’s statement of investment beliefs.</w:t>
      </w:r>
    </w:p>
    <w:p w14:paraId="58DA53FE" w14:textId="77777777" w:rsidR="00E670F4" w:rsidRDefault="00761E58" w:rsidP="00336FDC">
      <w:pPr>
        <w:pStyle w:val="NormalWeb"/>
        <w:spacing w:before="120" w:beforeAutospacing="0" w:after="120" w:afterAutospacing="0" w:line="276" w:lineRule="auto"/>
        <w:jc w:val="both"/>
        <w:rPr>
          <w:rFonts w:ascii="Arial Narrow" w:hAnsi="Arial Narrow"/>
        </w:rPr>
      </w:pPr>
      <w:r>
        <w:rPr>
          <w:rFonts w:ascii="Arial Narrow" w:hAnsi="Arial Narrow"/>
        </w:rPr>
        <w:t>The Fund’s investment policy is developed in consultation with the Minister of Finance</w:t>
      </w:r>
      <w:r w:rsidR="00A245F2">
        <w:rPr>
          <w:rFonts w:ascii="Arial Narrow" w:hAnsi="Arial Narrow"/>
        </w:rPr>
        <w:t>, in line with Section 9(6)</w:t>
      </w:r>
      <w:r>
        <w:rPr>
          <w:rFonts w:ascii="Arial Narrow" w:hAnsi="Arial Narrow"/>
        </w:rPr>
        <w:t xml:space="preserve"> of </w:t>
      </w:r>
      <w:r w:rsidR="005F44E4">
        <w:rPr>
          <w:rFonts w:ascii="Arial Narrow" w:hAnsi="Arial Narrow"/>
        </w:rPr>
        <w:t xml:space="preserve">the </w:t>
      </w:r>
      <w:r>
        <w:rPr>
          <w:rFonts w:ascii="Arial Narrow" w:hAnsi="Arial Narrow"/>
        </w:rPr>
        <w:t xml:space="preserve">GEP Law. </w:t>
      </w:r>
    </w:p>
    <w:p w14:paraId="4AD5135C" w14:textId="77777777" w:rsidR="00827834" w:rsidRDefault="00827834" w:rsidP="00336FDC">
      <w:pPr>
        <w:pStyle w:val="NormalWeb"/>
        <w:spacing w:before="120" w:beforeAutospacing="0" w:after="120" w:afterAutospacing="0" w:line="276" w:lineRule="auto"/>
        <w:jc w:val="both"/>
        <w:rPr>
          <w:rFonts w:ascii="Arial Narrow" w:hAnsi="Arial Narrow"/>
        </w:rPr>
      </w:pPr>
      <w:r>
        <w:rPr>
          <w:rFonts w:ascii="Arial Narrow" w:hAnsi="Arial Narrow"/>
        </w:rPr>
        <w:t>The investment strategy of the GEPF is desig</w:t>
      </w:r>
      <w:r w:rsidR="005F44E4">
        <w:rPr>
          <w:rFonts w:ascii="Arial Narrow" w:hAnsi="Arial Narrow"/>
        </w:rPr>
        <w:t xml:space="preserve">ned </w:t>
      </w:r>
      <w:r w:rsidR="00057CF6" w:rsidRPr="00057CF6">
        <w:rPr>
          <w:rFonts w:ascii="Arial Narrow" w:hAnsi="Arial Narrow"/>
          <w:lang w:val="en-GB"/>
        </w:rPr>
        <w:t>using an extensive asset liability modelling exercise</w:t>
      </w:r>
      <w:r w:rsidR="00057CF6">
        <w:rPr>
          <w:rFonts w:ascii="Arial Narrow" w:hAnsi="Arial Narrow"/>
          <w:lang w:val="en-GB"/>
        </w:rPr>
        <w:t>,</w:t>
      </w:r>
      <w:r w:rsidR="00057CF6" w:rsidRPr="00057CF6">
        <w:rPr>
          <w:rFonts w:ascii="Arial Narrow" w:hAnsi="Arial Narrow"/>
          <w:lang w:val="en-GB"/>
        </w:rPr>
        <w:t xml:space="preserve"> </w:t>
      </w:r>
      <w:r w:rsidR="00057CF6">
        <w:rPr>
          <w:rFonts w:ascii="Arial Narrow" w:hAnsi="Arial Narrow"/>
        </w:rPr>
        <w:t>taking into</w:t>
      </w:r>
      <w:r>
        <w:rPr>
          <w:rFonts w:ascii="Arial Narrow" w:hAnsi="Arial Narrow"/>
        </w:rPr>
        <w:t xml:space="preserve"> consideration the liabilities and other long term obligations of the Fu</w:t>
      </w:r>
      <w:r w:rsidR="000C2EA1">
        <w:rPr>
          <w:rFonts w:ascii="Arial Narrow" w:hAnsi="Arial Narrow"/>
        </w:rPr>
        <w:t>nd.</w:t>
      </w:r>
    </w:p>
    <w:p w14:paraId="6B549353" w14:textId="77777777" w:rsidR="00E670F4" w:rsidRDefault="00E670F4" w:rsidP="00336FDC">
      <w:pPr>
        <w:pStyle w:val="NormalWeb"/>
        <w:spacing w:before="120" w:beforeAutospacing="0" w:after="120" w:afterAutospacing="0" w:line="276" w:lineRule="auto"/>
        <w:jc w:val="both"/>
        <w:rPr>
          <w:rFonts w:ascii="Arial Narrow" w:hAnsi="Arial Narrow"/>
        </w:rPr>
      </w:pPr>
      <w:r>
        <w:rPr>
          <w:rFonts w:ascii="Arial Narrow" w:hAnsi="Arial Narrow"/>
        </w:rPr>
        <w:t xml:space="preserve">The </w:t>
      </w:r>
      <w:r w:rsidR="00761E58">
        <w:rPr>
          <w:rFonts w:ascii="Arial Narrow" w:hAnsi="Arial Narrow"/>
        </w:rPr>
        <w:t>Fund’s investment strategy is implemented by the Public Investment Corporation (PIC), according to the Investment Management Agreement entered into in 200</w:t>
      </w:r>
      <w:r w:rsidR="00CA3638">
        <w:rPr>
          <w:rFonts w:ascii="Arial Narrow" w:hAnsi="Arial Narrow"/>
        </w:rPr>
        <w:t>7.</w:t>
      </w:r>
    </w:p>
    <w:p w14:paraId="26A4CE5D" w14:textId="77777777" w:rsidR="003D5835" w:rsidRDefault="003D5835" w:rsidP="00336FDC">
      <w:pPr>
        <w:pStyle w:val="NormalWeb"/>
        <w:spacing w:before="120" w:beforeAutospacing="0" w:after="120" w:afterAutospacing="0" w:line="276" w:lineRule="auto"/>
        <w:jc w:val="both"/>
        <w:rPr>
          <w:rFonts w:ascii="Arial Narrow" w:hAnsi="Arial Narrow"/>
        </w:rPr>
      </w:pPr>
      <w:r>
        <w:rPr>
          <w:rFonts w:ascii="Arial Narrow" w:hAnsi="Arial Narrow"/>
        </w:rPr>
        <w:t>The Fund makes investments in</w:t>
      </w:r>
      <w:r w:rsidR="00057CF6">
        <w:rPr>
          <w:rFonts w:ascii="Arial Narrow" w:hAnsi="Arial Narrow"/>
        </w:rPr>
        <w:t xml:space="preserve"> local equities, local property, local bonds, local money market, Africa</w:t>
      </w:r>
      <w:r w:rsidR="00C3215C">
        <w:rPr>
          <w:rFonts w:ascii="Arial Narrow" w:hAnsi="Arial Narrow"/>
        </w:rPr>
        <w:t xml:space="preserve"> (ex. SA)</w:t>
      </w:r>
      <w:r w:rsidR="00057CF6">
        <w:rPr>
          <w:rFonts w:ascii="Arial Narrow" w:hAnsi="Arial Narrow"/>
        </w:rPr>
        <w:t>, global bonds and global equities. A portion of the assets are invested in accordance with the Fund’s developmental investment policy, whose objective is to earn good returns for members and pensioners of the Fund while supporting positive, long</w:t>
      </w:r>
      <w:r w:rsidR="008D47BB">
        <w:rPr>
          <w:rFonts w:ascii="Arial Narrow" w:hAnsi="Arial Narrow"/>
        </w:rPr>
        <w:t>-</w:t>
      </w:r>
      <w:r w:rsidR="00057CF6">
        <w:rPr>
          <w:rFonts w:ascii="Arial Narrow" w:hAnsi="Arial Narrow"/>
        </w:rPr>
        <w:t xml:space="preserve">term economic, social and environmental outcomes for </w:t>
      </w:r>
      <w:r w:rsidR="008D47BB">
        <w:rPr>
          <w:rFonts w:ascii="Arial Narrow" w:hAnsi="Arial Narrow"/>
        </w:rPr>
        <w:t>society</w:t>
      </w:r>
      <w:r w:rsidR="00057CF6">
        <w:rPr>
          <w:rFonts w:ascii="Arial Narrow" w:hAnsi="Arial Narrow"/>
        </w:rPr>
        <w:t xml:space="preserve">.  </w:t>
      </w:r>
    </w:p>
    <w:p w14:paraId="1B8D9F54" w14:textId="77777777" w:rsidR="003D5835" w:rsidRDefault="005F44E4" w:rsidP="00336FDC">
      <w:pPr>
        <w:pStyle w:val="NormalWeb"/>
        <w:spacing w:before="120" w:beforeAutospacing="0" w:after="120" w:afterAutospacing="0" w:line="276" w:lineRule="auto"/>
        <w:jc w:val="both"/>
        <w:rPr>
          <w:rFonts w:ascii="Arial Narrow" w:hAnsi="Arial Narrow"/>
        </w:rPr>
      </w:pPr>
      <w:r>
        <w:rPr>
          <w:rFonts w:ascii="Arial Narrow" w:hAnsi="Arial Narrow"/>
        </w:rPr>
        <w:t xml:space="preserve">The Fund is a signatory to the </w:t>
      </w:r>
      <w:r w:rsidR="005156A2">
        <w:rPr>
          <w:rFonts w:ascii="Arial Narrow" w:hAnsi="Arial Narrow"/>
        </w:rPr>
        <w:t>Principles for Responsible Investment (</w:t>
      </w:r>
      <w:r w:rsidRPr="00521B3F">
        <w:rPr>
          <w:rFonts w:ascii="Arial Narrow" w:hAnsi="Arial Narrow"/>
        </w:rPr>
        <w:t>P</w:t>
      </w:r>
      <w:r w:rsidR="003D5835" w:rsidRPr="00521B3F">
        <w:rPr>
          <w:rFonts w:ascii="Arial Narrow" w:hAnsi="Arial Narrow"/>
        </w:rPr>
        <w:t>R</w:t>
      </w:r>
      <w:r w:rsidR="003D5835">
        <w:rPr>
          <w:rFonts w:ascii="Arial Narrow" w:hAnsi="Arial Narrow"/>
        </w:rPr>
        <w:t>I</w:t>
      </w:r>
      <w:r w:rsidR="005156A2">
        <w:rPr>
          <w:rFonts w:ascii="Arial Narrow" w:hAnsi="Arial Narrow"/>
        </w:rPr>
        <w:t>)</w:t>
      </w:r>
      <w:r w:rsidR="003D5835">
        <w:rPr>
          <w:rFonts w:ascii="Arial Narrow" w:hAnsi="Arial Narrow"/>
        </w:rPr>
        <w:t xml:space="preserve"> and seeks to apply responsible investment principles in all its investment decisions. </w:t>
      </w:r>
    </w:p>
    <w:p w14:paraId="23260F51" w14:textId="77777777" w:rsidR="003112B8" w:rsidRDefault="003112B8" w:rsidP="00336FDC">
      <w:pPr>
        <w:pStyle w:val="NormalWeb"/>
        <w:spacing w:before="120" w:beforeAutospacing="0" w:after="120" w:afterAutospacing="0" w:line="276" w:lineRule="auto"/>
        <w:jc w:val="both"/>
        <w:rPr>
          <w:rFonts w:ascii="Arial Narrow" w:hAnsi="Arial Narrow"/>
        </w:rPr>
      </w:pPr>
      <w:r>
        <w:rPr>
          <w:rFonts w:ascii="Arial Narrow" w:hAnsi="Arial Narrow"/>
        </w:rPr>
        <w:t xml:space="preserve">Further information about the GEPF can be found on its website: </w:t>
      </w:r>
      <w:hyperlink r:id="rId8" w:history="1">
        <w:r w:rsidRPr="00110C22">
          <w:rPr>
            <w:rStyle w:val="Hyperlink"/>
            <w:rFonts w:ascii="Arial Narrow" w:hAnsi="Arial Narrow"/>
          </w:rPr>
          <w:t>www.gepf.co.za</w:t>
        </w:r>
      </w:hyperlink>
      <w:r>
        <w:rPr>
          <w:rFonts w:ascii="Arial Narrow" w:hAnsi="Arial Narrow"/>
        </w:rPr>
        <w:t xml:space="preserve"> </w:t>
      </w:r>
    </w:p>
    <w:p w14:paraId="062659F1" w14:textId="77777777" w:rsidR="00821406" w:rsidRPr="009C3414" w:rsidRDefault="00821406" w:rsidP="00336FDC">
      <w:pPr>
        <w:pStyle w:val="NormalWeb"/>
        <w:spacing w:before="120" w:beforeAutospacing="0" w:after="120" w:afterAutospacing="0" w:line="276" w:lineRule="auto"/>
        <w:jc w:val="both"/>
        <w:rPr>
          <w:rFonts w:ascii="Arial Narrow" w:hAnsi="Arial Narrow"/>
        </w:rPr>
      </w:pPr>
      <w:r w:rsidRPr="00767E53">
        <w:rPr>
          <w:rFonts w:ascii="Arial Narrow" w:hAnsi="Arial Narrow"/>
        </w:rPr>
        <w:t>This document outlines the scope of work and terms of reference for the appointment of a</w:t>
      </w:r>
      <w:r w:rsidR="00B20129">
        <w:rPr>
          <w:rFonts w:ascii="Arial Narrow" w:hAnsi="Arial Narrow"/>
        </w:rPr>
        <w:t xml:space="preserve"> service provider to </w:t>
      </w:r>
      <w:r w:rsidR="00314431">
        <w:rPr>
          <w:rFonts w:ascii="Arial Narrow" w:hAnsi="Arial Narrow"/>
        </w:rPr>
        <w:t>render</w:t>
      </w:r>
      <w:r w:rsidR="008D47BB">
        <w:rPr>
          <w:rFonts w:ascii="Arial Narrow" w:hAnsi="Arial Narrow"/>
        </w:rPr>
        <w:t xml:space="preserve"> Strategic</w:t>
      </w:r>
      <w:r w:rsidR="00314431">
        <w:rPr>
          <w:rFonts w:ascii="Arial Narrow" w:hAnsi="Arial Narrow"/>
        </w:rPr>
        <w:t xml:space="preserve"> Investment </w:t>
      </w:r>
      <w:r w:rsidR="008D47BB">
        <w:rPr>
          <w:rFonts w:ascii="Arial Narrow" w:hAnsi="Arial Narrow"/>
        </w:rPr>
        <w:t>Advisory</w:t>
      </w:r>
      <w:r w:rsidR="00314431">
        <w:rPr>
          <w:rFonts w:ascii="Arial Narrow" w:hAnsi="Arial Narrow"/>
        </w:rPr>
        <w:t xml:space="preserve"> Services </w:t>
      </w:r>
      <w:r w:rsidR="00CA051A">
        <w:rPr>
          <w:rFonts w:ascii="Arial Narrow" w:hAnsi="Arial Narrow"/>
        </w:rPr>
        <w:t>to</w:t>
      </w:r>
      <w:r w:rsidR="00B20129">
        <w:rPr>
          <w:rFonts w:ascii="Arial Narrow" w:hAnsi="Arial Narrow"/>
        </w:rPr>
        <w:t xml:space="preserve"> the</w:t>
      </w:r>
      <w:r w:rsidR="00A2012B">
        <w:rPr>
          <w:rFonts w:ascii="Arial Narrow" w:hAnsi="Arial Narrow"/>
        </w:rPr>
        <w:t xml:space="preserve"> GEPF.</w:t>
      </w:r>
    </w:p>
    <w:p w14:paraId="085518EB" w14:textId="77777777" w:rsidR="00821406" w:rsidRPr="009C3414" w:rsidRDefault="00821406" w:rsidP="00821406">
      <w:pPr>
        <w:ind w:left="360"/>
        <w:jc w:val="both"/>
        <w:rPr>
          <w:rFonts w:ascii="Arial Narrow" w:hAnsi="Arial Narrow"/>
        </w:rPr>
      </w:pPr>
      <w:r w:rsidRPr="009C3414">
        <w:rPr>
          <w:rFonts w:ascii="Arial Narrow" w:hAnsi="Arial Narrow"/>
        </w:rPr>
        <w:t xml:space="preserve">                                          </w:t>
      </w:r>
      <w:r w:rsidRPr="009C3414">
        <w:rPr>
          <w:rFonts w:ascii="Arial Narrow" w:hAnsi="Arial Narrow"/>
          <w:b/>
        </w:rPr>
        <w:t xml:space="preserve"> </w:t>
      </w:r>
    </w:p>
    <w:p w14:paraId="43A9A2D9" w14:textId="77777777" w:rsidR="00821406" w:rsidRPr="009C3414" w:rsidRDefault="00821406" w:rsidP="00EF5E8F">
      <w:pPr>
        <w:numPr>
          <w:ilvl w:val="1"/>
          <w:numId w:val="12"/>
        </w:numPr>
        <w:shd w:val="clear" w:color="auto" w:fill="D9D9D9"/>
        <w:ind w:left="1134" w:hanging="1134"/>
        <w:rPr>
          <w:rFonts w:ascii="Arial Narrow" w:hAnsi="Arial Narrow"/>
          <w:b/>
        </w:rPr>
      </w:pPr>
      <w:r>
        <w:rPr>
          <w:rFonts w:ascii="Arial Narrow" w:hAnsi="Arial Narrow"/>
          <w:b/>
        </w:rPr>
        <w:t>Purpose</w:t>
      </w:r>
    </w:p>
    <w:p w14:paraId="5DD93081" w14:textId="77777777" w:rsidR="00C3215C" w:rsidRDefault="00821406" w:rsidP="00336FDC">
      <w:pPr>
        <w:pStyle w:val="NormalWeb"/>
        <w:spacing w:before="240" w:beforeAutospacing="0" w:after="120" w:afterAutospacing="0" w:line="276" w:lineRule="auto"/>
        <w:jc w:val="both"/>
        <w:rPr>
          <w:rFonts w:ascii="Arial Narrow" w:hAnsi="Arial Narrow"/>
          <w:lang w:val="en-GB"/>
        </w:rPr>
      </w:pPr>
      <w:r w:rsidRPr="00FC0270">
        <w:rPr>
          <w:rFonts w:ascii="Arial Narrow" w:hAnsi="Arial Narrow"/>
        </w:rPr>
        <w:t xml:space="preserve">The Board of Trustees of </w:t>
      </w:r>
      <w:r w:rsidR="00846569">
        <w:rPr>
          <w:rFonts w:ascii="Arial Narrow" w:hAnsi="Arial Narrow"/>
        </w:rPr>
        <w:t xml:space="preserve">the </w:t>
      </w:r>
      <w:r w:rsidRPr="00FC0270">
        <w:rPr>
          <w:rFonts w:ascii="Arial Narrow" w:hAnsi="Arial Narrow"/>
        </w:rPr>
        <w:t>GEPF seeks to enlist a</w:t>
      </w:r>
      <w:r w:rsidR="00846569">
        <w:rPr>
          <w:rFonts w:ascii="Arial Narrow" w:hAnsi="Arial Narrow"/>
        </w:rPr>
        <w:t xml:space="preserve"> service provider </w:t>
      </w:r>
      <w:r w:rsidR="00314431">
        <w:rPr>
          <w:rFonts w:ascii="Arial Narrow" w:hAnsi="Arial Narrow"/>
        </w:rPr>
        <w:t xml:space="preserve">to </w:t>
      </w:r>
      <w:r w:rsidR="00336FDC">
        <w:rPr>
          <w:rFonts w:ascii="Arial Narrow" w:hAnsi="Arial Narrow"/>
        </w:rPr>
        <w:t>deliver</w:t>
      </w:r>
      <w:r w:rsidR="00045E94">
        <w:rPr>
          <w:rFonts w:ascii="Arial Narrow" w:hAnsi="Arial Narrow"/>
        </w:rPr>
        <w:t xml:space="preserve"> strategic</w:t>
      </w:r>
      <w:r w:rsidR="00314431">
        <w:rPr>
          <w:rFonts w:ascii="Arial Narrow" w:hAnsi="Arial Narrow"/>
        </w:rPr>
        <w:t xml:space="preserve"> </w:t>
      </w:r>
      <w:r w:rsidR="00045E94">
        <w:rPr>
          <w:rFonts w:ascii="Arial Narrow" w:hAnsi="Arial Narrow"/>
        </w:rPr>
        <w:t xml:space="preserve">investment advisory </w:t>
      </w:r>
      <w:r w:rsidR="008C0C48">
        <w:rPr>
          <w:rFonts w:ascii="Arial Narrow" w:hAnsi="Arial Narrow"/>
        </w:rPr>
        <w:t xml:space="preserve">services </w:t>
      </w:r>
      <w:r w:rsidR="006B2DE3">
        <w:rPr>
          <w:rFonts w:ascii="Arial Narrow" w:hAnsi="Arial Narrow"/>
        </w:rPr>
        <w:t>to</w:t>
      </w:r>
      <w:r w:rsidR="004D21C4">
        <w:rPr>
          <w:rFonts w:ascii="Arial Narrow" w:hAnsi="Arial Narrow"/>
        </w:rPr>
        <w:t xml:space="preserve"> </w:t>
      </w:r>
      <w:r w:rsidR="00846569">
        <w:rPr>
          <w:rFonts w:ascii="Arial Narrow" w:hAnsi="Arial Narrow"/>
        </w:rPr>
        <w:t xml:space="preserve">the </w:t>
      </w:r>
      <w:r w:rsidRPr="00FC0270">
        <w:rPr>
          <w:rFonts w:ascii="Arial Narrow" w:hAnsi="Arial Narrow"/>
        </w:rPr>
        <w:t>GEPF</w:t>
      </w:r>
      <w:r w:rsidR="00314431">
        <w:rPr>
          <w:rFonts w:ascii="Arial Narrow" w:hAnsi="Arial Narrow"/>
        </w:rPr>
        <w:t>.</w:t>
      </w:r>
      <w:r w:rsidR="00731C5A">
        <w:rPr>
          <w:rFonts w:ascii="Arial Narrow" w:hAnsi="Arial Narrow"/>
        </w:rPr>
        <w:t xml:space="preserve"> </w:t>
      </w:r>
      <w:r w:rsidR="00015D05">
        <w:rPr>
          <w:rFonts w:ascii="Arial Narrow" w:hAnsi="Arial Narrow"/>
          <w:lang w:val="en-GB"/>
        </w:rPr>
        <w:t>Having completed</w:t>
      </w:r>
      <w:r w:rsidR="00E670F4">
        <w:rPr>
          <w:rFonts w:ascii="Arial Narrow" w:hAnsi="Arial Narrow"/>
          <w:lang w:val="en-GB"/>
        </w:rPr>
        <w:t xml:space="preserve"> an</w:t>
      </w:r>
      <w:r w:rsidR="00E9681E">
        <w:rPr>
          <w:rFonts w:ascii="Arial Narrow" w:hAnsi="Arial Narrow"/>
          <w:lang w:val="en-GB"/>
        </w:rPr>
        <w:t xml:space="preserve"> Asset Liability Modelling exercise</w:t>
      </w:r>
      <w:r w:rsidR="0037035A">
        <w:rPr>
          <w:rFonts w:ascii="Arial Narrow" w:hAnsi="Arial Narrow"/>
          <w:lang w:val="en-GB"/>
        </w:rPr>
        <w:t xml:space="preserve"> and adopted a statement of investment beliefs in 2017</w:t>
      </w:r>
      <w:r w:rsidR="00E670F4">
        <w:rPr>
          <w:rFonts w:ascii="Arial Narrow" w:hAnsi="Arial Narrow"/>
          <w:lang w:val="en-GB"/>
        </w:rPr>
        <w:t xml:space="preserve">, the GEPF </w:t>
      </w:r>
      <w:r w:rsidR="006B2DE3">
        <w:rPr>
          <w:rFonts w:ascii="Arial Narrow" w:hAnsi="Arial Narrow"/>
          <w:lang w:val="en-GB"/>
        </w:rPr>
        <w:t>wants</w:t>
      </w:r>
      <w:r w:rsidR="00761E58">
        <w:rPr>
          <w:rFonts w:ascii="Arial Narrow" w:hAnsi="Arial Narrow"/>
          <w:lang w:val="en-GB"/>
        </w:rPr>
        <w:t xml:space="preserve"> to review</w:t>
      </w:r>
      <w:r w:rsidR="00E670F4">
        <w:rPr>
          <w:rFonts w:ascii="Arial Narrow" w:hAnsi="Arial Narrow"/>
          <w:lang w:val="en-GB"/>
        </w:rPr>
        <w:t xml:space="preserve"> its investment </w:t>
      </w:r>
      <w:r w:rsidR="008C0C48">
        <w:rPr>
          <w:rFonts w:ascii="Arial Narrow" w:hAnsi="Arial Narrow"/>
          <w:lang w:val="en-GB"/>
        </w:rPr>
        <w:t xml:space="preserve">policies, mandates </w:t>
      </w:r>
      <w:r w:rsidR="00E670F4">
        <w:rPr>
          <w:rFonts w:ascii="Arial Narrow" w:hAnsi="Arial Narrow"/>
          <w:lang w:val="en-GB"/>
        </w:rPr>
        <w:t>and strategic asset allocation</w:t>
      </w:r>
      <w:r w:rsidR="004F5533">
        <w:rPr>
          <w:rFonts w:ascii="Arial Narrow" w:hAnsi="Arial Narrow"/>
          <w:lang w:val="en-GB"/>
        </w:rPr>
        <w:t xml:space="preserve">. </w:t>
      </w:r>
    </w:p>
    <w:p w14:paraId="70269E40" w14:textId="77777777" w:rsidR="00C3215C" w:rsidRDefault="00C3215C" w:rsidP="00336FDC">
      <w:pPr>
        <w:pStyle w:val="NormalWeb"/>
        <w:spacing w:before="120" w:beforeAutospacing="0" w:after="120" w:afterAutospacing="0" w:line="276" w:lineRule="auto"/>
        <w:jc w:val="both"/>
        <w:rPr>
          <w:rFonts w:ascii="Arial Narrow" w:hAnsi="Arial Narrow"/>
          <w:lang w:val="en-GB"/>
        </w:rPr>
      </w:pPr>
      <w:r>
        <w:rPr>
          <w:rFonts w:ascii="Arial Narrow" w:hAnsi="Arial Narrow"/>
          <w:lang w:val="en-GB"/>
        </w:rPr>
        <w:t xml:space="preserve">In addition, </w:t>
      </w:r>
      <w:r w:rsidRPr="00C3215C">
        <w:rPr>
          <w:rFonts w:ascii="Arial Narrow" w:hAnsi="Arial Narrow"/>
          <w:lang w:val="en-GB"/>
        </w:rPr>
        <w:t xml:space="preserve">the GEPF </w:t>
      </w:r>
      <w:r w:rsidR="006B2DE3">
        <w:rPr>
          <w:rFonts w:ascii="Arial Narrow" w:hAnsi="Arial Narrow"/>
          <w:lang w:val="en-GB"/>
        </w:rPr>
        <w:t>want</w:t>
      </w:r>
      <w:r w:rsidR="00336FDC">
        <w:rPr>
          <w:rFonts w:ascii="Arial Narrow" w:hAnsi="Arial Narrow"/>
          <w:lang w:val="en-GB"/>
        </w:rPr>
        <w:t>s</w:t>
      </w:r>
      <w:r w:rsidR="006B2DE3">
        <w:rPr>
          <w:rFonts w:ascii="Arial Narrow" w:hAnsi="Arial Narrow"/>
          <w:lang w:val="en-GB"/>
        </w:rPr>
        <w:t xml:space="preserve"> to enhance its investment monitoring and reporting through </w:t>
      </w:r>
      <w:r w:rsidRPr="00C3215C">
        <w:rPr>
          <w:rFonts w:ascii="Arial Narrow" w:hAnsi="Arial Narrow"/>
          <w:lang w:val="en-GB"/>
        </w:rPr>
        <w:t>establishing a middle–office function whose responsibilities will include: ensuring data integrity, monitoring specific investment–related risks throughout the investment life cycle, and producin</w:t>
      </w:r>
      <w:r w:rsidR="006B2DE3">
        <w:rPr>
          <w:rFonts w:ascii="Arial Narrow" w:hAnsi="Arial Narrow"/>
          <w:lang w:val="en-GB"/>
        </w:rPr>
        <w:t xml:space="preserve">g reports on the investment </w:t>
      </w:r>
      <w:r w:rsidRPr="00C3215C">
        <w:rPr>
          <w:rFonts w:ascii="Arial Narrow" w:hAnsi="Arial Narrow"/>
          <w:lang w:val="en-GB"/>
        </w:rPr>
        <w:t xml:space="preserve">performance of </w:t>
      </w:r>
      <w:r w:rsidR="006B2DE3">
        <w:rPr>
          <w:rFonts w:ascii="Arial Narrow" w:hAnsi="Arial Narrow"/>
          <w:lang w:val="en-GB"/>
        </w:rPr>
        <w:t xml:space="preserve">the </w:t>
      </w:r>
      <w:r w:rsidRPr="00C3215C">
        <w:rPr>
          <w:rFonts w:ascii="Arial Narrow" w:hAnsi="Arial Narrow"/>
          <w:lang w:val="en-GB"/>
        </w:rPr>
        <w:t>GEPF’s assets.</w:t>
      </w:r>
    </w:p>
    <w:p w14:paraId="1491F1D7" w14:textId="77777777" w:rsidR="00336FDC" w:rsidRDefault="00336FDC">
      <w:pPr>
        <w:rPr>
          <w:rFonts w:ascii="Arial Narrow" w:hAnsi="Arial Narrow"/>
        </w:rPr>
      </w:pPr>
      <w:r>
        <w:rPr>
          <w:rFonts w:ascii="Arial Narrow" w:hAnsi="Arial Narrow"/>
        </w:rPr>
        <w:br w:type="page"/>
      </w:r>
    </w:p>
    <w:p w14:paraId="3DF790DC" w14:textId="77777777" w:rsidR="00314431" w:rsidRPr="00314431" w:rsidRDefault="004F5533" w:rsidP="00336FDC">
      <w:pPr>
        <w:pStyle w:val="NormalWeb"/>
        <w:spacing w:before="120" w:beforeAutospacing="0" w:after="120" w:afterAutospacing="0" w:line="276" w:lineRule="auto"/>
        <w:jc w:val="both"/>
        <w:rPr>
          <w:rFonts w:ascii="Arial Narrow" w:hAnsi="Arial Narrow"/>
          <w:lang w:val="en-GB"/>
        </w:rPr>
      </w:pPr>
      <w:r>
        <w:rPr>
          <w:rFonts w:ascii="Arial Narrow" w:hAnsi="Arial Narrow"/>
          <w:lang w:val="en-GB"/>
        </w:rPr>
        <w:lastRenderedPageBreak/>
        <w:t>T</w:t>
      </w:r>
      <w:r w:rsidR="00314431">
        <w:rPr>
          <w:rFonts w:ascii="Arial Narrow" w:hAnsi="Arial Narrow"/>
          <w:lang w:val="en-GB"/>
        </w:rPr>
        <w:t>he appointed</w:t>
      </w:r>
      <w:r w:rsidR="005156A2">
        <w:rPr>
          <w:rFonts w:ascii="Arial Narrow" w:hAnsi="Arial Narrow"/>
          <w:lang w:val="en-GB"/>
        </w:rPr>
        <w:t xml:space="preserve"> service provider </w:t>
      </w:r>
      <w:r w:rsidR="00314431">
        <w:rPr>
          <w:rFonts w:ascii="Arial Narrow" w:hAnsi="Arial Narrow"/>
          <w:lang w:val="en-GB"/>
        </w:rPr>
        <w:t xml:space="preserve">will </w:t>
      </w:r>
      <w:r w:rsidR="00336FDC">
        <w:rPr>
          <w:rFonts w:ascii="Arial Narrow" w:hAnsi="Arial Narrow"/>
          <w:lang w:val="en-GB"/>
        </w:rPr>
        <w:t>deliver</w:t>
      </w:r>
      <w:r w:rsidR="00633F82">
        <w:rPr>
          <w:rFonts w:ascii="Arial Narrow" w:hAnsi="Arial Narrow"/>
          <w:lang w:val="en-GB"/>
        </w:rPr>
        <w:t xml:space="preserve"> strategic</w:t>
      </w:r>
      <w:r w:rsidR="00314431">
        <w:rPr>
          <w:rFonts w:ascii="Arial Narrow" w:hAnsi="Arial Narrow"/>
          <w:lang w:val="en-GB"/>
        </w:rPr>
        <w:t xml:space="preserve"> </w:t>
      </w:r>
      <w:r w:rsidR="00E9681E">
        <w:rPr>
          <w:rFonts w:ascii="Arial Narrow" w:hAnsi="Arial Narrow"/>
          <w:lang w:val="en-GB"/>
        </w:rPr>
        <w:t xml:space="preserve">investment </w:t>
      </w:r>
      <w:r w:rsidR="00045E94">
        <w:rPr>
          <w:rFonts w:ascii="Arial Narrow" w:hAnsi="Arial Narrow"/>
          <w:lang w:val="en-GB"/>
        </w:rPr>
        <w:t>advisory</w:t>
      </w:r>
      <w:r w:rsidR="00045E94" w:rsidRPr="00314431">
        <w:rPr>
          <w:rFonts w:ascii="Arial Narrow" w:hAnsi="Arial Narrow"/>
          <w:lang w:val="en-GB"/>
        </w:rPr>
        <w:t xml:space="preserve"> </w:t>
      </w:r>
      <w:r w:rsidR="00314431" w:rsidRPr="00314431">
        <w:rPr>
          <w:rFonts w:ascii="Arial Narrow" w:hAnsi="Arial Narrow"/>
          <w:lang w:val="en-GB"/>
        </w:rPr>
        <w:t xml:space="preserve">services </w:t>
      </w:r>
      <w:r w:rsidR="003D5835">
        <w:rPr>
          <w:rFonts w:ascii="Arial Narrow" w:hAnsi="Arial Narrow"/>
          <w:lang w:val="en-GB"/>
        </w:rPr>
        <w:t>to the GEPF</w:t>
      </w:r>
      <w:r w:rsidR="00CA3638">
        <w:rPr>
          <w:rFonts w:ascii="Arial Narrow" w:hAnsi="Arial Narrow"/>
          <w:lang w:val="en-GB"/>
        </w:rPr>
        <w:t xml:space="preserve"> </w:t>
      </w:r>
      <w:r w:rsidR="00314431" w:rsidRPr="00314431">
        <w:rPr>
          <w:rFonts w:ascii="Arial Narrow" w:hAnsi="Arial Narrow"/>
          <w:lang w:val="en-GB"/>
        </w:rPr>
        <w:t xml:space="preserve">on </w:t>
      </w:r>
      <w:r w:rsidR="00E670F4">
        <w:rPr>
          <w:rFonts w:ascii="Arial Narrow" w:hAnsi="Arial Narrow"/>
          <w:lang w:val="en-GB"/>
        </w:rPr>
        <w:t xml:space="preserve">the following related </w:t>
      </w:r>
      <w:r w:rsidR="00314431" w:rsidRPr="00314431">
        <w:rPr>
          <w:rFonts w:ascii="Arial Narrow" w:hAnsi="Arial Narrow"/>
          <w:lang w:val="en-GB"/>
        </w:rPr>
        <w:t>projects</w:t>
      </w:r>
      <w:r w:rsidR="009F5BB9">
        <w:rPr>
          <w:rFonts w:ascii="Arial Narrow" w:hAnsi="Arial Narrow"/>
          <w:lang w:val="en-GB"/>
        </w:rPr>
        <w:t>:</w:t>
      </w:r>
    </w:p>
    <w:p w14:paraId="5D7D13E6" w14:textId="77777777" w:rsidR="00045E94" w:rsidRDefault="00045E94" w:rsidP="00D80D05">
      <w:pPr>
        <w:pStyle w:val="NormalWeb"/>
        <w:numPr>
          <w:ilvl w:val="0"/>
          <w:numId w:val="50"/>
        </w:numPr>
        <w:spacing w:before="120" w:beforeAutospacing="0" w:after="120" w:afterAutospacing="0" w:line="276" w:lineRule="auto"/>
        <w:ind w:left="851" w:hanging="357"/>
        <w:jc w:val="both"/>
        <w:rPr>
          <w:rFonts w:ascii="Arial Narrow" w:hAnsi="Arial Narrow"/>
        </w:rPr>
      </w:pPr>
      <w:r>
        <w:rPr>
          <w:rFonts w:ascii="Arial Narrow" w:hAnsi="Arial Narrow"/>
        </w:rPr>
        <w:t xml:space="preserve">Creating </w:t>
      </w:r>
      <w:r w:rsidR="006B2DE3">
        <w:rPr>
          <w:rFonts w:ascii="Arial Narrow" w:hAnsi="Arial Narrow"/>
        </w:rPr>
        <w:t xml:space="preserve">a transition plan for </w:t>
      </w:r>
      <w:r>
        <w:rPr>
          <w:rFonts w:ascii="Arial Narrow" w:hAnsi="Arial Narrow"/>
        </w:rPr>
        <w:t>impleme</w:t>
      </w:r>
      <w:r w:rsidR="006B2DE3">
        <w:rPr>
          <w:rFonts w:ascii="Arial Narrow" w:hAnsi="Arial Narrow"/>
        </w:rPr>
        <w:t>nting the</w:t>
      </w:r>
      <w:r>
        <w:rPr>
          <w:rFonts w:ascii="Arial Narrow" w:hAnsi="Arial Narrow"/>
        </w:rPr>
        <w:t xml:space="preserve"> revised </w:t>
      </w:r>
      <w:r w:rsidR="005D7643">
        <w:rPr>
          <w:rFonts w:ascii="Arial Narrow" w:hAnsi="Arial Narrow"/>
        </w:rPr>
        <w:t>s</w:t>
      </w:r>
      <w:r>
        <w:rPr>
          <w:rFonts w:ascii="Arial Narrow" w:hAnsi="Arial Narrow"/>
        </w:rPr>
        <w:t>tra</w:t>
      </w:r>
      <w:r w:rsidR="005D7643">
        <w:rPr>
          <w:rFonts w:ascii="Arial Narrow" w:hAnsi="Arial Narrow"/>
        </w:rPr>
        <w:t>tegic asset a</w:t>
      </w:r>
      <w:r>
        <w:rPr>
          <w:rFonts w:ascii="Arial Narrow" w:hAnsi="Arial Narrow"/>
        </w:rPr>
        <w:t>llocation.</w:t>
      </w:r>
    </w:p>
    <w:p w14:paraId="22713F70" w14:textId="77777777" w:rsidR="00E81948" w:rsidRDefault="00E81948" w:rsidP="00D80D05">
      <w:pPr>
        <w:pStyle w:val="NormalWeb"/>
        <w:numPr>
          <w:ilvl w:val="0"/>
          <w:numId w:val="50"/>
        </w:numPr>
        <w:spacing w:before="120" w:beforeAutospacing="0" w:after="120" w:afterAutospacing="0" w:line="276" w:lineRule="auto"/>
        <w:ind w:left="851"/>
        <w:jc w:val="both"/>
        <w:rPr>
          <w:rFonts w:ascii="Arial Narrow" w:hAnsi="Arial Narrow"/>
        </w:rPr>
      </w:pPr>
      <w:r w:rsidRPr="00E81948">
        <w:rPr>
          <w:rFonts w:ascii="Arial Narrow" w:hAnsi="Arial Narrow"/>
        </w:rPr>
        <w:t>Review</w:t>
      </w:r>
      <w:r w:rsidR="006B2DE3">
        <w:rPr>
          <w:rFonts w:ascii="Arial Narrow" w:hAnsi="Arial Narrow"/>
        </w:rPr>
        <w:t xml:space="preserve">ing </w:t>
      </w:r>
      <w:r w:rsidR="003D5835">
        <w:rPr>
          <w:rFonts w:ascii="Arial Narrow" w:hAnsi="Arial Narrow"/>
        </w:rPr>
        <w:t>the Fund’s investment policies</w:t>
      </w:r>
      <w:r w:rsidR="006B2DE3">
        <w:rPr>
          <w:rFonts w:ascii="Arial Narrow" w:hAnsi="Arial Narrow"/>
        </w:rPr>
        <w:t xml:space="preserve"> to incorporate </w:t>
      </w:r>
      <w:r w:rsidR="00045E94">
        <w:rPr>
          <w:rFonts w:ascii="Arial Narrow" w:hAnsi="Arial Narrow"/>
        </w:rPr>
        <w:t>the Fund’s investment beliefs</w:t>
      </w:r>
      <w:r w:rsidR="003D5835">
        <w:rPr>
          <w:rFonts w:ascii="Arial Narrow" w:hAnsi="Arial Narrow"/>
        </w:rPr>
        <w:t>.</w:t>
      </w:r>
    </w:p>
    <w:p w14:paraId="6D9B8034" w14:textId="77777777" w:rsidR="003D5835" w:rsidRDefault="006B2DE3" w:rsidP="00D80D05">
      <w:pPr>
        <w:pStyle w:val="NormalWeb"/>
        <w:numPr>
          <w:ilvl w:val="0"/>
          <w:numId w:val="50"/>
        </w:numPr>
        <w:spacing w:before="120" w:beforeAutospacing="0" w:after="120" w:afterAutospacing="0" w:line="276" w:lineRule="auto"/>
        <w:ind w:left="851"/>
        <w:jc w:val="both"/>
        <w:rPr>
          <w:rFonts w:ascii="Arial Narrow" w:hAnsi="Arial Narrow"/>
        </w:rPr>
      </w:pPr>
      <w:r>
        <w:rPr>
          <w:rFonts w:ascii="Arial Narrow" w:hAnsi="Arial Narrow"/>
        </w:rPr>
        <w:t xml:space="preserve">Aligning </w:t>
      </w:r>
      <w:r w:rsidR="003D5835">
        <w:rPr>
          <w:rFonts w:ascii="Arial Narrow" w:hAnsi="Arial Narrow"/>
        </w:rPr>
        <w:t xml:space="preserve">the Fund’s </w:t>
      </w:r>
      <w:r w:rsidR="005156A2">
        <w:rPr>
          <w:rFonts w:ascii="Arial Narrow" w:hAnsi="Arial Narrow"/>
        </w:rPr>
        <w:t xml:space="preserve">investment </w:t>
      </w:r>
      <w:r w:rsidR="003D5835">
        <w:rPr>
          <w:rFonts w:ascii="Arial Narrow" w:hAnsi="Arial Narrow"/>
        </w:rPr>
        <w:t>policies to global best practice.</w:t>
      </w:r>
    </w:p>
    <w:p w14:paraId="019246E7" w14:textId="77777777" w:rsidR="003D5835" w:rsidRDefault="003D5835" w:rsidP="00D80D05">
      <w:pPr>
        <w:pStyle w:val="NormalWeb"/>
        <w:numPr>
          <w:ilvl w:val="0"/>
          <w:numId w:val="50"/>
        </w:numPr>
        <w:spacing w:before="120" w:beforeAutospacing="0" w:after="120" w:afterAutospacing="0" w:line="276" w:lineRule="auto"/>
        <w:ind w:left="851"/>
        <w:jc w:val="both"/>
        <w:rPr>
          <w:rFonts w:ascii="Arial Narrow" w:hAnsi="Arial Narrow"/>
        </w:rPr>
      </w:pPr>
      <w:r>
        <w:rPr>
          <w:rFonts w:ascii="Arial Narrow" w:hAnsi="Arial Narrow"/>
        </w:rPr>
        <w:t>Ensuring consistency and coherence among the Fund’s policies.</w:t>
      </w:r>
    </w:p>
    <w:p w14:paraId="63B6B0B5" w14:textId="77777777" w:rsidR="003D5835" w:rsidRPr="00045E94" w:rsidRDefault="00336FDC" w:rsidP="00D80D05">
      <w:pPr>
        <w:pStyle w:val="NormalWeb"/>
        <w:numPr>
          <w:ilvl w:val="0"/>
          <w:numId w:val="50"/>
        </w:numPr>
        <w:spacing w:before="120" w:beforeAutospacing="0" w:after="120" w:afterAutospacing="0" w:line="276" w:lineRule="auto"/>
        <w:ind w:left="851"/>
        <w:jc w:val="both"/>
        <w:rPr>
          <w:rFonts w:ascii="Arial Narrow" w:hAnsi="Arial Narrow"/>
        </w:rPr>
      </w:pPr>
      <w:r>
        <w:rPr>
          <w:rFonts w:ascii="Arial Narrow" w:hAnsi="Arial Narrow"/>
          <w:lang w:val="en-GB"/>
        </w:rPr>
        <w:t>Developing</w:t>
      </w:r>
      <w:r w:rsidR="003D5835">
        <w:rPr>
          <w:rFonts w:ascii="Arial Narrow" w:hAnsi="Arial Narrow"/>
          <w:lang w:val="en-GB"/>
        </w:rPr>
        <w:t xml:space="preserve"> the Fund’s risk </w:t>
      </w:r>
      <w:r w:rsidR="003D5835" w:rsidRPr="00045E94">
        <w:rPr>
          <w:rFonts w:ascii="Arial Narrow" w:hAnsi="Arial Narrow"/>
          <w:lang w:val="en-GB"/>
        </w:rPr>
        <w:t>budgeting framework.</w:t>
      </w:r>
    </w:p>
    <w:p w14:paraId="72A5F0B6" w14:textId="77777777" w:rsidR="003D5835" w:rsidRPr="00045E94" w:rsidRDefault="003D5835" w:rsidP="00D80D05">
      <w:pPr>
        <w:pStyle w:val="NormalWeb"/>
        <w:numPr>
          <w:ilvl w:val="0"/>
          <w:numId w:val="50"/>
        </w:numPr>
        <w:spacing w:before="120" w:beforeAutospacing="0" w:after="120" w:afterAutospacing="0" w:line="276" w:lineRule="auto"/>
        <w:ind w:left="851"/>
        <w:jc w:val="both"/>
        <w:rPr>
          <w:rFonts w:ascii="Arial Narrow" w:hAnsi="Arial Narrow"/>
        </w:rPr>
      </w:pPr>
      <w:r w:rsidRPr="00045E94">
        <w:rPr>
          <w:rFonts w:ascii="Arial Narrow" w:hAnsi="Arial Narrow"/>
        </w:rPr>
        <w:t>Review of the</w:t>
      </w:r>
      <w:r w:rsidR="00F1297B">
        <w:rPr>
          <w:rFonts w:ascii="Arial Narrow" w:hAnsi="Arial Narrow"/>
        </w:rPr>
        <w:t xml:space="preserve"> Fund’s</w:t>
      </w:r>
      <w:r w:rsidRPr="00045E94">
        <w:rPr>
          <w:rFonts w:ascii="Arial Narrow" w:hAnsi="Arial Narrow"/>
        </w:rPr>
        <w:t xml:space="preserve"> investment mandate</w:t>
      </w:r>
      <w:r w:rsidR="00F1297B">
        <w:rPr>
          <w:rFonts w:ascii="Arial Narrow" w:hAnsi="Arial Narrow"/>
        </w:rPr>
        <w:t>s</w:t>
      </w:r>
      <w:r w:rsidR="006C10A0" w:rsidRPr="005D7643">
        <w:rPr>
          <w:rFonts w:ascii="Arial Narrow" w:hAnsi="Arial Narrow"/>
        </w:rPr>
        <w:t>.</w:t>
      </w:r>
    </w:p>
    <w:p w14:paraId="63105D11" w14:textId="77777777" w:rsidR="00864974" w:rsidRDefault="003D5835" w:rsidP="00D80D05">
      <w:pPr>
        <w:pStyle w:val="NormalWeb"/>
        <w:numPr>
          <w:ilvl w:val="0"/>
          <w:numId w:val="50"/>
        </w:numPr>
        <w:spacing w:before="120" w:beforeAutospacing="0" w:after="120" w:afterAutospacing="0" w:line="276" w:lineRule="auto"/>
        <w:ind w:left="851"/>
        <w:jc w:val="both"/>
        <w:rPr>
          <w:rFonts w:ascii="Arial Narrow" w:hAnsi="Arial Narrow"/>
          <w:lang w:val="en-GB"/>
        </w:rPr>
      </w:pPr>
      <w:r>
        <w:rPr>
          <w:rFonts w:ascii="Arial Narrow" w:hAnsi="Arial Narrow"/>
          <w:lang w:val="en-GB"/>
        </w:rPr>
        <w:t>Advising the Fund on implementing robust</w:t>
      </w:r>
      <w:r w:rsidR="00E81948">
        <w:rPr>
          <w:rFonts w:ascii="Arial Narrow" w:hAnsi="Arial Narrow"/>
          <w:lang w:val="en-GB"/>
        </w:rPr>
        <w:t xml:space="preserve"> </w:t>
      </w:r>
      <w:r w:rsidR="00864974" w:rsidRPr="00E9681E">
        <w:rPr>
          <w:rFonts w:ascii="Arial Narrow" w:hAnsi="Arial Narrow"/>
          <w:lang w:val="en-GB"/>
        </w:rPr>
        <w:t>performance monitoring</w:t>
      </w:r>
      <w:r w:rsidR="006B2DE3">
        <w:rPr>
          <w:rFonts w:ascii="Arial Narrow" w:hAnsi="Arial Narrow"/>
          <w:lang w:val="en-GB"/>
        </w:rPr>
        <w:t xml:space="preserve"> and reporting</w:t>
      </w:r>
      <w:r w:rsidR="00E81948">
        <w:rPr>
          <w:rFonts w:ascii="Arial Narrow" w:hAnsi="Arial Narrow"/>
          <w:lang w:val="en-GB"/>
        </w:rPr>
        <w:t xml:space="preserve"> process</w:t>
      </w:r>
      <w:r w:rsidR="00CB50D1">
        <w:rPr>
          <w:rFonts w:ascii="Arial Narrow" w:hAnsi="Arial Narrow"/>
          <w:lang w:val="en-GB"/>
        </w:rPr>
        <w:t>es</w:t>
      </w:r>
      <w:r w:rsidR="00864974" w:rsidRPr="00E9681E">
        <w:rPr>
          <w:rFonts w:ascii="Arial Narrow" w:hAnsi="Arial Narrow"/>
          <w:lang w:val="en-GB"/>
        </w:rPr>
        <w:t>.</w:t>
      </w:r>
    </w:p>
    <w:p w14:paraId="05CF4533" w14:textId="77777777" w:rsidR="009F5BB9" w:rsidRPr="00F10A0C" w:rsidRDefault="00CB50D1" w:rsidP="00D80D05">
      <w:pPr>
        <w:pStyle w:val="NormalWeb"/>
        <w:numPr>
          <w:ilvl w:val="0"/>
          <w:numId w:val="50"/>
        </w:numPr>
        <w:spacing w:before="120" w:beforeAutospacing="0" w:after="240" w:afterAutospacing="0" w:line="276" w:lineRule="auto"/>
        <w:ind w:left="851" w:hanging="357"/>
        <w:jc w:val="both"/>
        <w:rPr>
          <w:rFonts w:ascii="Arial Narrow" w:hAnsi="Arial Narrow"/>
          <w:lang w:val="en-GB"/>
        </w:rPr>
      </w:pPr>
      <w:r>
        <w:rPr>
          <w:rFonts w:ascii="Arial Narrow" w:hAnsi="Arial Narrow"/>
          <w:lang w:val="en-GB"/>
        </w:rPr>
        <w:t xml:space="preserve">Transferring skills to the GEPF investment team to optimise the Fund’s middle office function. </w:t>
      </w:r>
    </w:p>
    <w:p w14:paraId="7B9E57D7" w14:textId="77777777" w:rsidR="00821406" w:rsidRPr="009C3414" w:rsidRDefault="00821406" w:rsidP="00336FDC">
      <w:pPr>
        <w:numPr>
          <w:ilvl w:val="1"/>
          <w:numId w:val="12"/>
        </w:numPr>
        <w:shd w:val="clear" w:color="auto" w:fill="D9D9D9"/>
        <w:spacing w:before="240"/>
        <w:ind w:left="1134" w:hanging="1134"/>
        <w:rPr>
          <w:rFonts w:ascii="Arial Narrow" w:hAnsi="Arial Narrow"/>
          <w:b/>
        </w:rPr>
      </w:pPr>
      <w:r>
        <w:rPr>
          <w:rFonts w:ascii="Arial Narrow" w:hAnsi="Arial Narrow"/>
          <w:b/>
        </w:rPr>
        <w:t>Scope of Work</w:t>
      </w:r>
    </w:p>
    <w:p w14:paraId="049CDAA8" w14:textId="77777777" w:rsidR="007C1FF0" w:rsidRDefault="007C1FF0" w:rsidP="0013751D">
      <w:pPr>
        <w:jc w:val="both"/>
        <w:rPr>
          <w:rFonts w:ascii="Arial Narrow" w:hAnsi="Arial Narrow"/>
        </w:rPr>
      </w:pPr>
    </w:p>
    <w:p w14:paraId="107D02C6" w14:textId="77777777" w:rsidR="00A030E9" w:rsidRDefault="005156A2" w:rsidP="00336FDC">
      <w:pPr>
        <w:spacing w:before="120" w:after="120" w:line="276" w:lineRule="auto"/>
        <w:jc w:val="both"/>
        <w:rPr>
          <w:rFonts w:ascii="Arial Narrow" w:hAnsi="Arial Narrow"/>
        </w:rPr>
      </w:pPr>
      <w:r>
        <w:rPr>
          <w:rFonts w:ascii="Arial Narrow" w:hAnsi="Arial Narrow"/>
        </w:rPr>
        <w:t>Working with the Fund’s investment management team, t</w:t>
      </w:r>
      <w:r w:rsidR="008C0C48" w:rsidRPr="00D17D16">
        <w:rPr>
          <w:rFonts w:ascii="Arial Narrow" w:hAnsi="Arial Narrow"/>
        </w:rPr>
        <w:t>he</w:t>
      </w:r>
      <w:r>
        <w:rPr>
          <w:rFonts w:ascii="Arial Narrow" w:hAnsi="Arial Narrow"/>
        </w:rPr>
        <w:t xml:space="preserve"> service provider </w:t>
      </w:r>
      <w:r w:rsidR="00336FDC">
        <w:rPr>
          <w:rFonts w:ascii="Arial Narrow" w:hAnsi="Arial Narrow"/>
        </w:rPr>
        <w:t>is expected to</w:t>
      </w:r>
      <w:r w:rsidR="00D17D16" w:rsidRPr="00D17D16">
        <w:rPr>
          <w:rFonts w:ascii="Arial Narrow" w:hAnsi="Arial Narrow"/>
        </w:rPr>
        <w:t xml:space="preserve"> </w:t>
      </w:r>
      <w:r w:rsidR="008C0C48">
        <w:rPr>
          <w:rFonts w:ascii="Arial Narrow" w:hAnsi="Arial Narrow"/>
        </w:rPr>
        <w:t>give</w:t>
      </w:r>
      <w:r w:rsidR="00D17D16" w:rsidRPr="00D17D16">
        <w:rPr>
          <w:rFonts w:ascii="Arial Narrow" w:hAnsi="Arial Narrow"/>
        </w:rPr>
        <w:t xml:space="preserve"> recommendations</w:t>
      </w:r>
      <w:r w:rsidR="008C0C48">
        <w:rPr>
          <w:rFonts w:ascii="Arial Narrow" w:hAnsi="Arial Narrow"/>
        </w:rPr>
        <w:t xml:space="preserve"> to the GEPF after reviewing the Fund’s investment policies, mandates and investment processes</w:t>
      </w:r>
      <w:r w:rsidR="00A030E9" w:rsidRPr="00D17D16">
        <w:rPr>
          <w:rFonts w:ascii="Arial Narrow" w:hAnsi="Arial Narrow"/>
        </w:rPr>
        <w:t>.</w:t>
      </w:r>
      <w:r w:rsidR="00D86515" w:rsidRPr="00D17D16">
        <w:rPr>
          <w:rFonts w:ascii="Arial Narrow" w:hAnsi="Arial Narrow"/>
        </w:rPr>
        <w:t xml:space="preserve"> </w:t>
      </w:r>
      <w:r w:rsidR="00D17D16" w:rsidRPr="00D17D16">
        <w:rPr>
          <w:rFonts w:ascii="Arial Narrow" w:hAnsi="Arial Narrow"/>
        </w:rPr>
        <w:t xml:space="preserve">The recommended changes will be </w:t>
      </w:r>
      <w:r>
        <w:rPr>
          <w:rFonts w:ascii="Arial Narrow" w:hAnsi="Arial Narrow"/>
        </w:rPr>
        <w:t>submitted</w:t>
      </w:r>
      <w:r w:rsidR="00D17D16" w:rsidRPr="00D17D16">
        <w:rPr>
          <w:rFonts w:ascii="Arial Narrow" w:hAnsi="Arial Narrow"/>
        </w:rPr>
        <w:t xml:space="preserve"> </w:t>
      </w:r>
      <w:r w:rsidR="00D86515" w:rsidRPr="00D17D16">
        <w:rPr>
          <w:rFonts w:ascii="Arial Narrow" w:hAnsi="Arial Narrow"/>
        </w:rPr>
        <w:t>for</w:t>
      </w:r>
      <w:r>
        <w:rPr>
          <w:rFonts w:ascii="Arial Narrow" w:hAnsi="Arial Narrow"/>
        </w:rPr>
        <w:t xml:space="preserve"> the</w:t>
      </w:r>
      <w:r w:rsidR="00D86515" w:rsidRPr="00D17D16">
        <w:rPr>
          <w:rFonts w:ascii="Arial Narrow" w:hAnsi="Arial Narrow"/>
        </w:rPr>
        <w:t xml:space="preserve"> approval </w:t>
      </w:r>
      <w:r>
        <w:rPr>
          <w:rFonts w:ascii="Arial Narrow" w:hAnsi="Arial Narrow"/>
        </w:rPr>
        <w:t>of</w:t>
      </w:r>
      <w:r w:rsidR="00D86515" w:rsidRPr="00D17D16">
        <w:rPr>
          <w:rFonts w:ascii="Arial Narrow" w:hAnsi="Arial Narrow"/>
        </w:rPr>
        <w:t xml:space="preserve"> the Board of Trustees, through the Investment Committee.</w:t>
      </w:r>
    </w:p>
    <w:p w14:paraId="26E0320F" w14:textId="77777777" w:rsidR="00661CB8" w:rsidRDefault="00661CB8" w:rsidP="00336FDC">
      <w:pPr>
        <w:pStyle w:val="NormalWeb"/>
        <w:spacing w:before="120" w:beforeAutospacing="0" w:after="120" w:afterAutospacing="0" w:line="276" w:lineRule="auto"/>
        <w:jc w:val="both"/>
        <w:rPr>
          <w:rFonts w:ascii="Arial Narrow" w:hAnsi="Arial Narrow"/>
        </w:rPr>
      </w:pPr>
      <w:r>
        <w:rPr>
          <w:rFonts w:ascii="Arial Narrow" w:hAnsi="Arial Narrow"/>
        </w:rPr>
        <w:t xml:space="preserve">As the largest pension fund in Africa (and among the largest in the </w:t>
      </w:r>
      <w:r w:rsidR="00381C95">
        <w:rPr>
          <w:rFonts w:ascii="Arial Narrow" w:hAnsi="Arial Narrow"/>
        </w:rPr>
        <w:t>world), the GEPF requires expert</w:t>
      </w:r>
      <w:r>
        <w:rPr>
          <w:rFonts w:ascii="Arial Narrow" w:hAnsi="Arial Narrow"/>
        </w:rPr>
        <w:t xml:space="preserve"> advice based on international best practice. It is essential that the service provider has extensive experience in advising large </w:t>
      </w:r>
      <w:r w:rsidR="00336FDC">
        <w:rPr>
          <w:rFonts w:ascii="Arial Narrow" w:hAnsi="Arial Narrow"/>
        </w:rPr>
        <w:t xml:space="preserve">defined benefit </w:t>
      </w:r>
      <w:r>
        <w:rPr>
          <w:rFonts w:ascii="Arial Narrow" w:hAnsi="Arial Narrow"/>
        </w:rPr>
        <w:t xml:space="preserve">pension funds. Experience with </w:t>
      </w:r>
      <w:r w:rsidR="00336FDC">
        <w:rPr>
          <w:rFonts w:ascii="Arial Narrow" w:hAnsi="Arial Narrow"/>
        </w:rPr>
        <w:t xml:space="preserve">public sector </w:t>
      </w:r>
      <w:r>
        <w:rPr>
          <w:rFonts w:ascii="Arial Narrow" w:hAnsi="Arial Narrow"/>
        </w:rPr>
        <w:t xml:space="preserve">pension funds will be an added advantage. </w:t>
      </w:r>
    </w:p>
    <w:p w14:paraId="01ED31E9" w14:textId="77777777" w:rsidR="0013751D" w:rsidRDefault="005F44E4" w:rsidP="00336FDC">
      <w:pPr>
        <w:spacing w:before="120" w:after="120" w:line="276" w:lineRule="auto"/>
        <w:jc w:val="both"/>
        <w:rPr>
          <w:rFonts w:ascii="Arial Narrow" w:hAnsi="Arial Narrow"/>
        </w:rPr>
      </w:pPr>
      <w:r>
        <w:rPr>
          <w:rFonts w:ascii="Arial Narrow" w:hAnsi="Arial Narrow"/>
        </w:rPr>
        <w:t>The</w:t>
      </w:r>
      <w:r w:rsidR="0013751D">
        <w:rPr>
          <w:rFonts w:ascii="Arial Narrow" w:hAnsi="Arial Narrow"/>
        </w:rPr>
        <w:t xml:space="preserve"> scope of work </w:t>
      </w:r>
      <w:r w:rsidR="00A13613">
        <w:rPr>
          <w:rFonts w:ascii="Arial Narrow" w:hAnsi="Arial Narrow"/>
        </w:rPr>
        <w:t xml:space="preserve">that </w:t>
      </w:r>
      <w:r w:rsidR="0013751D">
        <w:rPr>
          <w:rFonts w:ascii="Arial Narrow" w:hAnsi="Arial Narrow"/>
        </w:rPr>
        <w:t>the service provider is expected to cover</w:t>
      </w:r>
      <w:r>
        <w:rPr>
          <w:rFonts w:ascii="Arial Narrow" w:hAnsi="Arial Narrow"/>
        </w:rPr>
        <w:t xml:space="preserve"> </w:t>
      </w:r>
      <w:r w:rsidR="005156A2">
        <w:rPr>
          <w:rFonts w:ascii="Arial Narrow" w:hAnsi="Arial Narrow"/>
        </w:rPr>
        <w:t>includes</w:t>
      </w:r>
      <w:r w:rsidR="00661CB8">
        <w:rPr>
          <w:rFonts w:ascii="Arial Narrow" w:hAnsi="Arial Narrow"/>
        </w:rPr>
        <w:t xml:space="preserve"> </w:t>
      </w:r>
      <w:r w:rsidR="0013751D">
        <w:rPr>
          <w:rFonts w:ascii="Arial Narrow" w:hAnsi="Arial Narrow"/>
        </w:rPr>
        <w:t>the following</w:t>
      </w:r>
      <w:r w:rsidR="0013751D" w:rsidRPr="009C3414">
        <w:rPr>
          <w:rFonts w:ascii="Arial Narrow" w:hAnsi="Arial Narrow"/>
        </w:rPr>
        <w:t>:</w:t>
      </w:r>
    </w:p>
    <w:p w14:paraId="03A05D90" w14:textId="77777777" w:rsidR="00336FDC" w:rsidRDefault="00336FDC" w:rsidP="00205A28">
      <w:pPr>
        <w:numPr>
          <w:ilvl w:val="1"/>
          <w:numId w:val="51"/>
        </w:numPr>
        <w:spacing w:before="120" w:after="120" w:line="276" w:lineRule="auto"/>
        <w:rPr>
          <w:rFonts w:ascii="Arial Narrow" w:hAnsi="Arial Narrow" w:cs="Arial"/>
        </w:rPr>
      </w:pPr>
      <w:r>
        <w:rPr>
          <w:rFonts w:ascii="Arial Narrow" w:hAnsi="Arial Narrow" w:cs="Arial"/>
        </w:rPr>
        <w:t xml:space="preserve">Advise the Fund on an appropriate investment policy framework. </w:t>
      </w:r>
    </w:p>
    <w:p w14:paraId="3A320D58" w14:textId="77777777" w:rsidR="00336FDC" w:rsidRDefault="00336FDC" w:rsidP="00205A28">
      <w:pPr>
        <w:numPr>
          <w:ilvl w:val="1"/>
          <w:numId w:val="51"/>
        </w:numPr>
        <w:spacing w:before="120" w:after="120" w:line="276" w:lineRule="auto"/>
        <w:rPr>
          <w:rFonts w:ascii="Arial Narrow" w:hAnsi="Arial Narrow" w:cs="Arial"/>
        </w:rPr>
      </w:pPr>
      <w:r>
        <w:rPr>
          <w:rFonts w:ascii="Arial Narrow" w:hAnsi="Arial Narrow" w:cs="Arial"/>
        </w:rPr>
        <w:t xml:space="preserve">Create a transition plan for implementing the revised strategic asset allocation as approved by the Board of Trustees. </w:t>
      </w:r>
    </w:p>
    <w:p w14:paraId="2D36C400" w14:textId="77777777" w:rsidR="00336FDC" w:rsidRPr="00336FDC" w:rsidRDefault="00336FDC" w:rsidP="00205A28">
      <w:pPr>
        <w:pStyle w:val="ListParagraph"/>
        <w:numPr>
          <w:ilvl w:val="1"/>
          <w:numId w:val="51"/>
        </w:numPr>
        <w:rPr>
          <w:rFonts w:ascii="Arial Narrow" w:hAnsi="Arial Narrow" w:cs="Arial"/>
        </w:rPr>
      </w:pPr>
      <w:r w:rsidRPr="00336FDC">
        <w:rPr>
          <w:rFonts w:ascii="Arial Narrow" w:hAnsi="Arial Narrow" w:cs="Arial"/>
        </w:rPr>
        <w:t>Advise the Fund on the development and implementation of a risk budgeting framework.</w:t>
      </w:r>
    </w:p>
    <w:p w14:paraId="2909F2CB" w14:textId="77777777" w:rsidR="00A47D0C" w:rsidRDefault="004E3219" w:rsidP="00205A28">
      <w:pPr>
        <w:numPr>
          <w:ilvl w:val="1"/>
          <w:numId w:val="51"/>
        </w:numPr>
        <w:spacing w:before="120" w:after="120" w:line="276" w:lineRule="auto"/>
        <w:rPr>
          <w:rFonts w:ascii="Arial Narrow" w:hAnsi="Arial Narrow" w:cs="Arial"/>
        </w:rPr>
      </w:pPr>
      <w:r>
        <w:rPr>
          <w:rFonts w:ascii="Arial Narrow" w:hAnsi="Arial Narrow" w:cs="Arial"/>
        </w:rPr>
        <w:t>Conduct a r</w:t>
      </w:r>
      <w:r w:rsidR="00E81948" w:rsidRPr="00E81948">
        <w:rPr>
          <w:rFonts w:ascii="Arial Narrow" w:hAnsi="Arial Narrow" w:cs="Arial"/>
        </w:rPr>
        <w:t xml:space="preserve">eview of the </w:t>
      </w:r>
      <w:r>
        <w:rPr>
          <w:rFonts w:ascii="Arial Narrow" w:hAnsi="Arial Narrow" w:cs="Arial"/>
        </w:rPr>
        <w:t xml:space="preserve">existing </w:t>
      </w:r>
      <w:r w:rsidR="00E81948" w:rsidRPr="00E81948">
        <w:rPr>
          <w:rFonts w:ascii="Arial Narrow" w:hAnsi="Arial Narrow" w:cs="Arial"/>
        </w:rPr>
        <w:t>Investment Policy Statement</w:t>
      </w:r>
      <w:r w:rsidR="00336FDC">
        <w:rPr>
          <w:rFonts w:ascii="Arial Narrow" w:hAnsi="Arial Narrow" w:cs="Arial"/>
        </w:rPr>
        <w:t>, ensuring alignment with the Fund’s investment beliefs</w:t>
      </w:r>
      <w:r w:rsidR="00E81948" w:rsidRPr="00E81948">
        <w:rPr>
          <w:rFonts w:ascii="Arial Narrow" w:hAnsi="Arial Narrow" w:cs="Arial"/>
        </w:rPr>
        <w:t xml:space="preserve">. </w:t>
      </w:r>
    </w:p>
    <w:p w14:paraId="7DB41176" w14:textId="77777777" w:rsidR="00336FDC" w:rsidRPr="00336FDC" w:rsidRDefault="00336FDC" w:rsidP="00205A28">
      <w:pPr>
        <w:pStyle w:val="ListParagraph"/>
        <w:numPr>
          <w:ilvl w:val="1"/>
          <w:numId w:val="51"/>
        </w:numPr>
        <w:rPr>
          <w:rFonts w:ascii="Arial Narrow" w:hAnsi="Arial Narrow" w:cs="Arial"/>
        </w:rPr>
      </w:pPr>
      <w:r w:rsidRPr="00336FDC">
        <w:rPr>
          <w:rFonts w:ascii="Arial Narrow" w:hAnsi="Arial Narrow" w:cs="Arial"/>
        </w:rPr>
        <w:t>Conduct a review of</w:t>
      </w:r>
      <w:r>
        <w:rPr>
          <w:rFonts w:ascii="Arial Narrow" w:hAnsi="Arial Narrow" w:cs="Arial"/>
        </w:rPr>
        <w:t xml:space="preserve"> the Fund’s investment mandates, ensuring alignment with the Fund’s investment beliefs and international best practice. </w:t>
      </w:r>
    </w:p>
    <w:p w14:paraId="000ED328" w14:textId="77777777" w:rsidR="00336FDC" w:rsidRDefault="00336FDC" w:rsidP="00205A28">
      <w:pPr>
        <w:numPr>
          <w:ilvl w:val="1"/>
          <w:numId w:val="51"/>
        </w:numPr>
        <w:spacing w:before="120" w:after="120" w:line="276" w:lineRule="auto"/>
        <w:rPr>
          <w:rFonts w:ascii="Arial Narrow" w:hAnsi="Arial Narrow" w:cs="Arial"/>
        </w:rPr>
      </w:pPr>
      <w:r w:rsidRPr="003D5835">
        <w:rPr>
          <w:rFonts w:ascii="Arial Narrow" w:hAnsi="Arial Narrow" w:cs="Arial"/>
        </w:rPr>
        <w:t>Conduct a review of the Fund’s Responsible Investing policies</w:t>
      </w:r>
      <w:r>
        <w:rPr>
          <w:rFonts w:ascii="Arial Narrow" w:hAnsi="Arial Narrow" w:cs="Arial"/>
        </w:rPr>
        <w:t xml:space="preserve"> and framework.</w:t>
      </w:r>
    </w:p>
    <w:p w14:paraId="53C75F9A" w14:textId="77777777" w:rsidR="00336FDC" w:rsidRPr="007A197D" w:rsidRDefault="00336FDC" w:rsidP="00205A28">
      <w:pPr>
        <w:numPr>
          <w:ilvl w:val="1"/>
          <w:numId w:val="51"/>
        </w:numPr>
        <w:spacing w:before="120" w:after="120" w:line="276" w:lineRule="auto"/>
        <w:rPr>
          <w:rFonts w:ascii="Arial Narrow" w:hAnsi="Arial Narrow" w:cs="Arial"/>
        </w:rPr>
      </w:pPr>
      <w:r w:rsidRPr="003D5835">
        <w:rPr>
          <w:rFonts w:ascii="Arial Narrow" w:hAnsi="Arial Narrow" w:cs="Arial"/>
        </w:rPr>
        <w:t xml:space="preserve">Conduct a review of the Fund’s </w:t>
      </w:r>
      <w:r w:rsidR="000B28EA">
        <w:rPr>
          <w:rFonts w:ascii="Arial Narrow" w:hAnsi="Arial Narrow" w:cs="Arial"/>
        </w:rPr>
        <w:t xml:space="preserve">developmental investing policy </w:t>
      </w:r>
      <w:r>
        <w:rPr>
          <w:rFonts w:ascii="Arial Narrow" w:hAnsi="Arial Narrow" w:cs="Arial"/>
        </w:rPr>
        <w:t>and develop a framework for measuring developmental impact.</w:t>
      </w:r>
    </w:p>
    <w:p w14:paraId="22AB6805" w14:textId="77777777" w:rsidR="003D5835" w:rsidRDefault="003D5835" w:rsidP="00205A28">
      <w:pPr>
        <w:numPr>
          <w:ilvl w:val="1"/>
          <w:numId w:val="51"/>
        </w:numPr>
        <w:spacing w:before="120" w:after="120" w:line="276" w:lineRule="auto"/>
        <w:rPr>
          <w:rFonts w:ascii="Arial Narrow" w:hAnsi="Arial Narrow" w:cs="Arial"/>
        </w:rPr>
      </w:pPr>
      <w:r>
        <w:rPr>
          <w:rFonts w:ascii="Arial Narrow" w:hAnsi="Arial Narrow" w:cs="Arial"/>
        </w:rPr>
        <w:t>Review</w:t>
      </w:r>
      <w:r w:rsidR="006F4AE5">
        <w:rPr>
          <w:rFonts w:ascii="Arial Narrow" w:hAnsi="Arial Narrow" w:cs="Arial"/>
        </w:rPr>
        <w:t xml:space="preserve"> and recommend improvements on</w:t>
      </w:r>
      <w:r>
        <w:rPr>
          <w:rFonts w:ascii="Arial Narrow" w:hAnsi="Arial Narrow" w:cs="Arial"/>
        </w:rPr>
        <w:t xml:space="preserve"> the existing valuation polic</w:t>
      </w:r>
      <w:r w:rsidR="006F4AE5">
        <w:rPr>
          <w:rFonts w:ascii="Arial Narrow" w:hAnsi="Arial Narrow" w:cs="Arial"/>
        </w:rPr>
        <w:t>ies</w:t>
      </w:r>
      <w:r>
        <w:rPr>
          <w:rFonts w:ascii="Arial Narrow" w:hAnsi="Arial Narrow" w:cs="Arial"/>
        </w:rPr>
        <w:t xml:space="preserve"> for </w:t>
      </w:r>
      <w:r w:rsidR="006F4AE5">
        <w:rPr>
          <w:rFonts w:ascii="Arial Narrow" w:hAnsi="Arial Narrow" w:cs="Arial"/>
        </w:rPr>
        <w:t xml:space="preserve">listed and </w:t>
      </w:r>
      <w:r>
        <w:rPr>
          <w:rFonts w:ascii="Arial Narrow" w:hAnsi="Arial Narrow" w:cs="Arial"/>
        </w:rPr>
        <w:t>unlisted investments.</w:t>
      </w:r>
    </w:p>
    <w:p w14:paraId="24C25D76" w14:textId="77777777" w:rsidR="007231B7" w:rsidRDefault="007B24CC" w:rsidP="00205A28">
      <w:pPr>
        <w:numPr>
          <w:ilvl w:val="1"/>
          <w:numId w:val="51"/>
        </w:numPr>
        <w:spacing w:before="120" w:after="120" w:line="276" w:lineRule="auto"/>
        <w:rPr>
          <w:rFonts w:ascii="Arial Narrow" w:hAnsi="Arial Narrow"/>
        </w:rPr>
      </w:pPr>
      <w:r>
        <w:rPr>
          <w:rFonts w:ascii="Arial Narrow" w:hAnsi="Arial Narrow"/>
        </w:rPr>
        <w:t>Conduct a r</w:t>
      </w:r>
      <w:r w:rsidR="007231B7" w:rsidRPr="007231B7">
        <w:rPr>
          <w:rFonts w:ascii="Arial Narrow" w:hAnsi="Arial Narrow"/>
        </w:rPr>
        <w:t>eview</w:t>
      </w:r>
      <w:r w:rsidR="007231B7">
        <w:rPr>
          <w:rFonts w:ascii="Arial Narrow" w:hAnsi="Arial Narrow"/>
        </w:rPr>
        <w:t xml:space="preserve"> of</w:t>
      </w:r>
      <w:r w:rsidR="007231B7" w:rsidRPr="007231B7">
        <w:rPr>
          <w:rFonts w:ascii="Arial Narrow" w:hAnsi="Arial Narrow"/>
        </w:rPr>
        <w:t xml:space="preserve"> </w:t>
      </w:r>
      <w:r w:rsidR="005156A2">
        <w:rPr>
          <w:rFonts w:ascii="Arial Narrow" w:hAnsi="Arial Narrow"/>
        </w:rPr>
        <w:t xml:space="preserve">the Fund’s </w:t>
      </w:r>
      <w:r w:rsidR="00E40E0C">
        <w:rPr>
          <w:rFonts w:ascii="Arial Narrow" w:hAnsi="Arial Narrow"/>
        </w:rPr>
        <w:t xml:space="preserve">investment </w:t>
      </w:r>
      <w:r w:rsidR="008E0054">
        <w:rPr>
          <w:rFonts w:ascii="Arial Narrow" w:hAnsi="Arial Narrow"/>
        </w:rPr>
        <w:t xml:space="preserve">accounting and </w:t>
      </w:r>
      <w:r w:rsidR="00661CB8">
        <w:rPr>
          <w:rFonts w:ascii="Arial Narrow" w:hAnsi="Arial Narrow"/>
        </w:rPr>
        <w:t>performance monitoring</w:t>
      </w:r>
      <w:r w:rsidR="007231B7" w:rsidRPr="007231B7">
        <w:rPr>
          <w:rFonts w:ascii="Arial Narrow" w:hAnsi="Arial Narrow"/>
        </w:rPr>
        <w:t xml:space="preserve"> processes</w:t>
      </w:r>
      <w:r w:rsidR="005156A2">
        <w:rPr>
          <w:rFonts w:ascii="Arial Narrow" w:hAnsi="Arial Narrow"/>
        </w:rPr>
        <w:t xml:space="preserve"> and provide recommendations for improvement. </w:t>
      </w:r>
    </w:p>
    <w:p w14:paraId="4F8842F2" w14:textId="77777777" w:rsidR="00336FDC" w:rsidRDefault="00336FDC">
      <w:pPr>
        <w:rPr>
          <w:rFonts w:ascii="Arial Narrow" w:hAnsi="Arial Narrow"/>
        </w:rPr>
      </w:pPr>
      <w:r>
        <w:rPr>
          <w:rFonts w:ascii="Arial Narrow" w:hAnsi="Arial Narrow"/>
        </w:rPr>
        <w:br w:type="page"/>
      </w:r>
    </w:p>
    <w:p w14:paraId="397D17E7" w14:textId="77777777" w:rsidR="0013751D" w:rsidRPr="00F10A0C" w:rsidRDefault="00336FDC" w:rsidP="00205A28">
      <w:pPr>
        <w:numPr>
          <w:ilvl w:val="1"/>
          <w:numId w:val="51"/>
        </w:numPr>
        <w:tabs>
          <w:tab w:val="left" w:pos="1080"/>
        </w:tabs>
        <w:spacing w:before="120" w:after="120" w:line="276" w:lineRule="auto"/>
        <w:jc w:val="both"/>
        <w:rPr>
          <w:rFonts w:ascii="Arial Narrow" w:hAnsi="Arial Narrow" w:cs="Arial"/>
        </w:rPr>
      </w:pPr>
      <w:r>
        <w:rPr>
          <w:rFonts w:ascii="Arial Narrow" w:hAnsi="Arial Narrow"/>
        </w:rPr>
        <w:lastRenderedPageBreak/>
        <w:t>Transfer skills to the Fund’s staff regarding</w:t>
      </w:r>
      <w:r w:rsidR="00850D0E">
        <w:rPr>
          <w:rFonts w:ascii="Arial Narrow" w:hAnsi="Arial Narrow"/>
        </w:rPr>
        <w:t xml:space="preserve"> </w:t>
      </w:r>
      <w:r w:rsidR="008E0054">
        <w:rPr>
          <w:rFonts w:ascii="Arial Narrow" w:hAnsi="Arial Narrow"/>
        </w:rPr>
        <w:t>processes and systems for</w:t>
      </w:r>
      <w:r w:rsidR="00661CB8">
        <w:rPr>
          <w:rFonts w:ascii="Arial Narrow" w:hAnsi="Arial Narrow"/>
        </w:rPr>
        <w:t xml:space="preserve"> </w:t>
      </w:r>
      <w:r w:rsidR="00F47558">
        <w:rPr>
          <w:rFonts w:ascii="Arial Narrow" w:hAnsi="Arial Narrow"/>
        </w:rPr>
        <w:t>the</w:t>
      </w:r>
      <w:r w:rsidR="008C0C48">
        <w:rPr>
          <w:rFonts w:ascii="Arial Narrow" w:hAnsi="Arial Narrow"/>
        </w:rPr>
        <w:t xml:space="preserve"> Fund’s</w:t>
      </w:r>
      <w:r w:rsidR="00F47558">
        <w:rPr>
          <w:rFonts w:ascii="Arial Narrow" w:hAnsi="Arial Narrow"/>
        </w:rPr>
        <w:t xml:space="preserve"> </w:t>
      </w:r>
      <w:r w:rsidR="00D86515">
        <w:rPr>
          <w:rFonts w:ascii="Arial Narrow" w:hAnsi="Arial Narrow"/>
        </w:rPr>
        <w:t xml:space="preserve">middle office </w:t>
      </w:r>
      <w:r w:rsidR="005156A2">
        <w:rPr>
          <w:rFonts w:ascii="Arial Narrow" w:hAnsi="Arial Narrow"/>
        </w:rPr>
        <w:t>function</w:t>
      </w:r>
      <w:r w:rsidR="00661CB8">
        <w:rPr>
          <w:rFonts w:ascii="Arial Narrow" w:hAnsi="Arial Narrow"/>
        </w:rPr>
        <w:t xml:space="preserve"> with </w:t>
      </w:r>
      <w:r>
        <w:rPr>
          <w:rFonts w:ascii="Arial Narrow" w:hAnsi="Arial Narrow"/>
        </w:rPr>
        <w:t>a focus on</w:t>
      </w:r>
      <w:r w:rsidR="00A030E9">
        <w:rPr>
          <w:rFonts w:ascii="Arial Narrow" w:hAnsi="Arial Narrow"/>
        </w:rPr>
        <w:t>:</w:t>
      </w:r>
      <w:r w:rsidR="007B24CC" w:rsidRPr="00F10A0C">
        <w:rPr>
          <w:rFonts w:ascii="Arial Narrow" w:hAnsi="Arial Narrow" w:cs="Arial"/>
        </w:rPr>
        <w:t xml:space="preserve"> </w:t>
      </w:r>
    </w:p>
    <w:p w14:paraId="0F0AD888" w14:textId="77777777" w:rsidR="00785AEF" w:rsidRDefault="00E40E0C" w:rsidP="00D80D05">
      <w:pPr>
        <w:numPr>
          <w:ilvl w:val="1"/>
          <w:numId w:val="38"/>
        </w:numPr>
        <w:spacing w:before="120" w:after="120"/>
        <w:ind w:left="993" w:hanging="431"/>
        <w:rPr>
          <w:rFonts w:ascii="Arial Narrow" w:hAnsi="Arial Narrow" w:cs="Arial"/>
        </w:rPr>
      </w:pPr>
      <w:r>
        <w:rPr>
          <w:rFonts w:ascii="Arial Narrow" w:hAnsi="Arial Narrow" w:cs="Arial"/>
        </w:rPr>
        <w:t>Asset valuation.</w:t>
      </w:r>
    </w:p>
    <w:p w14:paraId="2E218431" w14:textId="77777777" w:rsidR="003431A7" w:rsidRDefault="003431A7" w:rsidP="00D80D05">
      <w:pPr>
        <w:numPr>
          <w:ilvl w:val="1"/>
          <w:numId w:val="38"/>
        </w:numPr>
        <w:spacing w:before="120" w:after="120"/>
        <w:ind w:left="993" w:hanging="431"/>
        <w:rPr>
          <w:rFonts w:ascii="Arial Narrow" w:hAnsi="Arial Narrow" w:cs="Arial"/>
        </w:rPr>
      </w:pPr>
      <w:r>
        <w:rPr>
          <w:rFonts w:ascii="Arial Narrow" w:hAnsi="Arial Narrow" w:cs="Arial"/>
        </w:rPr>
        <w:t>Enhancing investment performance monitoring.</w:t>
      </w:r>
    </w:p>
    <w:p w14:paraId="56D91AC6" w14:textId="77777777" w:rsidR="003431A7" w:rsidRDefault="003431A7" w:rsidP="00D80D05">
      <w:pPr>
        <w:numPr>
          <w:ilvl w:val="1"/>
          <w:numId w:val="38"/>
        </w:numPr>
        <w:spacing w:before="120" w:after="120"/>
        <w:ind w:left="993" w:hanging="431"/>
        <w:rPr>
          <w:rFonts w:ascii="Arial Narrow" w:hAnsi="Arial Narrow" w:cs="Arial"/>
        </w:rPr>
      </w:pPr>
      <w:r>
        <w:rPr>
          <w:rFonts w:ascii="Arial Narrow" w:hAnsi="Arial Narrow" w:cs="Arial"/>
        </w:rPr>
        <w:t>Enhancing internal controls.</w:t>
      </w:r>
    </w:p>
    <w:p w14:paraId="61E50900" w14:textId="77777777" w:rsidR="003431A7" w:rsidRPr="00F47558" w:rsidRDefault="003431A7" w:rsidP="00D80D05">
      <w:pPr>
        <w:numPr>
          <w:ilvl w:val="1"/>
          <w:numId w:val="38"/>
        </w:numPr>
        <w:spacing w:before="120" w:after="120"/>
        <w:ind w:left="993" w:hanging="431"/>
        <w:rPr>
          <w:rFonts w:ascii="Arial Narrow" w:hAnsi="Arial Narrow" w:cs="Arial"/>
        </w:rPr>
      </w:pPr>
      <w:r>
        <w:rPr>
          <w:rFonts w:ascii="Arial Narrow" w:hAnsi="Arial Narrow" w:cs="Arial"/>
        </w:rPr>
        <w:t>Ensuring data integrity.</w:t>
      </w:r>
    </w:p>
    <w:p w14:paraId="2A97347F" w14:textId="77777777" w:rsidR="008C0C48" w:rsidRDefault="00E40E0C" w:rsidP="00D80D05">
      <w:pPr>
        <w:numPr>
          <w:ilvl w:val="1"/>
          <w:numId w:val="38"/>
        </w:numPr>
        <w:spacing w:before="120" w:after="120"/>
        <w:ind w:left="993" w:hanging="431"/>
        <w:rPr>
          <w:rFonts w:ascii="Arial Narrow" w:hAnsi="Arial Narrow" w:cs="Arial"/>
        </w:rPr>
      </w:pPr>
      <w:r>
        <w:rPr>
          <w:rFonts w:ascii="Arial Narrow" w:hAnsi="Arial Narrow" w:cs="Arial"/>
        </w:rPr>
        <w:t xml:space="preserve">Producing </w:t>
      </w:r>
      <w:r w:rsidR="008C0C48">
        <w:rPr>
          <w:rFonts w:ascii="Arial Narrow" w:hAnsi="Arial Narrow" w:cs="Arial"/>
        </w:rPr>
        <w:t xml:space="preserve">investment </w:t>
      </w:r>
      <w:r w:rsidR="00661CB8">
        <w:rPr>
          <w:rFonts w:ascii="Arial Narrow" w:hAnsi="Arial Narrow" w:cs="Arial"/>
        </w:rPr>
        <w:t xml:space="preserve">and risk </w:t>
      </w:r>
      <w:r w:rsidR="008C0C48">
        <w:rPr>
          <w:rFonts w:ascii="Arial Narrow" w:hAnsi="Arial Narrow" w:cs="Arial"/>
        </w:rPr>
        <w:t>reports.</w:t>
      </w:r>
    </w:p>
    <w:p w14:paraId="05C5AA68" w14:textId="77777777" w:rsidR="0013751D" w:rsidRDefault="00661CB8" w:rsidP="00205A28">
      <w:pPr>
        <w:numPr>
          <w:ilvl w:val="1"/>
          <w:numId w:val="51"/>
        </w:numPr>
        <w:tabs>
          <w:tab w:val="left" w:pos="900"/>
        </w:tabs>
        <w:spacing w:before="120" w:after="120" w:line="276" w:lineRule="auto"/>
        <w:jc w:val="both"/>
        <w:rPr>
          <w:rFonts w:ascii="Arial Narrow" w:hAnsi="Arial Narrow" w:cs="Arial"/>
        </w:rPr>
      </w:pPr>
      <w:r>
        <w:rPr>
          <w:rFonts w:ascii="Arial Narrow" w:hAnsi="Arial Narrow" w:cs="Arial"/>
        </w:rPr>
        <w:t>Provide strategic advice</w:t>
      </w:r>
      <w:r w:rsidR="0013751D">
        <w:rPr>
          <w:rFonts w:ascii="Arial Narrow" w:hAnsi="Arial Narrow" w:cs="Arial"/>
        </w:rPr>
        <w:t xml:space="preserve"> on any developments in the </w:t>
      </w:r>
      <w:r w:rsidR="00336FDC">
        <w:rPr>
          <w:rFonts w:ascii="Arial Narrow" w:hAnsi="Arial Narrow" w:cs="Arial"/>
        </w:rPr>
        <w:t xml:space="preserve">local and international </w:t>
      </w:r>
      <w:r w:rsidR="0008782C">
        <w:rPr>
          <w:rFonts w:ascii="Arial Narrow" w:hAnsi="Arial Narrow" w:cs="Arial"/>
        </w:rPr>
        <w:t xml:space="preserve">investment </w:t>
      </w:r>
      <w:r w:rsidR="00336FDC">
        <w:rPr>
          <w:rFonts w:ascii="Arial Narrow" w:hAnsi="Arial Narrow" w:cs="Arial"/>
        </w:rPr>
        <w:t>markets</w:t>
      </w:r>
      <w:r w:rsidR="0013751D">
        <w:rPr>
          <w:rFonts w:ascii="Arial Narrow" w:hAnsi="Arial Narrow" w:cs="Arial"/>
        </w:rPr>
        <w:t xml:space="preserve"> that may have an impact on the GEPF.</w:t>
      </w:r>
    </w:p>
    <w:p w14:paraId="0B270916" w14:textId="77777777" w:rsidR="0013751D" w:rsidRDefault="007B24CC" w:rsidP="00141B5B">
      <w:pPr>
        <w:numPr>
          <w:ilvl w:val="1"/>
          <w:numId w:val="51"/>
        </w:numPr>
        <w:tabs>
          <w:tab w:val="left" w:pos="900"/>
        </w:tabs>
        <w:spacing w:before="120" w:after="120"/>
        <w:jc w:val="both"/>
        <w:rPr>
          <w:rFonts w:ascii="Arial Narrow" w:hAnsi="Arial Narrow" w:cs="Arial"/>
        </w:rPr>
      </w:pPr>
      <w:r>
        <w:rPr>
          <w:rFonts w:ascii="Arial Narrow" w:hAnsi="Arial Narrow" w:cs="Arial"/>
        </w:rPr>
        <w:t>Make presentations to the</w:t>
      </w:r>
      <w:r w:rsidR="00336FDC">
        <w:rPr>
          <w:rFonts w:ascii="Arial Narrow" w:hAnsi="Arial Narrow" w:cs="Arial"/>
        </w:rPr>
        <w:t xml:space="preserve"> Executive,</w:t>
      </w:r>
      <w:r w:rsidR="0008782C">
        <w:rPr>
          <w:rFonts w:ascii="Arial Narrow" w:hAnsi="Arial Narrow" w:cs="Arial"/>
        </w:rPr>
        <w:t xml:space="preserve"> </w:t>
      </w:r>
      <w:r w:rsidR="00D86515">
        <w:rPr>
          <w:rFonts w:ascii="Arial Narrow" w:hAnsi="Arial Narrow" w:cs="Arial"/>
        </w:rPr>
        <w:t xml:space="preserve">Board </w:t>
      </w:r>
      <w:r>
        <w:rPr>
          <w:rFonts w:ascii="Arial Narrow" w:hAnsi="Arial Narrow" w:cs="Arial"/>
        </w:rPr>
        <w:t xml:space="preserve">of </w:t>
      </w:r>
      <w:r w:rsidR="0004744D">
        <w:rPr>
          <w:rFonts w:ascii="Arial Narrow" w:hAnsi="Arial Narrow" w:cs="Arial"/>
        </w:rPr>
        <w:t>Trustees</w:t>
      </w:r>
      <w:r w:rsidR="00336FDC">
        <w:rPr>
          <w:rFonts w:ascii="Arial Narrow" w:hAnsi="Arial Narrow" w:cs="Arial"/>
        </w:rPr>
        <w:t>,</w:t>
      </w:r>
      <w:r w:rsidR="00F94A86">
        <w:rPr>
          <w:rFonts w:ascii="Arial Narrow" w:hAnsi="Arial Narrow" w:cs="Arial"/>
        </w:rPr>
        <w:t xml:space="preserve"> and </w:t>
      </w:r>
      <w:r w:rsidR="00A13613">
        <w:rPr>
          <w:rFonts w:ascii="Arial Narrow" w:hAnsi="Arial Narrow" w:cs="Arial"/>
        </w:rPr>
        <w:t xml:space="preserve">Investment Committee </w:t>
      </w:r>
      <w:r w:rsidR="00F94A86">
        <w:rPr>
          <w:rFonts w:ascii="Arial Narrow" w:hAnsi="Arial Narrow" w:cs="Arial"/>
        </w:rPr>
        <w:t>meetings</w:t>
      </w:r>
      <w:r w:rsidR="0004744D">
        <w:rPr>
          <w:rFonts w:ascii="Arial Narrow" w:hAnsi="Arial Narrow" w:cs="Arial"/>
        </w:rPr>
        <w:t xml:space="preserve"> </w:t>
      </w:r>
      <w:r w:rsidR="0013751D">
        <w:rPr>
          <w:rFonts w:ascii="Arial Narrow" w:hAnsi="Arial Narrow" w:cs="Arial"/>
        </w:rPr>
        <w:t>as and wh</w:t>
      </w:r>
      <w:r w:rsidR="006204CD">
        <w:rPr>
          <w:rFonts w:ascii="Arial Narrow" w:hAnsi="Arial Narrow" w:cs="Arial"/>
        </w:rPr>
        <w:t>en</w:t>
      </w:r>
      <w:r w:rsidR="0013751D">
        <w:rPr>
          <w:rFonts w:ascii="Arial Narrow" w:hAnsi="Arial Narrow" w:cs="Arial"/>
        </w:rPr>
        <w:t xml:space="preserve"> required. </w:t>
      </w:r>
    </w:p>
    <w:p w14:paraId="1D101EDE" w14:textId="77777777" w:rsidR="00850D0E" w:rsidRPr="00141B5B" w:rsidRDefault="00850D0E" w:rsidP="00141B5B">
      <w:pPr>
        <w:tabs>
          <w:tab w:val="left" w:pos="900"/>
        </w:tabs>
        <w:ind w:left="720"/>
        <w:jc w:val="both"/>
        <w:rPr>
          <w:rFonts w:ascii="Arial Narrow" w:hAnsi="Arial Narrow" w:cs="Arial"/>
          <w:b/>
        </w:rPr>
      </w:pPr>
    </w:p>
    <w:p w14:paraId="0E7CEE03" w14:textId="77777777" w:rsidR="00821406" w:rsidRPr="004F5533" w:rsidRDefault="0060257D" w:rsidP="00141B5B">
      <w:pPr>
        <w:numPr>
          <w:ilvl w:val="1"/>
          <w:numId w:val="12"/>
        </w:numPr>
        <w:shd w:val="clear" w:color="auto" w:fill="D9D9D9"/>
        <w:ind w:left="1134" w:hanging="1134"/>
        <w:rPr>
          <w:rFonts w:ascii="Arial Narrow" w:hAnsi="Arial Narrow"/>
          <w:b/>
        </w:rPr>
      </w:pPr>
      <w:r w:rsidRPr="0060257D">
        <w:rPr>
          <w:rFonts w:ascii="Arial Narrow" w:hAnsi="Arial Narrow"/>
          <w:b/>
        </w:rPr>
        <w:t>Deliverables</w:t>
      </w:r>
      <w:r>
        <w:rPr>
          <w:rFonts w:ascii="Arial Narrow" w:hAnsi="Arial Narrow"/>
        </w:rPr>
        <w:t xml:space="preserve"> </w:t>
      </w:r>
    </w:p>
    <w:p w14:paraId="69C3A7E1" w14:textId="77777777" w:rsidR="0060257D" w:rsidRPr="0013751D" w:rsidRDefault="0060257D" w:rsidP="00141B5B">
      <w:pPr>
        <w:jc w:val="both"/>
        <w:rPr>
          <w:rFonts w:ascii="Arial Narrow" w:hAnsi="Arial Narrow"/>
          <w:highlight w:val="yellow"/>
        </w:rPr>
      </w:pPr>
    </w:p>
    <w:p w14:paraId="120C44D3" w14:textId="77777777" w:rsidR="00832D11" w:rsidRDefault="00821406" w:rsidP="00141B5B">
      <w:pPr>
        <w:jc w:val="both"/>
        <w:rPr>
          <w:rFonts w:ascii="Arial Narrow" w:hAnsi="Arial Narrow"/>
        </w:rPr>
      </w:pPr>
      <w:r w:rsidRPr="004A09D7">
        <w:rPr>
          <w:rFonts w:ascii="Arial Narrow" w:hAnsi="Arial Narrow"/>
        </w:rPr>
        <w:t xml:space="preserve">The key deliverables and outputs expected from the </w:t>
      </w:r>
      <w:r w:rsidR="004565FD" w:rsidRPr="004A09D7">
        <w:rPr>
          <w:rFonts w:ascii="Arial Narrow" w:hAnsi="Arial Narrow"/>
        </w:rPr>
        <w:t>service provider</w:t>
      </w:r>
      <w:r w:rsidRPr="004A09D7">
        <w:rPr>
          <w:rFonts w:ascii="Arial Narrow" w:hAnsi="Arial Narrow"/>
        </w:rPr>
        <w:t xml:space="preserve"> are as follows:</w:t>
      </w:r>
    </w:p>
    <w:p w14:paraId="7BB8FD35" w14:textId="77777777" w:rsidR="00D20333" w:rsidRDefault="00D4753E" w:rsidP="00205A28">
      <w:pPr>
        <w:pStyle w:val="NormalWeb"/>
        <w:numPr>
          <w:ilvl w:val="0"/>
          <w:numId w:val="56"/>
        </w:numPr>
        <w:spacing w:before="120" w:beforeAutospacing="0" w:after="120" w:afterAutospacing="0" w:line="276" w:lineRule="auto"/>
        <w:jc w:val="both"/>
        <w:rPr>
          <w:rFonts w:ascii="Arial Narrow" w:hAnsi="Arial Narrow"/>
        </w:rPr>
      </w:pPr>
      <w:r>
        <w:rPr>
          <w:rFonts w:ascii="Arial Narrow" w:hAnsi="Arial Narrow"/>
        </w:rPr>
        <w:t xml:space="preserve">Updated investment </w:t>
      </w:r>
      <w:r w:rsidR="006F4AE5">
        <w:rPr>
          <w:rFonts w:ascii="Arial Narrow" w:hAnsi="Arial Narrow"/>
        </w:rPr>
        <w:t xml:space="preserve">management </w:t>
      </w:r>
      <w:r w:rsidRPr="00D20333">
        <w:rPr>
          <w:rFonts w:ascii="Arial Narrow" w:hAnsi="Arial Narrow"/>
        </w:rPr>
        <w:t>policies</w:t>
      </w:r>
      <w:r w:rsidR="00C30F89">
        <w:rPr>
          <w:rFonts w:ascii="Arial Narrow" w:hAnsi="Arial Narrow"/>
        </w:rPr>
        <w:t xml:space="preserve"> and agreements</w:t>
      </w:r>
      <w:r w:rsidR="00037EC0">
        <w:rPr>
          <w:rFonts w:ascii="Arial Narrow" w:hAnsi="Arial Narrow"/>
        </w:rPr>
        <w:t>, aligned with the Fund’s investment beliefs and risk budget</w:t>
      </w:r>
      <w:r w:rsidR="00D20333">
        <w:rPr>
          <w:rFonts w:ascii="Arial Narrow" w:hAnsi="Arial Narrow"/>
        </w:rPr>
        <w:t>:</w:t>
      </w:r>
    </w:p>
    <w:p w14:paraId="02D6E10E" w14:textId="77777777" w:rsidR="00D20333" w:rsidRDefault="00D20333" w:rsidP="00D80D05">
      <w:pPr>
        <w:numPr>
          <w:ilvl w:val="1"/>
          <w:numId w:val="56"/>
        </w:numPr>
        <w:spacing w:before="120" w:after="120"/>
        <w:ind w:left="993" w:hanging="431"/>
        <w:rPr>
          <w:rFonts w:ascii="Arial Narrow" w:hAnsi="Arial Narrow" w:cs="Arial"/>
        </w:rPr>
      </w:pPr>
      <w:r w:rsidRPr="00E81948">
        <w:rPr>
          <w:rFonts w:ascii="Arial Narrow" w:hAnsi="Arial Narrow" w:cs="Arial"/>
        </w:rPr>
        <w:t xml:space="preserve">Investment </w:t>
      </w:r>
      <w:r w:rsidR="00C30F89" w:rsidRPr="00E81948">
        <w:rPr>
          <w:rFonts w:ascii="Arial Narrow" w:hAnsi="Arial Narrow" w:cs="Arial"/>
        </w:rPr>
        <w:t xml:space="preserve">policy </w:t>
      </w:r>
      <w:r w:rsidR="00C30F89">
        <w:rPr>
          <w:rFonts w:ascii="Arial Narrow" w:hAnsi="Arial Narrow" w:cs="Arial"/>
        </w:rPr>
        <w:t xml:space="preserve">framework and investment policy </w:t>
      </w:r>
      <w:r w:rsidR="00C30F89" w:rsidRPr="00E81948">
        <w:rPr>
          <w:rFonts w:ascii="Arial Narrow" w:hAnsi="Arial Narrow" w:cs="Arial"/>
        </w:rPr>
        <w:t>statement</w:t>
      </w:r>
      <w:r w:rsidRPr="00E81948">
        <w:rPr>
          <w:rFonts w:ascii="Arial Narrow" w:hAnsi="Arial Narrow" w:cs="Arial"/>
        </w:rPr>
        <w:t xml:space="preserve">. </w:t>
      </w:r>
    </w:p>
    <w:p w14:paraId="088480E0" w14:textId="77777777" w:rsidR="00DE7C2E" w:rsidRPr="00E81948" w:rsidRDefault="00DE7C2E" w:rsidP="00D80D05">
      <w:pPr>
        <w:numPr>
          <w:ilvl w:val="1"/>
          <w:numId w:val="56"/>
        </w:numPr>
        <w:spacing w:before="120" w:after="120"/>
        <w:ind w:left="993" w:hanging="431"/>
        <w:rPr>
          <w:rFonts w:ascii="Arial Narrow" w:hAnsi="Arial Narrow" w:cs="Arial"/>
        </w:rPr>
      </w:pPr>
      <w:r>
        <w:rPr>
          <w:rFonts w:ascii="Arial Narrow" w:hAnsi="Arial Narrow" w:cs="Arial"/>
        </w:rPr>
        <w:t xml:space="preserve">Investment </w:t>
      </w:r>
      <w:r w:rsidR="00037EC0">
        <w:rPr>
          <w:rFonts w:ascii="Arial Narrow" w:hAnsi="Arial Narrow" w:cs="Arial"/>
        </w:rPr>
        <w:t>mandates</w:t>
      </w:r>
      <w:r w:rsidR="005F44E4">
        <w:rPr>
          <w:rFonts w:ascii="Arial Narrow" w:hAnsi="Arial Narrow" w:cs="Arial"/>
        </w:rPr>
        <w:t>.</w:t>
      </w:r>
    </w:p>
    <w:p w14:paraId="5E50B9FD" w14:textId="77777777" w:rsidR="00D20333" w:rsidRDefault="00F15819" w:rsidP="00D80D05">
      <w:pPr>
        <w:numPr>
          <w:ilvl w:val="1"/>
          <w:numId w:val="56"/>
        </w:numPr>
        <w:spacing w:before="120" w:after="120"/>
        <w:ind w:left="993" w:hanging="431"/>
        <w:rPr>
          <w:rFonts w:ascii="Arial Narrow" w:hAnsi="Arial Narrow" w:cs="Arial"/>
        </w:rPr>
      </w:pPr>
      <w:r>
        <w:rPr>
          <w:rFonts w:ascii="Arial Narrow" w:hAnsi="Arial Narrow" w:cs="Arial"/>
        </w:rPr>
        <w:t xml:space="preserve">Valuation </w:t>
      </w:r>
      <w:r w:rsidR="00D20333">
        <w:rPr>
          <w:rFonts w:ascii="Arial Narrow" w:hAnsi="Arial Narrow" w:cs="Arial"/>
        </w:rPr>
        <w:t>policies for listed and unlisted investments.</w:t>
      </w:r>
    </w:p>
    <w:p w14:paraId="59FBFA9D" w14:textId="77777777" w:rsidR="00A13613" w:rsidRDefault="00D20333" w:rsidP="00D80D05">
      <w:pPr>
        <w:numPr>
          <w:ilvl w:val="1"/>
          <w:numId w:val="56"/>
        </w:numPr>
        <w:spacing w:before="120" w:after="120"/>
        <w:ind w:left="993" w:hanging="431"/>
        <w:rPr>
          <w:rFonts w:ascii="Arial Narrow" w:hAnsi="Arial Narrow" w:cs="Arial"/>
        </w:rPr>
      </w:pPr>
      <w:r>
        <w:rPr>
          <w:rFonts w:ascii="Arial Narrow" w:hAnsi="Arial Narrow" w:cs="Arial"/>
        </w:rPr>
        <w:t>D</w:t>
      </w:r>
      <w:r w:rsidR="00A13613">
        <w:rPr>
          <w:rFonts w:ascii="Arial Narrow" w:hAnsi="Arial Narrow" w:cs="Arial"/>
        </w:rPr>
        <w:t xml:space="preserve">evelopmental </w:t>
      </w:r>
      <w:r w:rsidR="000B28EA">
        <w:rPr>
          <w:rFonts w:ascii="Arial Narrow" w:hAnsi="Arial Narrow" w:cs="Arial"/>
        </w:rPr>
        <w:t xml:space="preserve">investment </w:t>
      </w:r>
      <w:r w:rsidR="00A13613">
        <w:rPr>
          <w:rFonts w:ascii="Arial Narrow" w:hAnsi="Arial Narrow" w:cs="Arial"/>
        </w:rPr>
        <w:t>policy</w:t>
      </w:r>
      <w:r w:rsidR="00BB518F">
        <w:rPr>
          <w:rFonts w:ascii="Arial Narrow" w:hAnsi="Arial Narrow" w:cs="Arial"/>
        </w:rPr>
        <w:t>.</w:t>
      </w:r>
    </w:p>
    <w:p w14:paraId="32CA302E" w14:textId="77777777" w:rsidR="00C30F89" w:rsidRPr="00037EC0" w:rsidRDefault="00C30F89" w:rsidP="00D80D05">
      <w:pPr>
        <w:numPr>
          <w:ilvl w:val="1"/>
          <w:numId w:val="56"/>
        </w:numPr>
        <w:spacing w:before="120" w:after="120" w:line="276" w:lineRule="auto"/>
        <w:ind w:left="993" w:hanging="431"/>
        <w:rPr>
          <w:rFonts w:ascii="Arial Narrow" w:hAnsi="Arial Narrow" w:cs="Arial"/>
        </w:rPr>
      </w:pPr>
      <w:r w:rsidRPr="00037EC0">
        <w:rPr>
          <w:rFonts w:ascii="Arial Narrow" w:hAnsi="Arial Narrow" w:cs="Arial"/>
        </w:rPr>
        <w:t xml:space="preserve">A framework for measuring the </w:t>
      </w:r>
      <w:r>
        <w:rPr>
          <w:rFonts w:ascii="Arial Narrow" w:hAnsi="Arial Narrow" w:cs="Arial"/>
        </w:rPr>
        <w:t>developmental</w:t>
      </w:r>
      <w:r w:rsidRPr="00037EC0">
        <w:rPr>
          <w:rFonts w:ascii="Arial Narrow" w:hAnsi="Arial Narrow" w:cs="Arial"/>
        </w:rPr>
        <w:t xml:space="preserve"> impact of the Fund’s developmental investments.</w:t>
      </w:r>
    </w:p>
    <w:p w14:paraId="11A711B5" w14:textId="77777777" w:rsidR="00D20333" w:rsidRDefault="00D20333" w:rsidP="00D80D05">
      <w:pPr>
        <w:numPr>
          <w:ilvl w:val="1"/>
          <w:numId w:val="56"/>
        </w:numPr>
        <w:spacing w:before="120" w:after="120"/>
        <w:ind w:left="993" w:hanging="431"/>
        <w:rPr>
          <w:rFonts w:ascii="Arial Narrow" w:hAnsi="Arial Narrow" w:cs="Arial"/>
        </w:rPr>
      </w:pPr>
      <w:r w:rsidRPr="003D5835">
        <w:rPr>
          <w:rFonts w:ascii="Arial Narrow" w:hAnsi="Arial Narrow" w:cs="Arial"/>
        </w:rPr>
        <w:t>Responsible Investing policies</w:t>
      </w:r>
      <w:r w:rsidR="008970F7">
        <w:rPr>
          <w:rFonts w:ascii="Arial Narrow" w:hAnsi="Arial Narrow" w:cs="Arial"/>
        </w:rPr>
        <w:t>.</w:t>
      </w:r>
    </w:p>
    <w:p w14:paraId="515EFAAF" w14:textId="77777777" w:rsidR="004E3219" w:rsidRDefault="00037EC0" w:rsidP="00205A28">
      <w:pPr>
        <w:pStyle w:val="NormalWeb"/>
        <w:numPr>
          <w:ilvl w:val="0"/>
          <w:numId w:val="56"/>
        </w:numPr>
        <w:spacing w:before="120" w:beforeAutospacing="0" w:after="120" w:afterAutospacing="0" w:line="276" w:lineRule="auto"/>
        <w:jc w:val="both"/>
        <w:rPr>
          <w:rFonts w:ascii="Arial Narrow" w:hAnsi="Arial Narrow"/>
        </w:rPr>
      </w:pPr>
      <w:r>
        <w:rPr>
          <w:rFonts w:ascii="Arial Narrow" w:hAnsi="Arial Narrow"/>
        </w:rPr>
        <w:t>A clearly articulated</w:t>
      </w:r>
      <w:r w:rsidR="004E3219">
        <w:rPr>
          <w:rFonts w:ascii="Arial Narrow" w:hAnsi="Arial Narrow"/>
        </w:rPr>
        <w:t xml:space="preserve"> </w:t>
      </w:r>
      <w:r w:rsidR="00DE7C2E">
        <w:rPr>
          <w:rFonts w:ascii="Arial Narrow" w:hAnsi="Arial Narrow"/>
        </w:rPr>
        <w:t>risk budgeting framework</w:t>
      </w:r>
      <w:r w:rsidR="00850D0E">
        <w:rPr>
          <w:rFonts w:ascii="Arial Narrow" w:hAnsi="Arial Narrow"/>
        </w:rPr>
        <w:t>.</w:t>
      </w:r>
    </w:p>
    <w:p w14:paraId="43C3F2AD" w14:textId="77777777" w:rsidR="00C30F89" w:rsidRDefault="00C30F89" w:rsidP="00205A28">
      <w:pPr>
        <w:pStyle w:val="NormalWeb"/>
        <w:numPr>
          <w:ilvl w:val="0"/>
          <w:numId w:val="56"/>
        </w:numPr>
        <w:spacing w:before="120" w:beforeAutospacing="0" w:after="120" w:afterAutospacing="0" w:line="276" w:lineRule="auto"/>
        <w:jc w:val="both"/>
        <w:rPr>
          <w:rFonts w:ascii="Arial Narrow" w:hAnsi="Arial Narrow"/>
        </w:rPr>
      </w:pPr>
      <w:r>
        <w:rPr>
          <w:rFonts w:ascii="Arial Narrow" w:hAnsi="Arial Narrow"/>
        </w:rPr>
        <w:t xml:space="preserve">A transition plan for the implementation of the revised strategic asset allocation. </w:t>
      </w:r>
    </w:p>
    <w:p w14:paraId="4F41AE4A" w14:textId="77777777" w:rsidR="005D471C" w:rsidRDefault="0016430E" w:rsidP="00205A28">
      <w:pPr>
        <w:pStyle w:val="NormalWeb"/>
        <w:numPr>
          <w:ilvl w:val="0"/>
          <w:numId w:val="56"/>
        </w:numPr>
        <w:spacing w:before="120" w:beforeAutospacing="0" w:after="120" w:afterAutospacing="0" w:line="276" w:lineRule="auto"/>
        <w:jc w:val="both"/>
        <w:rPr>
          <w:rFonts w:ascii="Arial Narrow" w:hAnsi="Arial Narrow"/>
        </w:rPr>
      </w:pPr>
      <w:r>
        <w:rPr>
          <w:rFonts w:ascii="Arial Narrow" w:hAnsi="Arial Narrow"/>
        </w:rPr>
        <w:t xml:space="preserve">Recommendations </w:t>
      </w:r>
      <w:r w:rsidR="00C30F89">
        <w:rPr>
          <w:rFonts w:ascii="Arial Narrow" w:hAnsi="Arial Narrow"/>
        </w:rPr>
        <w:t>and skills transfer for</w:t>
      </w:r>
      <w:r w:rsidR="003C689A">
        <w:rPr>
          <w:rFonts w:ascii="Arial Narrow" w:hAnsi="Arial Narrow"/>
        </w:rPr>
        <w:t xml:space="preserve"> </w:t>
      </w:r>
      <w:r w:rsidR="00C30F89">
        <w:rPr>
          <w:rFonts w:ascii="Arial Narrow" w:hAnsi="Arial Narrow"/>
        </w:rPr>
        <w:t>developing</w:t>
      </w:r>
      <w:r w:rsidR="00A13613">
        <w:rPr>
          <w:rFonts w:ascii="Arial Narrow" w:hAnsi="Arial Narrow"/>
        </w:rPr>
        <w:t xml:space="preserve"> the Fund’s </w:t>
      </w:r>
      <w:r w:rsidR="00C30F89">
        <w:rPr>
          <w:rFonts w:ascii="Arial Narrow" w:hAnsi="Arial Narrow"/>
        </w:rPr>
        <w:t>middle-</w:t>
      </w:r>
      <w:r w:rsidR="003C689A">
        <w:rPr>
          <w:rFonts w:ascii="Arial Narrow" w:hAnsi="Arial Narrow"/>
        </w:rPr>
        <w:t xml:space="preserve">office </w:t>
      </w:r>
      <w:r w:rsidR="007719B6">
        <w:rPr>
          <w:rFonts w:ascii="Arial Narrow" w:hAnsi="Arial Narrow"/>
        </w:rPr>
        <w:t>function</w:t>
      </w:r>
      <w:r w:rsidR="00546AA4">
        <w:rPr>
          <w:rFonts w:ascii="Arial Narrow" w:hAnsi="Arial Narrow"/>
        </w:rPr>
        <w:t xml:space="preserve"> with regard to</w:t>
      </w:r>
      <w:r w:rsidR="005D471C">
        <w:rPr>
          <w:rFonts w:ascii="Arial Narrow" w:hAnsi="Arial Narrow"/>
        </w:rPr>
        <w:t>:</w:t>
      </w:r>
    </w:p>
    <w:p w14:paraId="25C825C0" w14:textId="77777777" w:rsidR="00A13613" w:rsidRPr="00C30F89" w:rsidRDefault="00C30F89" w:rsidP="00D80D05">
      <w:pPr>
        <w:numPr>
          <w:ilvl w:val="1"/>
          <w:numId w:val="56"/>
        </w:numPr>
        <w:spacing w:before="120" w:after="120"/>
        <w:ind w:left="993" w:hanging="431"/>
        <w:rPr>
          <w:rFonts w:ascii="Arial Narrow" w:hAnsi="Arial Narrow" w:cs="Arial"/>
        </w:rPr>
      </w:pPr>
      <w:r w:rsidRPr="00C30F89">
        <w:rPr>
          <w:rFonts w:ascii="Arial Narrow" w:hAnsi="Arial Narrow" w:cs="Arial"/>
        </w:rPr>
        <w:t>Investment</w:t>
      </w:r>
      <w:r w:rsidR="00A13613" w:rsidRPr="00C30F89">
        <w:rPr>
          <w:rFonts w:ascii="Arial Narrow" w:hAnsi="Arial Narrow" w:cs="Arial"/>
        </w:rPr>
        <w:t xml:space="preserve"> administration processes. </w:t>
      </w:r>
    </w:p>
    <w:p w14:paraId="0A5CFA90" w14:textId="77777777" w:rsidR="00BB518F" w:rsidRPr="00C30F89" w:rsidRDefault="00C30F89" w:rsidP="00D80D05">
      <w:pPr>
        <w:numPr>
          <w:ilvl w:val="1"/>
          <w:numId w:val="56"/>
        </w:numPr>
        <w:spacing w:before="120" w:after="120"/>
        <w:ind w:left="993" w:hanging="431"/>
        <w:rPr>
          <w:rFonts w:ascii="Arial Narrow" w:hAnsi="Arial Narrow" w:cs="Arial"/>
        </w:rPr>
      </w:pPr>
      <w:r>
        <w:rPr>
          <w:rFonts w:ascii="Arial Narrow" w:hAnsi="Arial Narrow" w:cs="Arial"/>
        </w:rPr>
        <w:t>Investment p</w:t>
      </w:r>
      <w:r w:rsidR="00546AA4" w:rsidRPr="00C30F89">
        <w:rPr>
          <w:rFonts w:ascii="Arial Narrow" w:hAnsi="Arial Narrow" w:cs="Arial"/>
        </w:rPr>
        <w:t>erformance</w:t>
      </w:r>
      <w:r w:rsidR="003431A7">
        <w:rPr>
          <w:rFonts w:ascii="Arial Narrow" w:hAnsi="Arial Narrow" w:cs="Arial"/>
        </w:rPr>
        <w:t xml:space="preserve"> monitoring </w:t>
      </w:r>
      <w:r w:rsidR="00BB518F" w:rsidRPr="00C30F89">
        <w:rPr>
          <w:rFonts w:ascii="Arial Narrow" w:hAnsi="Arial Narrow" w:cs="Arial"/>
        </w:rPr>
        <w:t>processes.</w:t>
      </w:r>
    </w:p>
    <w:p w14:paraId="2C05288D" w14:textId="77777777" w:rsidR="005D471C" w:rsidRPr="00F47558" w:rsidRDefault="00546AA4" w:rsidP="00D80D05">
      <w:pPr>
        <w:numPr>
          <w:ilvl w:val="1"/>
          <w:numId w:val="56"/>
        </w:numPr>
        <w:spacing w:before="120" w:after="120"/>
        <w:ind w:left="993" w:hanging="431"/>
        <w:rPr>
          <w:rFonts w:ascii="Arial Narrow" w:hAnsi="Arial Narrow" w:cs="Arial"/>
        </w:rPr>
      </w:pPr>
      <w:r w:rsidRPr="00C30F89">
        <w:rPr>
          <w:rFonts w:ascii="Arial Narrow" w:hAnsi="Arial Narrow" w:cs="Arial"/>
        </w:rPr>
        <w:t xml:space="preserve">Investment </w:t>
      </w:r>
      <w:r w:rsidR="005D471C" w:rsidRPr="00C30F89">
        <w:rPr>
          <w:rFonts w:ascii="Arial Narrow" w:hAnsi="Arial Narrow" w:cs="Arial"/>
        </w:rPr>
        <w:t>reporting</w:t>
      </w:r>
      <w:r w:rsidR="000F5C7B">
        <w:rPr>
          <w:rFonts w:ascii="Arial Narrow" w:hAnsi="Arial Narrow" w:cs="Arial"/>
        </w:rPr>
        <w:t xml:space="preserve"> on risk and return measures</w:t>
      </w:r>
      <w:r w:rsidR="005D471C" w:rsidRPr="00C30F89">
        <w:rPr>
          <w:rFonts w:ascii="Arial Narrow" w:hAnsi="Arial Narrow" w:cs="Arial"/>
        </w:rPr>
        <w:t>.</w:t>
      </w:r>
    </w:p>
    <w:p w14:paraId="5CF17293" w14:textId="77777777" w:rsidR="005D471C" w:rsidRPr="009F5BB9" w:rsidRDefault="005D471C" w:rsidP="00205A28">
      <w:pPr>
        <w:pStyle w:val="NormalWeb"/>
        <w:numPr>
          <w:ilvl w:val="0"/>
          <w:numId w:val="54"/>
        </w:numPr>
        <w:spacing w:before="120" w:beforeAutospacing="0" w:after="120" w:afterAutospacing="0" w:line="276" w:lineRule="auto"/>
        <w:jc w:val="both"/>
        <w:rPr>
          <w:rFonts w:ascii="Arial Narrow" w:hAnsi="Arial Narrow"/>
        </w:rPr>
      </w:pPr>
      <w:r w:rsidRPr="009F5BB9">
        <w:rPr>
          <w:rFonts w:ascii="Arial Narrow" w:hAnsi="Arial Narrow"/>
        </w:rPr>
        <w:t>Advi</w:t>
      </w:r>
      <w:r w:rsidR="0016430E" w:rsidRPr="009F5BB9">
        <w:rPr>
          <w:rFonts w:ascii="Arial Narrow" w:hAnsi="Arial Narrow"/>
        </w:rPr>
        <w:t>ce</w:t>
      </w:r>
      <w:r w:rsidRPr="009F5BB9">
        <w:rPr>
          <w:rFonts w:ascii="Arial Narrow" w:hAnsi="Arial Narrow"/>
        </w:rPr>
        <w:t xml:space="preserve"> on any developments in the </w:t>
      </w:r>
      <w:r w:rsidR="00546AA4">
        <w:rPr>
          <w:rFonts w:ascii="Arial Narrow" w:hAnsi="Arial Narrow"/>
        </w:rPr>
        <w:t xml:space="preserve">pension fund investment </w:t>
      </w:r>
      <w:r w:rsidRPr="009F5BB9">
        <w:rPr>
          <w:rFonts w:ascii="Arial Narrow" w:hAnsi="Arial Narrow"/>
        </w:rPr>
        <w:t>industry that may have an impact on the GEPF.</w:t>
      </w:r>
    </w:p>
    <w:p w14:paraId="35C56AF0" w14:textId="77777777" w:rsidR="005D471C" w:rsidRDefault="00A13613" w:rsidP="00205A28">
      <w:pPr>
        <w:pStyle w:val="NormalWeb"/>
        <w:numPr>
          <w:ilvl w:val="0"/>
          <w:numId w:val="54"/>
        </w:numPr>
        <w:spacing w:before="120" w:beforeAutospacing="0" w:after="120" w:afterAutospacing="0" w:line="276" w:lineRule="auto"/>
        <w:jc w:val="both"/>
        <w:rPr>
          <w:rFonts w:ascii="Arial Narrow" w:hAnsi="Arial Narrow"/>
        </w:rPr>
      </w:pPr>
      <w:r>
        <w:rPr>
          <w:rFonts w:ascii="Arial Narrow" w:hAnsi="Arial Narrow"/>
        </w:rPr>
        <w:t>Presentations to the</w:t>
      </w:r>
      <w:r w:rsidR="005D471C" w:rsidRPr="009F5BB9">
        <w:rPr>
          <w:rFonts w:ascii="Arial Narrow" w:hAnsi="Arial Narrow"/>
        </w:rPr>
        <w:t xml:space="preserve"> </w:t>
      </w:r>
      <w:r w:rsidR="003431A7">
        <w:rPr>
          <w:rFonts w:ascii="Arial Narrow" w:hAnsi="Arial Narrow"/>
        </w:rPr>
        <w:t xml:space="preserve">Executive, </w:t>
      </w:r>
      <w:r w:rsidR="005D471C" w:rsidRPr="009F5BB9">
        <w:rPr>
          <w:rFonts w:ascii="Arial Narrow" w:hAnsi="Arial Narrow"/>
        </w:rPr>
        <w:t xml:space="preserve">Board </w:t>
      </w:r>
      <w:r w:rsidR="0094381F">
        <w:rPr>
          <w:rFonts w:ascii="Arial Narrow" w:hAnsi="Arial Narrow"/>
        </w:rPr>
        <w:t xml:space="preserve">of Trustees </w:t>
      </w:r>
      <w:r>
        <w:rPr>
          <w:rFonts w:ascii="Arial Narrow" w:hAnsi="Arial Narrow"/>
        </w:rPr>
        <w:t xml:space="preserve">and Investment Committee </w:t>
      </w:r>
      <w:r w:rsidR="005D471C" w:rsidRPr="009F5BB9">
        <w:rPr>
          <w:rFonts w:ascii="Arial Narrow" w:hAnsi="Arial Narrow"/>
        </w:rPr>
        <w:t xml:space="preserve">as and when required. </w:t>
      </w:r>
      <w:r w:rsidR="0094381F">
        <w:rPr>
          <w:rFonts w:ascii="Arial Narrow" w:hAnsi="Arial Narrow"/>
        </w:rPr>
        <w:t>The project may include</w:t>
      </w:r>
      <w:r w:rsidR="00F1297B">
        <w:rPr>
          <w:rFonts w:ascii="Arial Narrow" w:hAnsi="Arial Narrow"/>
        </w:rPr>
        <w:t xml:space="preserve"> facilitating</w:t>
      </w:r>
      <w:r w:rsidR="0094381F">
        <w:rPr>
          <w:rFonts w:ascii="Arial Narrow" w:hAnsi="Arial Narrow"/>
        </w:rPr>
        <w:t xml:space="preserve"> workshops with Board members</w:t>
      </w:r>
      <w:r w:rsidR="00F1297B">
        <w:rPr>
          <w:rFonts w:ascii="Arial Narrow" w:hAnsi="Arial Narrow"/>
        </w:rPr>
        <w:t>.</w:t>
      </w:r>
    </w:p>
    <w:p w14:paraId="71A4447D" w14:textId="77777777" w:rsidR="0094381F" w:rsidRPr="0094381F" w:rsidRDefault="00661CB8" w:rsidP="0094381F">
      <w:pPr>
        <w:pStyle w:val="NormalWeb"/>
        <w:spacing w:before="120" w:beforeAutospacing="0" w:after="120" w:afterAutospacing="0" w:line="276" w:lineRule="auto"/>
        <w:jc w:val="both"/>
        <w:rPr>
          <w:rFonts w:ascii="Arial Narrow" w:hAnsi="Arial Narrow"/>
        </w:rPr>
      </w:pPr>
      <w:r w:rsidRPr="00FE4962">
        <w:rPr>
          <w:rFonts w:ascii="Arial Narrow" w:hAnsi="Arial Narrow"/>
        </w:rPr>
        <w:t>The service provider will be required to provide support to the GEPF during consultation process</w:t>
      </w:r>
      <w:r>
        <w:rPr>
          <w:rFonts w:ascii="Arial Narrow" w:hAnsi="Arial Narrow"/>
        </w:rPr>
        <w:t>es</w:t>
      </w:r>
      <w:r w:rsidRPr="00FE4962">
        <w:rPr>
          <w:rFonts w:ascii="Arial Narrow" w:hAnsi="Arial Narrow"/>
        </w:rPr>
        <w:t xml:space="preserve"> with</w:t>
      </w:r>
      <w:r w:rsidR="00F1297B">
        <w:rPr>
          <w:rFonts w:ascii="Arial Narrow" w:hAnsi="Arial Narrow"/>
        </w:rPr>
        <w:t xml:space="preserve"> </w:t>
      </w:r>
      <w:r>
        <w:rPr>
          <w:rFonts w:ascii="Arial Narrow" w:hAnsi="Arial Narrow"/>
        </w:rPr>
        <w:t>stakeholders</w:t>
      </w:r>
      <w:r w:rsidRPr="00FE4962">
        <w:rPr>
          <w:rFonts w:ascii="Arial Narrow" w:hAnsi="Arial Narrow"/>
        </w:rPr>
        <w:t xml:space="preserve"> </w:t>
      </w:r>
      <w:r>
        <w:rPr>
          <w:rFonts w:ascii="Arial Narrow" w:hAnsi="Arial Narrow"/>
        </w:rPr>
        <w:t>in relation to the above deliverables.</w:t>
      </w:r>
    </w:p>
    <w:p w14:paraId="45E45E4E" w14:textId="49D5FF59" w:rsidR="00D80D05" w:rsidRDefault="007D6426" w:rsidP="003431A7">
      <w:pPr>
        <w:pStyle w:val="NormalWeb"/>
        <w:spacing w:before="120" w:beforeAutospacing="0" w:after="120" w:afterAutospacing="0" w:line="276" w:lineRule="auto"/>
        <w:jc w:val="both"/>
        <w:rPr>
          <w:rFonts w:ascii="Arial Narrow" w:hAnsi="Arial Narrow"/>
        </w:rPr>
      </w:pPr>
      <w:r w:rsidRPr="007D6426">
        <w:rPr>
          <w:rFonts w:ascii="Arial Narrow" w:hAnsi="Arial Narrow"/>
        </w:rPr>
        <w:t xml:space="preserve">The public sector differs from the private sector in many respects. Knowledge and experience </w:t>
      </w:r>
      <w:r w:rsidR="00B94751">
        <w:rPr>
          <w:rFonts w:ascii="Arial Narrow" w:hAnsi="Arial Narrow"/>
        </w:rPr>
        <w:t>of</w:t>
      </w:r>
      <w:r w:rsidRPr="007D6426">
        <w:rPr>
          <w:rFonts w:ascii="Arial Narrow" w:hAnsi="Arial Narrow"/>
        </w:rPr>
        <w:t xml:space="preserve"> working with the stakeholders of a public sector institution is </w:t>
      </w:r>
      <w:r>
        <w:rPr>
          <w:rFonts w:ascii="Arial Narrow" w:hAnsi="Arial Narrow"/>
        </w:rPr>
        <w:t>important</w:t>
      </w:r>
      <w:r w:rsidRPr="007D6426">
        <w:rPr>
          <w:rFonts w:ascii="Arial Narrow" w:hAnsi="Arial Narrow"/>
        </w:rPr>
        <w:t>.</w:t>
      </w:r>
    </w:p>
    <w:p w14:paraId="31B1D831" w14:textId="77777777" w:rsidR="00D80D05" w:rsidRDefault="00D80D05">
      <w:pPr>
        <w:rPr>
          <w:rFonts w:ascii="Arial Narrow" w:hAnsi="Arial Narrow"/>
          <w:lang w:val="en-US"/>
        </w:rPr>
      </w:pPr>
      <w:r>
        <w:rPr>
          <w:rFonts w:ascii="Arial Narrow" w:hAnsi="Arial Narrow"/>
        </w:rPr>
        <w:br w:type="page"/>
      </w:r>
    </w:p>
    <w:p w14:paraId="35F9C3B6" w14:textId="77777777" w:rsidR="007D6426" w:rsidRPr="009F5BB9" w:rsidRDefault="007D6426" w:rsidP="003431A7">
      <w:pPr>
        <w:pStyle w:val="NormalWeb"/>
        <w:spacing w:before="120" w:beforeAutospacing="0" w:after="120" w:afterAutospacing="0" w:line="276" w:lineRule="auto"/>
        <w:jc w:val="both"/>
        <w:rPr>
          <w:rFonts w:ascii="Arial Narrow" w:hAnsi="Arial Narrow"/>
        </w:rPr>
      </w:pPr>
    </w:p>
    <w:p w14:paraId="0B60B2D5" w14:textId="77777777" w:rsidR="0013751D" w:rsidRPr="00F10A0C" w:rsidRDefault="00821406" w:rsidP="00F10A0C">
      <w:pPr>
        <w:numPr>
          <w:ilvl w:val="1"/>
          <w:numId w:val="12"/>
        </w:numPr>
        <w:shd w:val="clear" w:color="auto" w:fill="D9D9D9"/>
        <w:ind w:left="1134" w:hanging="1134"/>
        <w:rPr>
          <w:rFonts w:ascii="Arial Narrow" w:hAnsi="Arial Narrow"/>
          <w:b/>
        </w:rPr>
      </w:pPr>
      <w:r>
        <w:rPr>
          <w:rFonts w:ascii="Arial Narrow" w:hAnsi="Arial Narrow"/>
          <w:b/>
        </w:rPr>
        <w:t xml:space="preserve">Duration of Appointment </w:t>
      </w:r>
    </w:p>
    <w:p w14:paraId="17B942A3" w14:textId="77777777" w:rsidR="00F10A0C" w:rsidRDefault="00F10A0C" w:rsidP="00141B5B">
      <w:pPr>
        <w:tabs>
          <w:tab w:val="num" w:pos="2601"/>
        </w:tabs>
        <w:jc w:val="both"/>
        <w:rPr>
          <w:rFonts w:ascii="Arial Narrow" w:hAnsi="Arial Narrow" w:cs="Arial"/>
        </w:rPr>
      </w:pPr>
    </w:p>
    <w:p w14:paraId="393E35F7" w14:textId="77777777" w:rsidR="00DF790D" w:rsidRPr="00F10A0C" w:rsidRDefault="00546AA4" w:rsidP="00141B5B">
      <w:pPr>
        <w:tabs>
          <w:tab w:val="num" w:pos="2601"/>
        </w:tabs>
        <w:jc w:val="both"/>
        <w:rPr>
          <w:rFonts w:ascii="Arial Narrow" w:hAnsi="Arial Narrow" w:cs="Arial"/>
        </w:rPr>
      </w:pPr>
      <w:r>
        <w:rPr>
          <w:rFonts w:ascii="Arial Narrow" w:hAnsi="Arial Narrow" w:cs="Arial"/>
        </w:rPr>
        <w:t xml:space="preserve">The appointment will be effective </w:t>
      </w:r>
      <w:r w:rsidR="0062705E">
        <w:rPr>
          <w:rFonts w:ascii="Arial Narrow" w:hAnsi="Arial Narrow" w:cs="Arial"/>
        </w:rPr>
        <w:t>for three (</w:t>
      </w:r>
      <w:r>
        <w:rPr>
          <w:rFonts w:ascii="Arial Narrow" w:hAnsi="Arial Narrow" w:cs="Arial"/>
        </w:rPr>
        <w:t>3</w:t>
      </w:r>
      <w:r w:rsidR="0062705E">
        <w:rPr>
          <w:rFonts w:ascii="Arial Narrow" w:hAnsi="Arial Narrow" w:cs="Arial"/>
        </w:rPr>
        <w:t>)</w:t>
      </w:r>
      <w:r>
        <w:rPr>
          <w:rFonts w:ascii="Arial Narrow" w:hAnsi="Arial Narrow" w:cs="Arial"/>
        </w:rPr>
        <w:t xml:space="preserve"> years</w:t>
      </w:r>
      <w:r w:rsidR="00F94A86">
        <w:rPr>
          <w:rFonts w:ascii="Arial Narrow" w:hAnsi="Arial Narrow" w:cs="Arial"/>
        </w:rPr>
        <w:t>.</w:t>
      </w:r>
    </w:p>
    <w:p w14:paraId="22A91AE6" w14:textId="77777777" w:rsidR="00821406" w:rsidRPr="009C3414" w:rsidRDefault="00821406" w:rsidP="00141B5B">
      <w:pPr>
        <w:jc w:val="both"/>
        <w:rPr>
          <w:rFonts w:ascii="Arial Narrow" w:hAnsi="Arial Narrow"/>
          <w:b/>
        </w:rPr>
      </w:pPr>
    </w:p>
    <w:p w14:paraId="4C79BF0C" w14:textId="77777777" w:rsidR="00821406" w:rsidRPr="009C3414" w:rsidRDefault="00BE6E04" w:rsidP="00F47558">
      <w:pPr>
        <w:numPr>
          <w:ilvl w:val="1"/>
          <w:numId w:val="12"/>
        </w:numPr>
        <w:shd w:val="clear" w:color="auto" w:fill="D9D9D9"/>
        <w:ind w:left="1134" w:hanging="1134"/>
        <w:rPr>
          <w:rFonts w:ascii="Arial Narrow" w:hAnsi="Arial Narrow"/>
          <w:b/>
        </w:rPr>
      </w:pPr>
      <w:r>
        <w:rPr>
          <w:rFonts w:ascii="Arial Narrow" w:hAnsi="Arial Narrow"/>
          <w:b/>
        </w:rPr>
        <w:t>F</w:t>
      </w:r>
      <w:r w:rsidR="00821406">
        <w:rPr>
          <w:rFonts w:ascii="Arial Narrow" w:hAnsi="Arial Narrow"/>
          <w:b/>
        </w:rPr>
        <w:t>ee</w:t>
      </w:r>
      <w:r w:rsidR="00821406" w:rsidRPr="009C3414">
        <w:rPr>
          <w:rFonts w:ascii="Arial Narrow" w:hAnsi="Arial Narrow"/>
          <w:b/>
        </w:rPr>
        <w:t>s</w:t>
      </w:r>
      <w:r w:rsidR="00821406">
        <w:rPr>
          <w:rFonts w:ascii="Arial Narrow" w:hAnsi="Arial Narrow"/>
          <w:b/>
        </w:rPr>
        <w:t xml:space="preserve"> </w:t>
      </w:r>
    </w:p>
    <w:p w14:paraId="75A312DC" w14:textId="77777777" w:rsidR="00821406" w:rsidRDefault="00821406" w:rsidP="00821406">
      <w:pPr>
        <w:jc w:val="both"/>
        <w:rPr>
          <w:rFonts w:ascii="Arial Narrow" w:hAnsi="Arial Narrow"/>
          <w:b/>
        </w:rPr>
      </w:pPr>
    </w:p>
    <w:p w14:paraId="0C178A85" w14:textId="77777777" w:rsidR="00821406" w:rsidRDefault="00EB0DBD" w:rsidP="00821406">
      <w:pPr>
        <w:jc w:val="both"/>
        <w:rPr>
          <w:rFonts w:ascii="Arial Narrow" w:hAnsi="Arial Narrow"/>
        </w:rPr>
      </w:pPr>
      <w:r w:rsidRPr="008C0233">
        <w:rPr>
          <w:rFonts w:ascii="Arial Narrow" w:hAnsi="Arial Narrow"/>
        </w:rPr>
        <w:t xml:space="preserve">The </w:t>
      </w:r>
      <w:r w:rsidR="00821406" w:rsidRPr="008C0233">
        <w:rPr>
          <w:rFonts w:ascii="Arial Narrow" w:hAnsi="Arial Narrow"/>
        </w:rPr>
        <w:t xml:space="preserve">GEPF and the </w:t>
      </w:r>
      <w:r w:rsidR="00BE6E04" w:rsidRPr="008C0233">
        <w:rPr>
          <w:rFonts w:ascii="Arial Narrow" w:hAnsi="Arial Narrow"/>
        </w:rPr>
        <w:t>service</w:t>
      </w:r>
      <w:r w:rsidR="00821406" w:rsidRPr="008C0233">
        <w:rPr>
          <w:rFonts w:ascii="Arial Narrow" w:hAnsi="Arial Narrow"/>
        </w:rPr>
        <w:t xml:space="preserve"> </w:t>
      </w:r>
      <w:r w:rsidR="00C16716" w:rsidRPr="008C0233">
        <w:rPr>
          <w:rFonts w:ascii="Arial Narrow" w:hAnsi="Arial Narrow"/>
        </w:rPr>
        <w:t xml:space="preserve">provider </w:t>
      </w:r>
      <w:r w:rsidR="00821406" w:rsidRPr="008C0233">
        <w:rPr>
          <w:rFonts w:ascii="Arial Narrow" w:hAnsi="Arial Narrow"/>
        </w:rPr>
        <w:t xml:space="preserve">will agree on </w:t>
      </w:r>
      <w:r w:rsidR="00BE6E04" w:rsidRPr="008C0233">
        <w:rPr>
          <w:rFonts w:ascii="Arial Narrow" w:hAnsi="Arial Narrow"/>
        </w:rPr>
        <w:t>the</w:t>
      </w:r>
      <w:r w:rsidR="00821406" w:rsidRPr="008C0233">
        <w:rPr>
          <w:rFonts w:ascii="Arial Narrow" w:hAnsi="Arial Narrow"/>
        </w:rPr>
        <w:t xml:space="preserve"> fee </w:t>
      </w:r>
      <w:r w:rsidR="00BE6E04" w:rsidRPr="008C0233">
        <w:rPr>
          <w:rFonts w:ascii="Arial Narrow" w:hAnsi="Arial Narrow"/>
        </w:rPr>
        <w:t xml:space="preserve">structure </w:t>
      </w:r>
      <w:r w:rsidR="00821406" w:rsidRPr="008C0233">
        <w:rPr>
          <w:rFonts w:ascii="Arial Narrow" w:hAnsi="Arial Narrow"/>
        </w:rPr>
        <w:t xml:space="preserve">before commencement of the </w:t>
      </w:r>
      <w:r w:rsidR="00BE6E04" w:rsidRPr="008C0233">
        <w:rPr>
          <w:rFonts w:ascii="Arial Narrow" w:hAnsi="Arial Narrow"/>
        </w:rPr>
        <w:t>exercise</w:t>
      </w:r>
      <w:r w:rsidR="00821406" w:rsidRPr="008C0233">
        <w:rPr>
          <w:rFonts w:ascii="Arial Narrow" w:hAnsi="Arial Narrow"/>
        </w:rPr>
        <w:t>.  The agreement will consider (but may not be limited to):</w:t>
      </w:r>
    </w:p>
    <w:p w14:paraId="7E29C8E2" w14:textId="77777777" w:rsidR="00821406" w:rsidRDefault="00821406" w:rsidP="00D80D05">
      <w:pPr>
        <w:pStyle w:val="NormalWeb"/>
        <w:numPr>
          <w:ilvl w:val="1"/>
          <w:numId w:val="37"/>
        </w:numPr>
        <w:spacing w:before="120"/>
        <w:ind w:left="993"/>
        <w:jc w:val="both"/>
        <w:rPr>
          <w:rFonts w:ascii="Arial Narrow" w:hAnsi="Arial Narrow"/>
        </w:rPr>
      </w:pPr>
      <w:r>
        <w:rPr>
          <w:rFonts w:ascii="Arial Narrow" w:hAnsi="Arial Narrow"/>
        </w:rPr>
        <w:t xml:space="preserve">The standard </w:t>
      </w:r>
      <w:r w:rsidR="009A683A">
        <w:rPr>
          <w:rFonts w:ascii="Arial Narrow" w:hAnsi="Arial Narrow"/>
        </w:rPr>
        <w:t xml:space="preserve">fee </w:t>
      </w:r>
      <w:r w:rsidR="0013751D">
        <w:rPr>
          <w:rFonts w:ascii="Arial Narrow" w:hAnsi="Arial Narrow"/>
        </w:rPr>
        <w:t xml:space="preserve">structures for similar </w:t>
      </w:r>
      <w:r w:rsidR="009E6E2D">
        <w:rPr>
          <w:rFonts w:ascii="Arial Narrow" w:hAnsi="Arial Narrow"/>
        </w:rPr>
        <w:t xml:space="preserve">investment </w:t>
      </w:r>
      <w:r w:rsidR="007719B6">
        <w:rPr>
          <w:rFonts w:ascii="Arial Narrow" w:hAnsi="Arial Narrow"/>
        </w:rPr>
        <w:t>advisory</w:t>
      </w:r>
      <w:r w:rsidR="009E6E2D">
        <w:rPr>
          <w:rFonts w:ascii="Arial Narrow" w:hAnsi="Arial Narrow"/>
        </w:rPr>
        <w:t xml:space="preserve"> </w:t>
      </w:r>
      <w:r w:rsidR="0013751D">
        <w:rPr>
          <w:rFonts w:ascii="Arial Narrow" w:hAnsi="Arial Narrow"/>
        </w:rPr>
        <w:t>services</w:t>
      </w:r>
      <w:r w:rsidR="00A679C2">
        <w:rPr>
          <w:rFonts w:ascii="Arial Narrow" w:hAnsi="Arial Narrow"/>
        </w:rPr>
        <w:t>.</w:t>
      </w:r>
    </w:p>
    <w:p w14:paraId="240C8BA0" w14:textId="77777777" w:rsidR="00821406" w:rsidRDefault="00821406" w:rsidP="00D80D05">
      <w:pPr>
        <w:pStyle w:val="NormalWeb"/>
        <w:numPr>
          <w:ilvl w:val="1"/>
          <w:numId w:val="37"/>
        </w:numPr>
        <w:spacing w:before="120"/>
        <w:ind w:left="993"/>
        <w:jc w:val="both"/>
        <w:rPr>
          <w:rFonts w:ascii="Arial Narrow" w:hAnsi="Arial Narrow"/>
        </w:rPr>
      </w:pPr>
      <w:r>
        <w:rPr>
          <w:rFonts w:ascii="Arial Narrow" w:hAnsi="Arial Narrow"/>
        </w:rPr>
        <w:t>Out of pocket expenses</w:t>
      </w:r>
      <w:r w:rsidR="007D5CE8">
        <w:rPr>
          <w:rFonts w:ascii="Arial Narrow" w:hAnsi="Arial Narrow"/>
        </w:rPr>
        <w:t xml:space="preserve"> including travelling and/ or overheads</w:t>
      </w:r>
      <w:r w:rsidR="00A679C2">
        <w:rPr>
          <w:rFonts w:ascii="Arial Narrow" w:hAnsi="Arial Narrow"/>
        </w:rPr>
        <w:t>.</w:t>
      </w:r>
    </w:p>
    <w:p w14:paraId="105546FB" w14:textId="77777777" w:rsidR="0095721C" w:rsidRDefault="009A683A" w:rsidP="00D80D05">
      <w:pPr>
        <w:pStyle w:val="NormalWeb"/>
        <w:numPr>
          <w:ilvl w:val="1"/>
          <w:numId w:val="37"/>
        </w:numPr>
        <w:spacing w:before="0" w:beforeAutospacing="0" w:after="0" w:afterAutospacing="0"/>
        <w:ind w:left="993"/>
        <w:jc w:val="both"/>
        <w:rPr>
          <w:rFonts w:ascii="Arial Narrow" w:hAnsi="Arial Narrow"/>
        </w:rPr>
      </w:pPr>
      <w:r>
        <w:rPr>
          <w:rFonts w:ascii="Arial Narrow" w:hAnsi="Arial Narrow"/>
        </w:rPr>
        <w:t>All</w:t>
      </w:r>
      <w:r w:rsidR="00E33979">
        <w:rPr>
          <w:rFonts w:ascii="Arial Narrow" w:hAnsi="Arial Narrow"/>
        </w:rPr>
        <w:t xml:space="preserve"> fees quoted must include VAT</w:t>
      </w:r>
      <w:r w:rsidR="004D21C4">
        <w:rPr>
          <w:rFonts w:ascii="Arial Narrow" w:hAnsi="Arial Narrow"/>
        </w:rPr>
        <w:t>.</w:t>
      </w:r>
    </w:p>
    <w:p w14:paraId="43B54061" w14:textId="77777777" w:rsidR="00141B5B" w:rsidRPr="0095721C" w:rsidRDefault="00141B5B" w:rsidP="00141B5B">
      <w:pPr>
        <w:pStyle w:val="NormalWeb"/>
        <w:spacing w:before="0" w:beforeAutospacing="0" w:after="0" w:afterAutospacing="0"/>
        <w:ind w:left="360"/>
        <w:jc w:val="both"/>
        <w:rPr>
          <w:rFonts w:ascii="Arial Narrow" w:hAnsi="Arial Narrow"/>
        </w:rPr>
      </w:pPr>
    </w:p>
    <w:p w14:paraId="3290B418" w14:textId="77777777" w:rsidR="00821406" w:rsidRPr="009C3414" w:rsidRDefault="00821406" w:rsidP="00141B5B">
      <w:pPr>
        <w:numPr>
          <w:ilvl w:val="1"/>
          <w:numId w:val="12"/>
        </w:numPr>
        <w:shd w:val="clear" w:color="auto" w:fill="D9D9D9"/>
        <w:ind w:left="1134" w:hanging="1134"/>
        <w:rPr>
          <w:rFonts w:ascii="Arial Narrow" w:hAnsi="Arial Narrow"/>
          <w:b/>
        </w:rPr>
      </w:pPr>
      <w:r w:rsidRPr="009C3414">
        <w:rPr>
          <w:rFonts w:ascii="Arial Narrow" w:hAnsi="Arial Narrow"/>
          <w:b/>
        </w:rPr>
        <w:t>Contractual Obligations</w:t>
      </w:r>
    </w:p>
    <w:p w14:paraId="7459DD4C" w14:textId="77777777" w:rsidR="00821406" w:rsidRPr="009C3414" w:rsidRDefault="00821406" w:rsidP="00141B5B">
      <w:pPr>
        <w:jc w:val="both"/>
        <w:rPr>
          <w:rFonts w:ascii="Arial Narrow" w:hAnsi="Arial Narrow"/>
          <w:b/>
        </w:rPr>
      </w:pPr>
    </w:p>
    <w:p w14:paraId="368BB1FC" w14:textId="77777777" w:rsidR="00452A3B" w:rsidRDefault="0004744D" w:rsidP="00D80D05">
      <w:pPr>
        <w:pStyle w:val="NormalWeb"/>
        <w:numPr>
          <w:ilvl w:val="1"/>
          <w:numId w:val="37"/>
        </w:numPr>
        <w:spacing w:before="120" w:beforeAutospacing="0" w:after="0" w:afterAutospacing="0"/>
        <w:ind w:left="993" w:hanging="425"/>
        <w:jc w:val="both"/>
        <w:rPr>
          <w:rFonts w:ascii="Arial Narrow" w:hAnsi="Arial Narrow"/>
        </w:rPr>
      </w:pPr>
      <w:r>
        <w:rPr>
          <w:rFonts w:ascii="Arial Narrow" w:hAnsi="Arial Narrow"/>
        </w:rPr>
        <w:t>A</w:t>
      </w:r>
      <w:r w:rsidRPr="000C00C4">
        <w:rPr>
          <w:rFonts w:ascii="Arial Narrow" w:hAnsi="Arial Narrow"/>
        </w:rPr>
        <w:t xml:space="preserve"> </w:t>
      </w:r>
      <w:r w:rsidR="00821406" w:rsidRPr="000C00C4">
        <w:rPr>
          <w:rFonts w:ascii="Arial Narrow" w:hAnsi="Arial Narrow"/>
        </w:rPr>
        <w:t>contract w</w:t>
      </w:r>
      <w:r w:rsidR="004D21C4">
        <w:rPr>
          <w:rFonts w:ascii="Arial Narrow" w:hAnsi="Arial Narrow"/>
        </w:rPr>
        <w:t xml:space="preserve">ill be entered into between </w:t>
      </w:r>
      <w:r w:rsidR="00821406" w:rsidRPr="000C00C4">
        <w:rPr>
          <w:rFonts w:ascii="Arial Narrow" w:hAnsi="Arial Narrow"/>
        </w:rPr>
        <w:t xml:space="preserve">GEPF and the </w:t>
      </w:r>
      <w:r w:rsidR="009A683A">
        <w:rPr>
          <w:rFonts w:ascii="Arial Narrow" w:hAnsi="Arial Narrow"/>
        </w:rPr>
        <w:t>service provider</w:t>
      </w:r>
      <w:r w:rsidR="00452A3B">
        <w:rPr>
          <w:rFonts w:ascii="Arial Narrow" w:hAnsi="Arial Narrow"/>
        </w:rPr>
        <w:t>.</w:t>
      </w:r>
    </w:p>
    <w:p w14:paraId="2837D050" w14:textId="77777777" w:rsidR="000A5FC8" w:rsidRDefault="000A5FC8" w:rsidP="00D80D05">
      <w:pPr>
        <w:pStyle w:val="NormalWeb"/>
        <w:numPr>
          <w:ilvl w:val="1"/>
          <w:numId w:val="37"/>
        </w:numPr>
        <w:spacing w:before="120" w:beforeAutospacing="0" w:after="0" w:afterAutospacing="0" w:line="276" w:lineRule="auto"/>
        <w:ind w:left="993" w:hanging="425"/>
        <w:jc w:val="both"/>
        <w:rPr>
          <w:rFonts w:ascii="Arial Narrow" w:hAnsi="Arial Narrow"/>
        </w:rPr>
      </w:pPr>
      <w:r w:rsidRPr="003A7184">
        <w:rPr>
          <w:rFonts w:ascii="Arial Narrow" w:hAnsi="Arial Narrow"/>
        </w:rPr>
        <w:t>No other contract</w:t>
      </w:r>
      <w:r w:rsidR="003431A7">
        <w:rPr>
          <w:rFonts w:ascii="Arial Narrow" w:hAnsi="Arial Narrow"/>
        </w:rPr>
        <w:t>,</w:t>
      </w:r>
      <w:r w:rsidRPr="003A7184">
        <w:rPr>
          <w:rFonts w:ascii="Arial Narrow" w:hAnsi="Arial Narrow"/>
        </w:rPr>
        <w:t xml:space="preserve"> relating to the services of the GEPF</w:t>
      </w:r>
      <w:r w:rsidR="003431A7">
        <w:rPr>
          <w:rFonts w:ascii="Arial Narrow" w:hAnsi="Arial Narrow"/>
        </w:rPr>
        <w:t>,</w:t>
      </w:r>
      <w:r w:rsidRPr="003A7184">
        <w:rPr>
          <w:rFonts w:ascii="Arial Narrow" w:hAnsi="Arial Narrow"/>
        </w:rPr>
        <w:t xml:space="preserve"> will be entered into between the Service Provider and any third party unless such contract is approved by the GEPF.</w:t>
      </w:r>
    </w:p>
    <w:p w14:paraId="003F56A5" w14:textId="77777777" w:rsidR="003431A7" w:rsidRDefault="003431A7" w:rsidP="00D80D05">
      <w:pPr>
        <w:pStyle w:val="NormalWeb"/>
        <w:numPr>
          <w:ilvl w:val="1"/>
          <w:numId w:val="37"/>
        </w:numPr>
        <w:spacing w:before="120" w:beforeAutospacing="0" w:after="0" w:afterAutospacing="0" w:line="276" w:lineRule="auto"/>
        <w:ind w:left="993" w:hanging="425"/>
        <w:jc w:val="both"/>
        <w:rPr>
          <w:rFonts w:ascii="Arial Narrow" w:hAnsi="Arial Narrow"/>
        </w:rPr>
      </w:pPr>
      <w:r>
        <w:rPr>
          <w:rFonts w:ascii="Arial Narrow" w:hAnsi="Arial Narrow"/>
        </w:rPr>
        <w:t xml:space="preserve">The service provider will maintain the highest standards of client confidentiality in their dealings with the GEPF. </w:t>
      </w:r>
    </w:p>
    <w:p w14:paraId="18EBB9A8" w14:textId="77777777" w:rsidR="00FC0270" w:rsidRDefault="00821406" w:rsidP="00D80D05">
      <w:pPr>
        <w:pStyle w:val="NormalWeb"/>
        <w:numPr>
          <w:ilvl w:val="1"/>
          <w:numId w:val="37"/>
        </w:numPr>
        <w:spacing w:before="120" w:beforeAutospacing="0" w:after="0" w:afterAutospacing="0" w:line="276" w:lineRule="auto"/>
        <w:ind w:left="993" w:hanging="425"/>
        <w:jc w:val="both"/>
        <w:rPr>
          <w:rFonts w:ascii="Arial Narrow" w:hAnsi="Arial Narrow"/>
        </w:rPr>
      </w:pPr>
      <w:r w:rsidRPr="009C3414">
        <w:rPr>
          <w:rFonts w:ascii="Arial Narrow" w:hAnsi="Arial Narrow"/>
        </w:rPr>
        <w:t xml:space="preserve">Payment will be made within </w:t>
      </w:r>
      <w:r w:rsidRPr="00FC0270">
        <w:rPr>
          <w:rFonts w:ascii="Arial Narrow" w:hAnsi="Arial Narrow"/>
        </w:rPr>
        <w:t>30</w:t>
      </w:r>
      <w:r w:rsidRPr="009C3414">
        <w:rPr>
          <w:rFonts w:ascii="Arial Narrow" w:hAnsi="Arial Narrow"/>
        </w:rPr>
        <w:t xml:space="preserve"> days on presentation </w:t>
      </w:r>
      <w:r>
        <w:rPr>
          <w:rFonts w:ascii="Arial Narrow" w:hAnsi="Arial Narrow"/>
        </w:rPr>
        <w:t>of billing documents as agreed and based on meeting</w:t>
      </w:r>
      <w:r w:rsidRPr="00FC0270">
        <w:rPr>
          <w:rFonts w:ascii="Arial Narrow" w:hAnsi="Arial Narrow"/>
        </w:rPr>
        <w:t xml:space="preserve"> all deliverables and outputs </w:t>
      </w:r>
      <w:r w:rsidRPr="009C3414">
        <w:rPr>
          <w:rFonts w:ascii="Arial Narrow" w:hAnsi="Arial Narrow"/>
        </w:rPr>
        <w:t xml:space="preserve">as </w:t>
      </w:r>
      <w:r>
        <w:rPr>
          <w:rFonts w:ascii="Arial Narrow" w:hAnsi="Arial Narrow"/>
        </w:rPr>
        <w:t>contained in</w:t>
      </w:r>
      <w:r w:rsidRPr="009C3414">
        <w:rPr>
          <w:rFonts w:ascii="Arial Narrow" w:hAnsi="Arial Narrow"/>
        </w:rPr>
        <w:t xml:space="preserve"> this Terms of Reference</w:t>
      </w:r>
      <w:r w:rsidR="00B415BF">
        <w:rPr>
          <w:rFonts w:ascii="Arial Narrow" w:hAnsi="Arial Narrow"/>
        </w:rPr>
        <w:t xml:space="preserve"> and </w:t>
      </w:r>
      <w:r w:rsidR="0095721C" w:rsidRPr="0095721C">
        <w:rPr>
          <w:rFonts w:ascii="Arial Narrow" w:hAnsi="Arial Narrow"/>
        </w:rPr>
        <w:t xml:space="preserve">as </w:t>
      </w:r>
      <w:r w:rsidR="00B415BF" w:rsidRPr="0095721C">
        <w:rPr>
          <w:rFonts w:ascii="Arial Narrow" w:hAnsi="Arial Narrow"/>
        </w:rPr>
        <w:t xml:space="preserve">per the contractual agreement entered </w:t>
      </w:r>
      <w:r w:rsidR="004D21C4">
        <w:rPr>
          <w:rFonts w:ascii="Arial Narrow" w:hAnsi="Arial Narrow"/>
        </w:rPr>
        <w:t xml:space="preserve">into </w:t>
      </w:r>
      <w:r w:rsidR="00B415BF" w:rsidRPr="0095721C">
        <w:rPr>
          <w:rFonts w:ascii="Arial Narrow" w:hAnsi="Arial Narrow"/>
        </w:rPr>
        <w:t>by the parties</w:t>
      </w:r>
      <w:r w:rsidR="009F2D3C">
        <w:rPr>
          <w:rFonts w:ascii="Arial Narrow" w:hAnsi="Arial Narrow"/>
        </w:rPr>
        <w:t>.</w:t>
      </w:r>
    </w:p>
    <w:p w14:paraId="263E20F9" w14:textId="77777777" w:rsidR="00661CB8" w:rsidRDefault="00661CB8" w:rsidP="00D80D05">
      <w:pPr>
        <w:pStyle w:val="NormalWeb"/>
        <w:numPr>
          <w:ilvl w:val="1"/>
          <w:numId w:val="37"/>
        </w:numPr>
        <w:spacing w:before="120" w:beforeAutospacing="0" w:after="0" w:afterAutospacing="0" w:line="276" w:lineRule="auto"/>
        <w:ind w:left="993" w:hanging="425"/>
        <w:jc w:val="both"/>
        <w:rPr>
          <w:rFonts w:ascii="Arial Narrow" w:hAnsi="Arial Narrow"/>
        </w:rPr>
      </w:pPr>
      <w:r w:rsidRPr="00661CB8">
        <w:rPr>
          <w:rFonts w:ascii="Arial Narrow" w:hAnsi="Arial Narrow"/>
        </w:rPr>
        <w:t xml:space="preserve">All GEPF-related documents produced must be delivered in an editable electronic format </w:t>
      </w:r>
      <w:r w:rsidRPr="007E1E24">
        <w:rPr>
          <w:rFonts w:ascii="Arial Narrow" w:hAnsi="Arial Narrow"/>
          <w:lang w:val="en-GB"/>
        </w:rPr>
        <w:t>utilising</w:t>
      </w:r>
      <w:r w:rsidRPr="00661CB8">
        <w:rPr>
          <w:rFonts w:ascii="Arial Narrow" w:hAnsi="Arial Narrow"/>
        </w:rPr>
        <w:t xml:space="preserve"> software agreed to by the GEPF.</w:t>
      </w:r>
    </w:p>
    <w:p w14:paraId="3883C87B" w14:textId="77777777" w:rsidR="00661CB8" w:rsidRDefault="00661CB8" w:rsidP="00D80D05">
      <w:pPr>
        <w:pStyle w:val="NormalWeb"/>
        <w:numPr>
          <w:ilvl w:val="1"/>
          <w:numId w:val="37"/>
        </w:numPr>
        <w:spacing w:before="120" w:beforeAutospacing="0" w:after="0" w:afterAutospacing="0" w:line="276" w:lineRule="auto"/>
        <w:ind w:left="993" w:hanging="425"/>
        <w:jc w:val="both"/>
        <w:rPr>
          <w:rFonts w:ascii="Arial Narrow" w:hAnsi="Arial Narrow"/>
        </w:rPr>
      </w:pPr>
      <w:r>
        <w:rPr>
          <w:rFonts w:ascii="Arial Narrow" w:hAnsi="Arial Narrow"/>
        </w:rPr>
        <w:t>The investment policies and any other documents related to this project will remain the</w:t>
      </w:r>
      <w:r w:rsidR="003431A7">
        <w:rPr>
          <w:rFonts w:ascii="Arial Narrow" w:hAnsi="Arial Narrow"/>
        </w:rPr>
        <w:t xml:space="preserve"> </w:t>
      </w:r>
      <w:r>
        <w:rPr>
          <w:rFonts w:ascii="Arial Narrow" w:hAnsi="Arial Narrow"/>
        </w:rPr>
        <w:t xml:space="preserve">property of the GEPF. </w:t>
      </w:r>
    </w:p>
    <w:p w14:paraId="32AEE270" w14:textId="77777777" w:rsidR="0008782C" w:rsidRDefault="0008782C" w:rsidP="002003C5">
      <w:pPr>
        <w:pStyle w:val="NormalWeb"/>
        <w:spacing w:before="120"/>
        <w:ind w:left="709"/>
        <w:jc w:val="both"/>
        <w:rPr>
          <w:rFonts w:ascii="Arial Narrow" w:hAnsi="Arial Narrow"/>
        </w:rPr>
      </w:pPr>
    </w:p>
    <w:p w14:paraId="7A31AEA9" w14:textId="77777777" w:rsidR="0060257D" w:rsidRPr="003A7184" w:rsidRDefault="0060257D" w:rsidP="003A7184">
      <w:pPr>
        <w:pStyle w:val="NormalWeb"/>
        <w:spacing w:before="120"/>
        <w:ind w:left="709"/>
        <w:jc w:val="both"/>
        <w:rPr>
          <w:rFonts w:ascii="Arial Narrow" w:hAnsi="Arial Narrow"/>
          <w:highlight w:val="yellow"/>
        </w:rPr>
      </w:pPr>
    </w:p>
    <w:p w14:paraId="5F0690A3" w14:textId="77777777" w:rsidR="004C6410" w:rsidRDefault="004C6410" w:rsidP="004C6410">
      <w:pPr>
        <w:pStyle w:val="NormalWeb"/>
        <w:spacing w:before="120"/>
        <w:ind w:left="709"/>
        <w:jc w:val="both"/>
        <w:rPr>
          <w:rFonts w:ascii="Arial Narrow" w:hAnsi="Arial Narrow"/>
        </w:rPr>
      </w:pPr>
    </w:p>
    <w:p w14:paraId="19E7B82D" w14:textId="77777777" w:rsidR="004C6410" w:rsidRDefault="004C6410" w:rsidP="004C6410">
      <w:pPr>
        <w:pStyle w:val="NormalWeb"/>
        <w:spacing w:before="120"/>
        <w:jc w:val="both"/>
        <w:rPr>
          <w:rFonts w:ascii="Arial Narrow" w:hAnsi="Arial Narrow"/>
        </w:rPr>
      </w:pPr>
    </w:p>
    <w:p w14:paraId="69914C98" w14:textId="77777777" w:rsidR="004C6410" w:rsidRDefault="004C6410" w:rsidP="004C6410">
      <w:pPr>
        <w:pStyle w:val="NormalWeb"/>
        <w:spacing w:before="120"/>
        <w:jc w:val="both"/>
        <w:rPr>
          <w:rFonts w:ascii="Arial Narrow" w:hAnsi="Arial Narrow"/>
        </w:rPr>
      </w:pPr>
    </w:p>
    <w:p w14:paraId="0634508B" w14:textId="77777777" w:rsidR="004C6410" w:rsidRDefault="004C6410" w:rsidP="004C6410">
      <w:pPr>
        <w:pStyle w:val="NormalWeb"/>
        <w:spacing w:before="120"/>
        <w:jc w:val="both"/>
        <w:rPr>
          <w:rFonts w:ascii="Arial Narrow" w:hAnsi="Arial Narrow"/>
        </w:rPr>
      </w:pPr>
    </w:p>
    <w:p w14:paraId="20029880" w14:textId="77777777" w:rsidR="004C6410" w:rsidRDefault="004C6410" w:rsidP="004C6410">
      <w:pPr>
        <w:pStyle w:val="NormalWeb"/>
        <w:spacing w:before="120"/>
        <w:jc w:val="both"/>
        <w:rPr>
          <w:rFonts w:ascii="Arial Narrow" w:hAnsi="Arial Narrow"/>
        </w:rPr>
      </w:pPr>
    </w:p>
    <w:p w14:paraId="1EA11C3A" w14:textId="73E9CA0A" w:rsidR="008A4422" w:rsidRDefault="008A4422">
      <w:pPr>
        <w:rPr>
          <w:rFonts w:ascii="Arial Narrow" w:hAnsi="Arial Narrow"/>
          <w:lang w:val="en-US"/>
        </w:rPr>
      </w:pPr>
      <w:r>
        <w:rPr>
          <w:rFonts w:ascii="Arial Narrow" w:hAnsi="Arial Narrow"/>
        </w:rPr>
        <w:br w:type="page"/>
      </w:r>
    </w:p>
    <w:p w14:paraId="4F9D7391" w14:textId="77777777" w:rsidR="00821406" w:rsidRPr="00D80D05" w:rsidRDefault="00821406" w:rsidP="00F47558">
      <w:pPr>
        <w:numPr>
          <w:ilvl w:val="0"/>
          <w:numId w:val="12"/>
        </w:numPr>
        <w:shd w:val="clear" w:color="auto" w:fill="D9D9D9"/>
        <w:rPr>
          <w:rFonts w:ascii="Arial Narrow" w:hAnsi="Arial Narrow"/>
          <w:b/>
          <w:sz w:val="28"/>
          <w:szCs w:val="36"/>
        </w:rPr>
      </w:pPr>
      <w:r w:rsidRPr="00D80D05">
        <w:rPr>
          <w:rFonts w:ascii="Arial Narrow" w:hAnsi="Arial Narrow"/>
          <w:b/>
          <w:sz w:val="28"/>
          <w:szCs w:val="36"/>
        </w:rPr>
        <w:lastRenderedPageBreak/>
        <w:t>E</w:t>
      </w:r>
      <w:r w:rsidR="00146177" w:rsidRPr="00D80D05">
        <w:rPr>
          <w:rFonts w:ascii="Arial Narrow" w:hAnsi="Arial Narrow"/>
          <w:b/>
          <w:sz w:val="28"/>
          <w:szCs w:val="36"/>
        </w:rPr>
        <w:t>valuation</w:t>
      </w:r>
      <w:r w:rsidRPr="00D80D05">
        <w:rPr>
          <w:rFonts w:ascii="Arial Narrow" w:hAnsi="Arial Narrow"/>
          <w:b/>
          <w:sz w:val="28"/>
          <w:szCs w:val="36"/>
        </w:rPr>
        <w:t xml:space="preserve"> C</w:t>
      </w:r>
      <w:r w:rsidR="00146177" w:rsidRPr="00D80D05">
        <w:rPr>
          <w:rFonts w:ascii="Arial Narrow" w:hAnsi="Arial Narrow"/>
          <w:b/>
          <w:sz w:val="28"/>
          <w:szCs w:val="36"/>
        </w:rPr>
        <w:t>riteria</w:t>
      </w:r>
    </w:p>
    <w:p w14:paraId="666756DF" w14:textId="77777777" w:rsidR="00981026" w:rsidRDefault="00981026" w:rsidP="00821406">
      <w:pPr>
        <w:ind w:left="360"/>
        <w:jc w:val="both"/>
        <w:rPr>
          <w:rFonts w:ascii="Arial Narrow" w:hAnsi="Arial Narrow"/>
        </w:rPr>
      </w:pPr>
    </w:p>
    <w:p w14:paraId="257C87A6" w14:textId="77777777" w:rsidR="00ED7887" w:rsidRPr="003F6AFC" w:rsidRDefault="00ED7887" w:rsidP="00A2032E">
      <w:pPr>
        <w:jc w:val="both"/>
        <w:rPr>
          <w:rFonts w:ascii="Arial Narrow" w:hAnsi="Arial Narrow"/>
        </w:rPr>
      </w:pPr>
      <w:r w:rsidRPr="003F6AFC">
        <w:rPr>
          <w:rFonts w:ascii="Arial Narrow" w:hAnsi="Arial Narrow"/>
        </w:rPr>
        <w:t>The service provider sho</w:t>
      </w:r>
      <w:r w:rsidR="003A7184" w:rsidRPr="003F6AFC">
        <w:rPr>
          <w:rFonts w:ascii="Arial Narrow" w:hAnsi="Arial Narrow"/>
        </w:rPr>
        <w:t xml:space="preserve">uld render </w:t>
      </w:r>
      <w:r w:rsidR="00336FDC">
        <w:rPr>
          <w:rFonts w:ascii="Arial Narrow" w:hAnsi="Arial Narrow"/>
        </w:rPr>
        <w:t xml:space="preserve">strategic </w:t>
      </w:r>
      <w:r w:rsidR="003A7184" w:rsidRPr="003F6AFC">
        <w:rPr>
          <w:rFonts w:ascii="Arial Narrow" w:hAnsi="Arial Narrow"/>
        </w:rPr>
        <w:t xml:space="preserve">investment </w:t>
      </w:r>
      <w:r w:rsidR="00336FDC">
        <w:rPr>
          <w:rFonts w:ascii="Arial Narrow" w:hAnsi="Arial Narrow"/>
        </w:rPr>
        <w:t>advisory</w:t>
      </w:r>
      <w:r w:rsidR="003A7184" w:rsidRPr="003F6AFC">
        <w:rPr>
          <w:rFonts w:ascii="Arial Narrow" w:hAnsi="Arial Narrow"/>
        </w:rPr>
        <w:t xml:space="preserve"> services wit</w:t>
      </w:r>
      <w:r w:rsidRPr="003F6AFC">
        <w:rPr>
          <w:rFonts w:ascii="Arial Narrow" w:hAnsi="Arial Narrow"/>
        </w:rPr>
        <w:t>h the highest level of skill, integrity and professional competence. Responses to this RFP will be</w:t>
      </w:r>
      <w:r w:rsidR="0062705E">
        <w:rPr>
          <w:rFonts w:ascii="Arial Narrow" w:hAnsi="Arial Narrow"/>
        </w:rPr>
        <w:t xml:space="preserve"> evaluated based upon the three-</w:t>
      </w:r>
      <w:r w:rsidRPr="003F6AFC">
        <w:rPr>
          <w:rFonts w:ascii="Arial Narrow" w:hAnsi="Arial Narrow"/>
        </w:rPr>
        <w:t>stage criteria mentioned below.</w:t>
      </w:r>
    </w:p>
    <w:p w14:paraId="356CAE97" w14:textId="77777777" w:rsidR="00A2012B" w:rsidRPr="005D7643" w:rsidRDefault="00A2012B" w:rsidP="00A2032E">
      <w:pPr>
        <w:jc w:val="both"/>
        <w:rPr>
          <w:rFonts w:ascii="Arial Narrow" w:hAnsi="Arial Narrow"/>
          <w:highlight w:val="yellow"/>
        </w:rPr>
      </w:pPr>
    </w:p>
    <w:p w14:paraId="2572B50B" w14:textId="77777777" w:rsidR="00A2032E" w:rsidRDefault="00A2032E" w:rsidP="00BA27D8">
      <w:pPr>
        <w:jc w:val="both"/>
        <w:rPr>
          <w:rFonts w:ascii="Arial Narrow" w:hAnsi="Arial Narrow"/>
        </w:rPr>
      </w:pPr>
      <w:r w:rsidRPr="003F6AFC">
        <w:rPr>
          <w:rFonts w:ascii="Arial Narrow" w:hAnsi="Arial Narrow"/>
        </w:rPr>
        <w:t xml:space="preserve">Stage </w:t>
      </w:r>
      <w:r w:rsidR="00ED7887" w:rsidRPr="003F6AFC">
        <w:rPr>
          <w:rFonts w:ascii="Arial Narrow" w:hAnsi="Arial Narrow"/>
        </w:rPr>
        <w:t>o</w:t>
      </w:r>
      <w:r w:rsidRPr="003F6AFC">
        <w:rPr>
          <w:rFonts w:ascii="Arial Narrow" w:hAnsi="Arial Narrow"/>
        </w:rPr>
        <w:t>ne of the evaluation will comprise of the compliance checks referred to in this document under Special Conditions of Contract prior to determining the functionality score.</w:t>
      </w:r>
      <w:r>
        <w:rPr>
          <w:rFonts w:ascii="Arial Narrow" w:hAnsi="Arial Narrow"/>
        </w:rPr>
        <w:t xml:space="preserve"> </w:t>
      </w:r>
    </w:p>
    <w:p w14:paraId="3C9826D6" w14:textId="77777777" w:rsidR="00BA27D8" w:rsidRPr="009C3414" w:rsidRDefault="00BA27D8" w:rsidP="00BA27D8">
      <w:pPr>
        <w:jc w:val="both"/>
        <w:rPr>
          <w:rFonts w:ascii="Arial Narrow" w:hAnsi="Arial Narrow"/>
        </w:rPr>
      </w:pPr>
    </w:p>
    <w:p w14:paraId="3416B04B" w14:textId="77777777" w:rsidR="00821406" w:rsidRPr="00A36D1B" w:rsidRDefault="00DA5F13" w:rsidP="00A36D1B">
      <w:pPr>
        <w:pStyle w:val="ListParagraph"/>
        <w:numPr>
          <w:ilvl w:val="1"/>
          <w:numId w:val="12"/>
        </w:numPr>
        <w:shd w:val="clear" w:color="auto" w:fill="D9D9D9"/>
        <w:ind w:hanging="792"/>
        <w:rPr>
          <w:rFonts w:ascii="Arial Narrow" w:hAnsi="Arial Narrow"/>
          <w:b/>
        </w:rPr>
      </w:pPr>
      <w:r w:rsidRPr="00A36D1B">
        <w:rPr>
          <w:rFonts w:ascii="Arial Narrow" w:hAnsi="Arial Narrow"/>
          <w:b/>
        </w:rPr>
        <w:t xml:space="preserve"> </w:t>
      </w:r>
      <w:r w:rsidR="00821406" w:rsidRPr="00A36D1B">
        <w:rPr>
          <w:rFonts w:ascii="Arial Narrow" w:hAnsi="Arial Narrow"/>
          <w:b/>
        </w:rPr>
        <w:t>Evaluation Criteria</w:t>
      </w:r>
    </w:p>
    <w:p w14:paraId="6575EAD6" w14:textId="77777777" w:rsidR="00CF165E" w:rsidRDefault="00CF165E" w:rsidP="00CF165E">
      <w:pPr>
        <w:shd w:val="clear" w:color="auto" w:fill="D9D9D9"/>
        <w:rPr>
          <w:rFonts w:ascii="Arial Narrow" w:hAnsi="Arial Narrow"/>
          <w:b/>
        </w:rPr>
      </w:pPr>
    </w:p>
    <w:tbl>
      <w:tblPr>
        <w:tblW w:w="9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36"/>
        <w:gridCol w:w="284"/>
        <w:gridCol w:w="7512"/>
        <w:gridCol w:w="1246"/>
      </w:tblGrid>
      <w:tr w:rsidR="006E25AB" w:rsidRPr="00425912" w14:paraId="5D41090E" w14:textId="77777777" w:rsidTr="00141B5B">
        <w:trPr>
          <w:cantSplit/>
        </w:trPr>
        <w:tc>
          <w:tcPr>
            <w:tcW w:w="993" w:type="dxa"/>
            <w:gridSpan w:val="3"/>
            <w:tcBorders>
              <w:top w:val="single" w:sz="4" w:space="0" w:color="auto"/>
              <w:left w:val="single" w:sz="4" w:space="0" w:color="auto"/>
              <w:bottom w:val="single" w:sz="4" w:space="0" w:color="auto"/>
              <w:right w:val="single" w:sz="4" w:space="0" w:color="auto"/>
            </w:tcBorders>
            <w:shd w:val="clear" w:color="auto" w:fill="E6E6E6"/>
          </w:tcPr>
          <w:p w14:paraId="77BEF96B" w14:textId="77777777" w:rsidR="006E25AB" w:rsidRPr="00425912" w:rsidRDefault="006E25AB" w:rsidP="00583C19">
            <w:pPr>
              <w:tabs>
                <w:tab w:val="left" w:pos="900"/>
                <w:tab w:val="left" w:pos="2880"/>
                <w:tab w:val="left" w:pos="5760"/>
                <w:tab w:val="left" w:pos="7920"/>
              </w:tabs>
              <w:jc w:val="both"/>
              <w:rPr>
                <w:rFonts w:ascii="Arial Narrow" w:hAnsi="Arial Narrow" w:cs="Arial"/>
                <w:b/>
                <w:bCs/>
              </w:rPr>
            </w:pPr>
          </w:p>
          <w:p w14:paraId="74736A5D" w14:textId="77777777" w:rsidR="006E25AB" w:rsidRPr="00425912" w:rsidRDefault="006E25AB" w:rsidP="00630068">
            <w:pPr>
              <w:tabs>
                <w:tab w:val="left" w:pos="900"/>
                <w:tab w:val="left" w:pos="2880"/>
                <w:tab w:val="left" w:pos="5760"/>
                <w:tab w:val="left" w:pos="7920"/>
              </w:tabs>
              <w:jc w:val="both"/>
              <w:rPr>
                <w:rFonts w:ascii="Arial Narrow" w:hAnsi="Arial Narrow" w:cs="Arial"/>
                <w:b/>
                <w:bCs/>
              </w:rPr>
            </w:pPr>
            <w:r w:rsidRPr="00425912">
              <w:rPr>
                <w:rFonts w:ascii="Arial Narrow" w:hAnsi="Arial Narrow" w:cs="Arial"/>
                <w:b/>
                <w:bCs/>
                <w:sz w:val="22"/>
                <w:szCs w:val="22"/>
              </w:rPr>
              <w:t>Item No.</w:t>
            </w:r>
          </w:p>
        </w:tc>
        <w:tc>
          <w:tcPr>
            <w:tcW w:w="7512" w:type="dxa"/>
            <w:tcBorders>
              <w:top w:val="single" w:sz="4" w:space="0" w:color="auto"/>
              <w:left w:val="single" w:sz="4" w:space="0" w:color="auto"/>
              <w:bottom w:val="single" w:sz="4" w:space="0" w:color="auto"/>
              <w:right w:val="single" w:sz="4" w:space="0" w:color="auto"/>
            </w:tcBorders>
            <w:shd w:val="clear" w:color="auto" w:fill="E6E6E6"/>
          </w:tcPr>
          <w:p w14:paraId="0AC47297" w14:textId="77777777" w:rsidR="006E25AB" w:rsidRPr="00425912" w:rsidRDefault="006E25AB" w:rsidP="00583C19">
            <w:pPr>
              <w:tabs>
                <w:tab w:val="left" w:pos="900"/>
                <w:tab w:val="left" w:pos="2880"/>
                <w:tab w:val="left" w:pos="5760"/>
                <w:tab w:val="left" w:pos="7920"/>
              </w:tabs>
              <w:jc w:val="both"/>
              <w:rPr>
                <w:rFonts w:ascii="Arial Narrow" w:hAnsi="Arial Narrow" w:cs="Arial"/>
                <w:b/>
                <w:bCs/>
              </w:rPr>
            </w:pPr>
          </w:p>
          <w:p w14:paraId="2D6CC7A0" w14:textId="77777777" w:rsidR="006E25AB" w:rsidRPr="00425912" w:rsidRDefault="006E25AB" w:rsidP="00630068">
            <w:pPr>
              <w:tabs>
                <w:tab w:val="left" w:pos="900"/>
                <w:tab w:val="left" w:pos="2880"/>
                <w:tab w:val="left" w:pos="5760"/>
                <w:tab w:val="left" w:pos="7920"/>
              </w:tabs>
              <w:jc w:val="both"/>
              <w:rPr>
                <w:rFonts w:ascii="Arial Narrow" w:hAnsi="Arial Narrow" w:cs="Arial"/>
                <w:b/>
                <w:bCs/>
              </w:rPr>
            </w:pPr>
            <w:r w:rsidRPr="00425912">
              <w:rPr>
                <w:rFonts w:ascii="Arial Narrow" w:hAnsi="Arial Narrow" w:cs="Arial"/>
                <w:b/>
                <w:bCs/>
                <w:sz w:val="22"/>
                <w:szCs w:val="22"/>
              </w:rPr>
              <w:t xml:space="preserve">Evaluation Criteria Item – Stage </w:t>
            </w:r>
            <w:r>
              <w:rPr>
                <w:rFonts w:ascii="Arial Narrow" w:hAnsi="Arial Narrow" w:cs="Arial"/>
                <w:b/>
                <w:bCs/>
                <w:sz w:val="22"/>
                <w:szCs w:val="22"/>
              </w:rPr>
              <w:t>One</w:t>
            </w:r>
            <w:r w:rsidRPr="00425912">
              <w:rPr>
                <w:rFonts w:ascii="Arial Narrow" w:hAnsi="Arial Narrow" w:cs="Arial"/>
                <w:b/>
                <w:bCs/>
                <w:sz w:val="22"/>
                <w:szCs w:val="22"/>
              </w:rPr>
              <w:t xml:space="preserve"> : </w:t>
            </w:r>
          </w:p>
        </w:tc>
        <w:tc>
          <w:tcPr>
            <w:tcW w:w="1246" w:type="dxa"/>
            <w:tcBorders>
              <w:top w:val="single" w:sz="4" w:space="0" w:color="auto"/>
              <w:left w:val="single" w:sz="4" w:space="0" w:color="auto"/>
              <w:bottom w:val="single" w:sz="4" w:space="0" w:color="auto"/>
              <w:right w:val="single" w:sz="4" w:space="0" w:color="auto"/>
            </w:tcBorders>
            <w:shd w:val="clear" w:color="auto" w:fill="E6E6E6"/>
          </w:tcPr>
          <w:p w14:paraId="41330484" w14:textId="77777777" w:rsidR="006E25AB" w:rsidRPr="00425912" w:rsidRDefault="006E25AB" w:rsidP="00630068">
            <w:pPr>
              <w:tabs>
                <w:tab w:val="left" w:pos="900"/>
                <w:tab w:val="left" w:pos="2880"/>
                <w:tab w:val="left" w:pos="5760"/>
                <w:tab w:val="left" w:pos="7920"/>
              </w:tabs>
              <w:jc w:val="both"/>
              <w:rPr>
                <w:rFonts w:ascii="Arial Narrow" w:hAnsi="Arial Narrow" w:cs="Arial"/>
                <w:b/>
                <w:bCs/>
              </w:rPr>
            </w:pPr>
          </w:p>
        </w:tc>
      </w:tr>
      <w:tr w:rsidR="006E25AB" w:rsidRPr="00425912" w14:paraId="324CC1B3" w14:textId="77777777" w:rsidTr="00141B5B">
        <w:trPr>
          <w:cantSplit/>
        </w:trPr>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23053468" w14:textId="77777777" w:rsidR="006E25AB" w:rsidRPr="00425912" w:rsidRDefault="006E25AB" w:rsidP="00583C19">
            <w:pPr>
              <w:tabs>
                <w:tab w:val="left" w:pos="900"/>
                <w:tab w:val="left" w:pos="2880"/>
                <w:tab w:val="left" w:pos="5760"/>
                <w:tab w:val="left" w:pos="7920"/>
              </w:tabs>
              <w:jc w:val="both"/>
              <w:rPr>
                <w:rFonts w:ascii="Arial Narrow" w:hAnsi="Arial Narrow" w:cs="Arial"/>
                <w:b/>
                <w:bCs/>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9B836DA" w14:textId="77777777" w:rsidR="006E25AB" w:rsidRPr="00425912" w:rsidRDefault="006E25AB" w:rsidP="00583C19">
            <w:pPr>
              <w:tabs>
                <w:tab w:val="left" w:pos="900"/>
                <w:tab w:val="left" w:pos="2880"/>
                <w:tab w:val="left" w:pos="5760"/>
                <w:tab w:val="left" w:pos="7920"/>
              </w:tabs>
              <w:jc w:val="both"/>
              <w:rPr>
                <w:rFonts w:ascii="Arial Narrow" w:hAnsi="Arial Narrow" w:cs="Arial"/>
                <w:b/>
                <w:bCs/>
              </w:rPr>
            </w:pPr>
            <w:r>
              <w:rPr>
                <w:rFonts w:ascii="Arial Narrow" w:hAnsi="Arial Narrow" w:cs="Arial"/>
                <w:b/>
                <w:bCs/>
              </w:rPr>
              <w:t>Administrative Compliance</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B1CFE18" w14:textId="77777777" w:rsidR="006E25AB" w:rsidRPr="00425912" w:rsidRDefault="006E25AB" w:rsidP="00630068">
            <w:pPr>
              <w:tabs>
                <w:tab w:val="left" w:pos="900"/>
                <w:tab w:val="left" w:pos="2880"/>
                <w:tab w:val="left" w:pos="5760"/>
                <w:tab w:val="left" w:pos="7920"/>
              </w:tabs>
              <w:jc w:val="both"/>
              <w:rPr>
                <w:rFonts w:ascii="Arial Narrow" w:hAnsi="Arial Narrow" w:cs="Arial"/>
                <w:b/>
                <w:bCs/>
              </w:rPr>
            </w:pPr>
          </w:p>
        </w:tc>
      </w:tr>
      <w:tr w:rsidR="006E25AB" w:rsidRPr="00425912" w14:paraId="263E46DF" w14:textId="77777777" w:rsidTr="00141B5B">
        <w:trPr>
          <w:cantSplit/>
        </w:trPr>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45AFC7D8" w14:textId="77777777" w:rsidR="006E25AB" w:rsidRPr="00425912" w:rsidRDefault="006602F1" w:rsidP="00CF165E">
            <w:pPr>
              <w:tabs>
                <w:tab w:val="left" w:pos="900"/>
                <w:tab w:val="left" w:pos="2880"/>
                <w:tab w:val="left" w:pos="5760"/>
                <w:tab w:val="left" w:pos="7920"/>
              </w:tabs>
              <w:jc w:val="center"/>
              <w:rPr>
                <w:rFonts w:ascii="Arial Narrow" w:hAnsi="Arial Narrow" w:cs="Arial"/>
                <w:b/>
                <w:bCs/>
              </w:rPr>
            </w:pPr>
            <w:r>
              <w:rPr>
                <w:rFonts w:ascii="Arial Narrow" w:hAnsi="Arial Narrow" w:cs="Arial"/>
                <w:b/>
                <w:bCs/>
              </w:rPr>
              <w:t>A</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3927ED1" w14:textId="77777777" w:rsidR="006E25AB" w:rsidRPr="00CF165E" w:rsidRDefault="006E25AB" w:rsidP="00D80D05">
            <w:pPr>
              <w:numPr>
                <w:ilvl w:val="0"/>
                <w:numId w:val="47"/>
              </w:numPr>
              <w:tabs>
                <w:tab w:val="left" w:pos="900"/>
                <w:tab w:val="left" w:pos="2880"/>
                <w:tab w:val="left" w:pos="5760"/>
                <w:tab w:val="left" w:pos="7920"/>
              </w:tabs>
              <w:spacing w:before="120"/>
              <w:ind w:left="459"/>
              <w:jc w:val="both"/>
              <w:rPr>
                <w:rFonts w:ascii="Arial Narrow" w:hAnsi="Arial Narrow" w:cs="Arial"/>
                <w:bCs/>
              </w:rPr>
            </w:pPr>
            <w:r w:rsidRPr="00CF165E">
              <w:rPr>
                <w:rFonts w:ascii="Arial Narrow" w:hAnsi="Arial Narrow" w:cs="Arial"/>
                <w:bCs/>
              </w:rPr>
              <w:t>Include</w:t>
            </w:r>
            <w:r w:rsidR="00534EEE">
              <w:rPr>
                <w:rFonts w:ascii="Arial Narrow" w:hAnsi="Arial Narrow" w:cs="Arial"/>
                <w:bCs/>
              </w:rPr>
              <w:t xml:space="preserve"> a</w:t>
            </w:r>
            <w:r w:rsidRPr="00CF165E">
              <w:rPr>
                <w:rFonts w:ascii="Arial Narrow" w:hAnsi="Arial Narrow" w:cs="Arial"/>
                <w:bCs/>
              </w:rPr>
              <w:t xml:space="preserve"> </w:t>
            </w:r>
            <w:r w:rsidR="00B94751">
              <w:rPr>
                <w:rFonts w:ascii="Arial Narrow" w:hAnsi="Arial Narrow" w:cs="Arial"/>
                <w:bCs/>
              </w:rPr>
              <w:t xml:space="preserve">valid </w:t>
            </w:r>
            <w:r w:rsidR="00534EEE" w:rsidRPr="00534EEE">
              <w:rPr>
                <w:rFonts w:ascii="Arial Narrow" w:hAnsi="Arial Narrow" w:cs="Arial"/>
                <w:bCs/>
              </w:rPr>
              <w:t>SARS</w:t>
            </w:r>
            <w:r w:rsidR="00534EEE">
              <w:rPr>
                <w:rFonts w:ascii="Arial Narrow" w:hAnsi="Arial Narrow" w:cs="Arial"/>
                <w:bCs/>
              </w:rPr>
              <w:t xml:space="preserve"> c</w:t>
            </w:r>
            <w:r w:rsidR="00FE6AF4">
              <w:rPr>
                <w:rFonts w:ascii="Arial Narrow" w:hAnsi="Arial Narrow" w:cs="Arial"/>
                <w:bCs/>
              </w:rPr>
              <w:t>ertificate/</w:t>
            </w:r>
            <w:r w:rsidR="00534EEE" w:rsidRPr="00534EEE">
              <w:rPr>
                <w:rFonts w:ascii="Arial Narrow" w:hAnsi="Arial Narrow" w:cs="Arial"/>
                <w:bCs/>
              </w:rPr>
              <w:t>pin</w:t>
            </w:r>
            <w:r w:rsidR="00B94751">
              <w:rPr>
                <w:rFonts w:ascii="Arial Narrow" w:hAnsi="Arial Narrow" w:cs="Arial"/>
                <w:bCs/>
              </w:rPr>
              <w:t xml:space="preserve"> </w:t>
            </w:r>
            <w:r w:rsidR="00534EEE" w:rsidRPr="00534EEE">
              <w:rPr>
                <w:rFonts w:ascii="Arial Narrow" w:hAnsi="Arial Narrow" w:cs="Arial"/>
                <w:bCs/>
              </w:rPr>
              <w:t>number</w:t>
            </w:r>
            <w:r w:rsidR="00FE6AF4">
              <w:rPr>
                <w:rFonts w:ascii="Arial Narrow" w:hAnsi="Arial Narrow" w:cs="Arial"/>
                <w:bCs/>
              </w:rPr>
              <w:t xml:space="preserve">/original tax </w:t>
            </w:r>
            <w:r w:rsidR="00A35345">
              <w:rPr>
                <w:rFonts w:ascii="Arial Narrow" w:hAnsi="Arial Narrow" w:cs="Arial"/>
                <w:bCs/>
              </w:rPr>
              <w:t xml:space="preserve">clearance </w:t>
            </w:r>
            <w:r w:rsidR="00FE6AF4">
              <w:rPr>
                <w:rFonts w:ascii="Arial Narrow" w:hAnsi="Arial Narrow" w:cs="Arial"/>
                <w:bCs/>
              </w:rPr>
              <w:t>certificate</w:t>
            </w:r>
            <w:r w:rsidR="00534EEE">
              <w:rPr>
                <w:rFonts w:ascii="Arial Narrow" w:hAnsi="Arial Narrow" w:cs="Arial"/>
                <w:bCs/>
              </w:rPr>
              <w:t>.</w:t>
            </w:r>
            <w:r w:rsidR="005D7156">
              <w:rPr>
                <w:rFonts w:ascii="Arial Narrow" w:hAnsi="Arial Narrow" w:cs="Arial"/>
                <w:bCs/>
              </w:rPr>
              <w:t xml:space="preserve"> </w:t>
            </w:r>
          </w:p>
          <w:p w14:paraId="2617C722" w14:textId="77777777" w:rsidR="006E25AB" w:rsidRPr="00CF165E" w:rsidRDefault="006E25AB" w:rsidP="00D80D05">
            <w:pPr>
              <w:numPr>
                <w:ilvl w:val="0"/>
                <w:numId w:val="47"/>
              </w:numPr>
              <w:tabs>
                <w:tab w:val="left" w:pos="900"/>
                <w:tab w:val="left" w:pos="2880"/>
                <w:tab w:val="left" w:pos="5760"/>
                <w:tab w:val="left" w:pos="7920"/>
              </w:tabs>
              <w:spacing w:before="120"/>
              <w:ind w:left="459"/>
              <w:jc w:val="both"/>
              <w:rPr>
                <w:rFonts w:ascii="Arial Narrow" w:hAnsi="Arial Narrow" w:cs="Arial"/>
                <w:bCs/>
              </w:rPr>
            </w:pPr>
            <w:r w:rsidRPr="00CF165E">
              <w:rPr>
                <w:rFonts w:ascii="Arial Narrow" w:hAnsi="Arial Narrow" w:cs="Arial"/>
                <w:bCs/>
              </w:rPr>
              <w:t>All compulsory standard bidding documents have been properly completed</w:t>
            </w:r>
            <w:r w:rsidR="003A0FF2">
              <w:rPr>
                <w:rFonts w:ascii="Arial Narrow" w:hAnsi="Arial Narrow" w:cs="Arial"/>
                <w:bCs/>
              </w:rPr>
              <w:t>.</w:t>
            </w:r>
            <w:r w:rsidRPr="00CF165E">
              <w:rPr>
                <w:rFonts w:ascii="Arial Narrow" w:hAnsi="Arial Narrow" w:cs="Arial"/>
                <w:bCs/>
              </w:rPr>
              <w:t xml:space="preserve"> (SBD documents</w:t>
            </w:r>
            <w:r w:rsidR="004F0F4E" w:rsidRPr="00CF165E">
              <w:rPr>
                <w:rFonts w:ascii="Arial Narrow" w:hAnsi="Arial Narrow" w:cs="Arial"/>
                <w:bCs/>
              </w:rPr>
              <w:t xml:space="preserve"> as attached</w:t>
            </w:r>
            <w:r w:rsidRPr="00CF165E">
              <w:rPr>
                <w:rFonts w:ascii="Arial Narrow" w:hAnsi="Arial Narrow" w:cs="Arial"/>
                <w:bCs/>
              </w:rPr>
              <w:t>)</w:t>
            </w:r>
            <w:r w:rsidR="003A7184">
              <w:rPr>
                <w:rFonts w:ascii="Arial Narrow" w:hAnsi="Arial Narrow" w:cs="Arial"/>
                <w:bCs/>
              </w:rPr>
              <w:t>.</w:t>
            </w:r>
          </w:p>
          <w:p w14:paraId="793F2775" w14:textId="77777777" w:rsidR="006E25AB" w:rsidRPr="00CF165E" w:rsidRDefault="006E25AB" w:rsidP="00D80D05">
            <w:pPr>
              <w:numPr>
                <w:ilvl w:val="0"/>
                <w:numId w:val="47"/>
              </w:numPr>
              <w:tabs>
                <w:tab w:val="left" w:pos="900"/>
                <w:tab w:val="left" w:pos="2880"/>
                <w:tab w:val="left" w:pos="5760"/>
                <w:tab w:val="left" w:pos="7920"/>
              </w:tabs>
              <w:spacing w:before="120"/>
              <w:ind w:left="459"/>
              <w:jc w:val="both"/>
              <w:rPr>
                <w:rFonts w:ascii="Arial Narrow" w:hAnsi="Arial Narrow" w:cs="Arial"/>
                <w:bCs/>
              </w:rPr>
            </w:pPr>
            <w:r w:rsidRPr="00CF165E">
              <w:rPr>
                <w:rFonts w:ascii="Arial Narrow" w:hAnsi="Arial Narrow" w:cs="Arial"/>
                <w:bCs/>
              </w:rPr>
              <w:t>Contains</w:t>
            </w:r>
            <w:r w:rsidR="00BA27D8">
              <w:rPr>
                <w:rFonts w:ascii="Arial Narrow" w:hAnsi="Arial Narrow" w:cs="Arial"/>
                <w:bCs/>
              </w:rPr>
              <w:t xml:space="preserve"> </w:t>
            </w:r>
            <w:r w:rsidRPr="00CF165E">
              <w:rPr>
                <w:rFonts w:ascii="Arial Narrow" w:hAnsi="Arial Narrow" w:cs="Arial"/>
                <w:bCs/>
              </w:rPr>
              <w:t>technical/functional proposal</w:t>
            </w:r>
            <w:r w:rsidR="003A7184">
              <w:rPr>
                <w:rFonts w:ascii="Arial Narrow" w:hAnsi="Arial Narrow" w:cs="Arial"/>
                <w:bCs/>
              </w:rPr>
              <w:t>.</w:t>
            </w:r>
            <w:r w:rsidRPr="00CF165E">
              <w:rPr>
                <w:rFonts w:ascii="Arial Narrow" w:hAnsi="Arial Narrow" w:cs="Arial"/>
                <w:bCs/>
              </w:rPr>
              <w:t xml:space="preserve"> </w:t>
            </w:r>
          </w:p>
          <w:p w14:paraId="06D9B7FB" w14:textId="77777777" w:rsidR="006E25AB" w:rsidRPr="00BA27D8" w:rsidRDefault="006E25AB" w:rsidP="00D80D05">
            <w:pPr>
              <w:numPr>
                <w:ilvl w:val="0"/>
                <w:numId w:val="47"/>
              </w:numPr>
              <w:tabs>
                <w:tab w:val="left" w:pos="900"/>
                <w:tab w:val="left" w:pos="2880"/>
                <w:tab w:val="left" w:pos="5760"/>
                <w:tab w:val="left" w:pos="7920"/>
              </w:tabs>
              <w:spacing w:before="120"/>
              <w:ind w:left="459"/>
              <w:jc w:val="both"/>
              <w:rPr>
                <w:rFonts w:ascii="Arial Narrow" w:hAnsi="Arial Narrow" w:cs="Arial"/>
                <w:bCs/>
              </w:rPr>
            </w:pPr>
            <w:r w:rsidRPr="00CF165E">
              <w:rPr>
                <w:rFonts w:ascii="Arial Narrow" w:hAnsi="Arial Narrow" w:cs="Arial"/>
                <w:bCs/>
              </w:rPr>
              <w:t>Contains</w:t>
            </w:r>
            <w:r w:rsidR="00A35345">
              <w:rPr>
                <w:rFonts w:ascii="Arial Narrow" w:hAnsi="Arial Narrow" w:cs="Arial"/>
                <w:bCs/>
              </w:rPr>
              <w:t xml:space="preserve"> a</w:t>
            </w:r>
            <w:r w:rsidR="00BA27D8">
              <w:rPr>
                <w:rFonts w:ascii="Arial Narrow" w:hAnsi="Arial Narrow" w:cs="Arial"/>
                <w:bCs/>
              </w:rPr>
              <w:t xml:space="preserve"> </w:t>
            </w:r>
            <w:r w:rsidRPr="00CF165E">
              <w:rPr>
                <w:rFonts w:ascii="Arial Narrow" w:hAnsi="Arial Narrow" w:cs="Arial"/>
                <w:bCs/>
              </w:rPr>
              <w:t>pricing proposal</w:t>
            </w:r>
            <w:r w:rsidR="00A35345">
              <w:rPr>
                <w:rFonts w:ascii="Arial Narrow" w:hAnsi="Arial Narrow" w:cs="Arial"/>
                <w:bCs/>
              </w:rPr>
              <w:t>.</w:t>
            </w:r>
            <w:r w:rsidR="00BA27D8" w:rsidRPr="00BA27D8">
              <w:rPr>
                <w:rFonts w:ascii="Arial Narrow" w:hAnsi="Arial Narrow" w:cs="Arial"/>
                <w:bCs/>
              </w:rPr>
              <w:t xml:space="preserve"> </w:t>
            </w:r>
            <w:r w:rsidR="00BA27D8">
              <w:rPr>
                <w:rFonts w:ascii="Arial Narrow" w:hAnsi="Arial Narrow" w:cs="Arial"/>
                <w:bCs/>
              </w:rPr>
              <w:t>T</w:t>
            </w:r>
            <w:r w:rsidR="00BA27D8" w:rsidRPr="00BA27D8">
              <w:rPr>
                <w:rFonts w:ascii="Arial Narrow" w:hAnsi="Arial Narrow" w:cs="Arial"/>
                <w:bCs/>
              </w:rPr>
              <w:t>hese should be in line with the structure laid out in SDB 3.1 in order to facilitate price comparison.</w:t>
            </w:r>
          </w:p>
          <w:p w14:paraId="6973D10D" w14:textId="77777777" w:rsidR="006E25AB" w:rsidRDefault="0004744D" w:rsidP="00D80D05">
            <w:pPr>
              <w:numPr>
                <w:ilvl w:val="0"/>
                <w:numId w:val="47"/>
              </w:numPr>
              <w:tabs>
                <w:tab w:val="left" w:pos="900"/>
                <w:tab w:val="left" w:pos="2880"/>
                <w:tab w:val="left" w:pos="5760"/>
                <w:tab w:val="left" w:pos="7920"/>
              </w:tabs>
              <w:spacing w:before="120"/>
              <w:ind w:left="459"/>
              <w:jc w:val="both"/>
              <w:rPr>
                <w:rFonts w:ascii="Arial Narrow" w:hAnsi="Arial Narrow" w:cs="Arial"/>
                <w:bCs/>
              </w:rPr>
            </w:pPr>
            <w:r>
              <w:rPr>
                <w:rFonts w:ascii="Arial Narrow" w:hAnsi="Arial Narrow" w:cs="Arial"/>
                <w:bCs/>
              </w:rPr>
              <w:t>Attendance of the c</w:t>
            </w:r>
            <w:r w:rsidRPr="00CF165E">
              <w:rPr>
                <w:rFonts w:ascii="Arial Narrow" w:hAnsi="Arial Narrow" w:cs="Arial"/>
                <w:bCs/>
              </w:rPr>
              <w:t xml:space="preserve">ompulsory </w:t>
            </w:r>
            <w:r w:rsidR="006E25AB" w:rsidRPr="00CF165E">
              <w:rPr>
                <w:rFonts w:ascii="Arial Narrow" w:hAnsi="Arial Narrow" w:cs="Arial"/>
                <w:bCs/>
              </w:rPr>
              <w:t>briefing session.</w:t>
            </w:r>
          </w:p>
          <w:p w14:paraId="1B27DAC2" w14:textId="77777777" w:rsidR="0008782C" w:rsidRPr="00CF165E" w:rsidRDefault="0008782C" w:rsidP="00D80D05">
            <w:pPr>
              <w:numPr>
                <w:ilvl w:val="0"/>
                <w:numId w:val="47"/>
              </w:numPr>
              <w:tabs>
                <w:tab w:val="left" w:pos="900"/>
                <w:tab w:val="left" w:pos="2880"/>
                <w:tab w:val="left" w:pos="5760"/>
                <w:tab w:val="left" w:pos="7920"/>
              </w:tabs>
              <w:spacing w:before="120"/>
              <w:ind w:left="459"/>
              <w:jc w:val="both"/>
              <w:rPr>
                <w:rFonts w:ascii="Arial Narrow" w:hAnsi="Arial Narrow" w:cs="Arial"/>
                <w:bCs/>
              </w:rPr>
            </w:pPr>
            <w:r>
              <w:rPr>
                <w:rFonts w:ascii="Arial Narrow" w:hAnsi="Arial Narrow" w:cs="Arial"/>
                <w:bCs/>
              </w:rPr>
              <w:t>A joint venture agreement in the event of a joint venture proposal.</w:t>
            </w:r>
          </w:p>
          <w:p w14:paraId="630001B1" w14:textId="77777777" w:rsidR="006E25AB" w:rsidRPr="00CF165E" w:rsidRDefault="006E25AB" w:rsidP="008A4422">
            <w:pPr>
              <w:tabs>
                <w:tab w:val="left" w:pos="900"/>
                <w:tab w:val="left" w:pos="2880"/>
                <w:tab w:val="left" w:pos="5760"/>
                <w:tab w:val="left" w:pos="7920"/>
              </w:tabs>
              <w:spacing w:before="120"/>
              <w:jc w:val="both"/>
              <w:rPr>
                <w:rFonts w:ascii="Arial Narrow" w:hAnsi="Arial Narrow" w:cs="Arial"/>
                <w:bCs/>
              </w:rPr>
            </w:pPr>
          </w:p>
          <w:p w14:paraId="124DCC81" w14:textId="77777777" w:rsidR="006E25AB" w:rsidRDefault="006E25AB" w:rsidP="004F0F4E">
            <w:pPr>
              <w:tabs>
                <w:tab w:val="left" w:pos="900"/>
                <w:tab w:val="left" w:pos="2880"/>
                <w:tab w:val="left" w:pos="5760"/>
                <w:tab w:val="left" w:pos="7920"/>
              </w:tabs>
              <w:jc w:val="both"/>
              <w:rPr>
                <w:rFonts w:ascii="Arial Narrow" w:hAnsi="Arial Narrow" w:cs="Arial"/>
                <w:b/>
                <w:bCs/>
              </w:rPr>
            </w:pPr>
            <w:r>
              <w:rPr>
                <w:rFonts w:ascii="Arial Narrow" w:hAnsi="Arial Narrow" w:cs="Arial"/>
                <w:b/>
                <w:bCs/>
              </w:rPr>
              <w:t xml:space="preserve">FAILURE TO COMPLY </w:t>
            </w:r>
            <w:r w:rsidR="004F0F4E">
              <w:rPr>
                <w:rFonts w:ascii="Arial Narrow" w:hAnsi="Arial Narrow" w:cs="Arial"/>
                <w:b/>
                <w:bCs/>
              </w:rPr>
              <w:t xml:space="preserve">WITH ANY OF THE ABOVE </w:t>
            </w:r>
            <w:r w:rsidR="006602F1">
              <w:rPr>
                <w:rFonts w:ascii="Arial Narrow" w:hAnsi="Arial Narrow" w:cs="Arial"/>
                <w:b/>
                <w:bCs/>
              </w:rPr>
              <w:t>ADMINISTRATIVE REQUIREMENTS WILL RENDER YOUR BID NOT RESPONSIVE AND IT WILL BE DISQUALIFIED.</w:t>
            </w:r>
          </w:p>
          <w:p w14:paraId="4DAB253D" w14:textId="77777777" w:rsidR="0008782C" w:rsidRPr="00425912" w:rsidRDefault="0008782C" w:rsidP="00BA27D8">
            <w:pPr>
              <w:tabs>
                <w:tab w:val="left" w:pos="900"/>
                <w:tab w:val="left" w:pos="2880"/>
                <w:tab w:val="left" w:pos="5760"/>
                <w:tab w:val="left" w:pos="7920"/>
              </w:tabs>
              <w:ind w:left="720"/>
              <w:jc w:val="both"/>
              <w:rPr>
                <w:rFonts w:ascii="Arial Narrow" w:hAnsi="Arial Narrow" w:cs="Arial"/>
                <w:b/>
                <w:bCs/>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9C06DBA" w14:textId="77777777" w:rsidR="006E25AB" w:rsidRPr="00425912" w:rsidRDefault="006E25AB" w:rsidP="00630068">
            <w:pPr>
              <w:tabs>
                <w:tab w:val="left" w:pos="900"/>
                <w:tab w:val="left" w:pos="2880"/>
                <w:tab w:val="left" w:pos="5760"/>
                <w:tab w:val="left" w:pos="7920"/>
              </w:tabs>
              <w:jc w:val="both"/>
              <w:rPr>
                <w:rFonts w:ascii="Arial Narrow" w:hAnsi="Arial Narrow" w:cs="Arial"/>
                <w:b/>
                <w:bCs/>
              </w:rPr>
            </w:pPr>
          </w:p>
        </w:tc>
      </w:tr>
      <w:tr w:rsidR="00821406" w:rsidRPr="00CF165E" w14:paraId="168D50DD" w14:textId="77777777" w:rsidTr="00141B5B">
        <w:trPr>
          <w:cantSplit/>
        </w:trPr>
        <w:tc>
          <w:tcPr>
            <w:tcW w:w="993" w:type="dxa"/>
            <w:gridSpan w:val="3"/>
            <w:tcBorders>
              <w:top w:val="single" w:sz="4" w:space="0" w:color="auto"/>
              <w:left w:val="single" w:sz="4" w:space="0" w:color="auto"/>
              <w:bottom w:val="single" w:sz="4" w:space="0" w:color="auto"/>
              <w:right w:val="single" w:sz="4" w:space="0" w:color="auto"/>
            </w:tcBorders>
            <w:shd w:val="clear" w:color="auto" w:fill="E6E6E6"/>
          </w:tcPr>
          <w:p w14:paraId="12961328" w14:textId="77777777" w:rsidR="00821406" w:rsidRPr="00CF165E" w:rsidRDefault="00821406" w:rsidP="00630068">
            <w:pPr>
              <w:tabs>
                <w:tab w:val="left" w:pos="900"/>
                <w:tab w:val="left" w:pos="2880"/>
                <w:tab w:val="left" w:pos="5760"/>
                <w:tab w:val="left" w:pos="7920"/>
              </w:tabs>
              <w:jc w:val="both"/>
              <w:rPr>
                <w:rFonts w:ascii="Arial Narrow" w:hAnsi="Arial Narrow" w:cs="Arial"/>
                <w:b/>
                <w:bCs/>
              </w:rPr>
            </w:pPr>
            <w:r w:rsidRPr="00CF165E">
              <w:rPr>
                <w:rFonts w:ascii="Arial Narrow" w:hAnsi="Arial Narrow" w:cs="Arial"/>
                <w:b/>
                <w:bCs/>
              </w:rPr>
              <w:t>Item No.</w:t>
            </w:r>
          </w:p>
        </w:tc>
        <w:tc>
          <w:tcPr>
            <w:tcW w:w="7512" w:type="dxa"/>
            <w:tcBorders>
              <w:top w:val="single" w:sz="4" w:space="0" w:color="auto"/>
              <w:left w:val="single" w:sz="4" w:space="0" w:color="auto"/>
              <w:bottom w:val="single" w:sz="4" w:space="0" w:color="auto"/>
              <w:right w:val="single" w:sz="4" w:space="0" w:color="auto"/>
            </w:tcBorders>
            <w:shd w:val="clear" w:color="auto" w:fill="E6E6E6"/>
          </w:tcPr>
          <w:p w14:paraId="493C4698" w14:textId="77777777" w:rsidR="00821406" w:rsidRPr="00CF165E" w:rsidRDefault="00821406" w:rsidP="00A2032E">
            <w:pPr>
              <w:tabs>
                <w:tab w:val="left" w:pos="900"/>
                <w:tab w:val="left" w:pos="2880"/>
                <w:tab w:val="left" w:pos="5760"/>
                <w:tab w:val="left" w:pos="7920"/>
              </w:tabs>
              <w:jc w:val="both"/>
              <w:rPr>
                <w:rFonts w:ascii="Arial Narrow" w:hAnsi="Arial Narrow" w:cs="Arial"/>
                <w:b/>
                <w:bCs/>
              </w:rPr>
            </w:pPr>
            <w:r w:rsidRPr="00CF165E">
              <w:rPr>
                <w:rFonts w:ascii="Arial Narrow" w:hAnsi="Arial Narrow" w:cs="Arial"/>
                <w:b/>
                <w:bCs/>
              </w:rPr>
              <w:t>Evaluation Criteria Item</w:t>
            </w:r>
            <w:r w:rsidR="00F636AA" w:rsidRPr="00CF165E">
              <w:rPr>
                <w:rFonts w:ascii="Arial Narrow" w:hAnsi="Arial Narrow" w:cs="Arial"/>
                <w:b/>
                <w:bCs/>
              </w:rPr>
              <w:t xml:space="preserve"> – Stage </w:t>
            </w:r>
            <w:r w:rsidR="00A2032E" w:rsidRPr="00CF165E">
              <w:rPr>
                <w:rFonts w:ascii="Arial Narrow" w:hAnsi="Arial Narrow" w:cs="Arial"/>
                <w:b/>
                <w:bCs/>
              </w:rPr>
              <w:t>Two</w:t>
            </w:r>
            <w:r w:rsidRPr="00CF165E">
              <w:rPr>
                <w:rFonts w:ascii="Arial Narrow" w:hAnsi="Arial Narrow" w:cs="Arial"/>
                <w:b/>
                <w:bCs/>
              </w:rPr>
              <w:t xml:space="preserve"> : </w:t>
            </w:r>
          </w:p>
        </w:tc>
        <w:tc>
          <w:tcPr>
            <w:tcW w:w="1246" w:type="dxa"/>
            <w:tcBorders>
              <w:top w:val="single" w:sz="4" w:space="0" w:color="auto"/>
              <w:left w:val="single" w:sz="4" w:space="0" w:color="auto"/>
              <w:bottom w:val="single" w:sz="4" w:space="0" w:color="auto"/>
              <w:right w:val="single" w:sz="4" w:space="0" w:color="auto"/>
            </w:tcBorders>
            <w:shd w:val="clear" w:color="auto" w:fill="E6E6E6"/>
          </w:tcPr>
          <w:p w14:paraId="286D1C9F" w14:textId="77777777" w:rsidR="00821406" w:rsidRPr="00CF165E" w:rsidRDefault="00821406" w:rsidP="00630068">
            <w:pPr>
              <w:tabs>
                <w:tab w:val="left" w:pos="900"/>
                <w:tab w:val="left" w:pos="2880"/>
                <w:tab w:val="left" w:pos="5760"/>
                <w:tab w:val="left" w:pos="7920"/>
              </w:tabs>
              <w:jc w:val="both"/>
              <w:rPr>
                <w:rFonts w:ascii="Arial Narrow" w:hAnsi="Arial Narrow" w:cs="Arial"/>
                <w:b/>
                <w:bCs/>
              </w:rPr>
            </w:pPr>
          </w:p>
          <w:p w14:paraId="7CEFCCB6" w14:textId="77777777" w:rsidR="00821406" w:rsidRPr="00CF165E" w:rsidRDefault="00821406" w:rsidP="00630068">
            <w:pPr>
              <w:tabs>
                <w:tab w:val="left" w:pos="900"/>
                <w:tab w:val="left" w:pos="2880"/>
                <w:tab w:val="left" w:pos="5760"/>
                <w:tab w:val="left" w:pos="7920"/>
              </w:tabs>
              <w:jc w:val="both"/>
              <w:rPr>
                <w:rFonts w:ascii="Arial Narrow" w:hAnsi="Arial Narrow" w:cs="Arial"/>
                <w:b/>
                <w:bCs/>
              </w:rPr>
            </w:pPr>
          </w:p>
        </w:tc>
      </w:tr>
      <w:tr w:rsidR="00767E53" w:rsidRPr="00D2185F" w14:paraId="3707E414" w14:textId="77777777" w:rsidTr="00141B5B">
        <w:tc>
          <w:tcPr>
            <w:tcW w:w="473" w:type="dxa"/>
            <w:tcBorders>
              <w:top w:val="single" w:sz="4" w:space="0" w:color="auto"/>
              <w:left w:val="single" w:sz="4" w:space="0" w:color="auto"/>
              <w:bottom w:val="nil"/>
              <w:right w:val="nil"/>
            </w:tcBorders>
          </w:tcPr>
          <w:p w14:paraId="4663F3BE" w14:textId="77777777" w:rsidR="00767E53" w:rsidRPr="00CF165E" w:rsidRDefault="00767E53" w:rsidP="00C151C7">
            <w:pPr>
              <w:tabs>
                <w:tab w:val="left" w:pos="900"/>
                <w:tab w:val="left" w:pos="2880"/>
                <w:tab w:val="left" w:pos="5760"/>
                <w:tab w:val="left" w:pos="7920"/>
              </w:tabs>
              <w:spacing w:line="312" w:lineRule="auto"/>
              <w:jc w:val="both"/>
              <w:rPr>
                <w:rFonts w:ascii="Arial Narrow" w:hAnsi="Arial Narrow" w:cs="Arial"/>
              </w:rPr>
            </w:pPr>
          </w:p>
        </w:tc>
        <w:tc>
          <w:tcPr>
            <w:tcW w:w="236" w:type="dxa"/>
            <w:tcBorders>
              <w:top w:val="single" w:sz="4" w:space="0" w:color="auto"/>
              <w:left w:val="nil"/>
              <w:bottom w:val="nil"/>
              <w:right w:val="nil"/>
            </w:tcBorders>
            <w:hideMark/>
          </w:tcPr>
          <w:p w14:paraId="038AA87A" w14:textId="77777777" w:rsidR="00767E53" w:rsidRPr="00D2185F" w:rsidRDefault="006602F1" w:rsidP="00C151C7">
            <w:pPr>
              <w:pStyle w:val="Heading2"/>
              <w:rPr>
                <w:rFonts w:ascii="Arial Narrow" w:hAnsi="Arial Narrow"/>
                <w:sz w:val="24"/>
              </w:rPr>
            </w:pPr>
            <w:r w:rsidRPr="00D2185F">
              <w:rPr>
                <w:rFonts w:ascii="Arial Narrow" w:hAnsi="Arial Narrow"/>
                <w:sz w:val="24"/>
              </w:rPr>
              <w:t>B</w:t>
            </w:r>
          </w:p>
        </w:tc>
        <w:tc>
          <w:tcPr>
            <w:tcW w:w="284" w:type="dxa"/>
            <w:tcBorders>
              <w:top w:val="single" w:sz="4" w:space="0" w:color="auto"/>
              <w:left w:val="nil"/>
              <w:bottom w:val="nil"/>
              <w:right w:val="single" w:sz="4" w:space="0" w:color="auto"/>
            </w:tcBorders>
          </w:tcPr>
          <w:p w14:paraId="796E0BBC" w14:textId="77777777" w:rsidR="00767E53" w:rsidRPr="00D2185F" w:rsidRDefault="00767E53" w:rsidP="00C151C7">
            <w:pPr>
              <w:tabs>
                <w:tab w:val="left" w:pos="900"/>
                <w:tab w:val="left" w:pos="2880"/>
                <w:tab w:val="left" w:pos="5760"/>
                <w:tab w:val="left" w:pos="7920"/>
              </w:tabs>
              <w:spacing w:line="312" w:lineRule="auto"/>
              <w:jc w:val="both"/>
              <w:rPr>
                <w:rFonts w:ascii="Arial Narrow" w:hAnsi="Arial Narrow" w:cs="Arial"/>
                <w:b/>
                <w:bCs/>
              </w:rPr>
            </w:pPr>
          </w:p>
        </w:tc>
        <w:tc>
          <w:tcPr>
            <w:tcW w:w="7512" w:type="dxa"/>
            <w:tcBorders>
              <w:top w:val="single" w:sz="4" w:space="0" w:color="auto"/>
              <w:left w:val="single" w:sz="4" w:space="0" w:color="auto"/>
              <w:bottom w:val="single" w:sz="4" w:space="0" w:color="auto"/>
              <w:right w:val="single" w:sz="4" w:space="0" w:color="auto"/>
            </w:tcBorders>
            <w:hideMark/>
          </w:tcPr>
          <w:p w14:paraId="0DC52D13" w14:textId="77777777" w:rsidR="00767E53" w:rsidRPr="00D2185F" w:rsidRDefault="00767E53" w:rsidP="00C151C7">
            <w:pPr>
              <w:tabs>
                <w:tab w:val="left" w:pos="900"/>
                <w:tab w:val="left" w:pos="2880"/>
                <w:tab w:val="left" w:pos="5760"/>
                <w:tab w:val="left" w:pos="7920"/>
              </w:tabs>
              <w:spacing w:line="312" w:lineRule="auto"/>
              <w:jc w:val="both"/>
              <w:rPr>
                <w:rFonts w:ascii="Arial Narrow" w:hAnsi="Arial Narrow" w:cs="Arial"/>
                <w:b/>
                <w:bCs/>
              </w:rPr>
            </w:pPr>
            <w:r w:rsidRPr="00D2185F">
              <w:rPr>
                <w:rFonts w:ascii="Arial Narrow" w:hAnsi="Arial Narrow" w:cs="Arial"/>
                <w:b/>
                <w:bCs/>
              </w:rPr>
              <w:t xml:space="preserve">Functionality </w:t>
            </w:r>
          </w:p>
        </w:tc>
        <w:tc>
          <w:tcPr>
            <w:tcW w:w="1246" w:type="dxa"/>
            <w:tcBorders>
              <w:top w:val="single" w:sz="4" w:space="0" w:color="auto"/>
              <w:left w:val="single" w:sz="4" w:space="0" w:color="auto"/>
              <w:bottom w:val="single" w:sz="4" w:space="0" w:color="auto"/>
              <w:right w:val="single" w:sz="4" w:space="0" w:color="auto"/>
            </w:tcBorders>
          </w:tcPr>
          <w:p w14:paraId="605EFC74" w14:textId="77777777" w:rsidR="00767E53" w:rsidRPr="00D2185F" w:rsidRDefault="00767E53" w:rsidP="00C151C7">
            <w:pPr>
              <w:tabs>
                <w:tab w:val="left" w:pos="900"/>
                <w:tab w:val="left" w:pos="2880"/>
                <w:tab w:val="left" w:pos="5760"/>
                <w:tab w:val="left" w:pos="7920"/>
              </w:tabs>
              <w:spacing w:line="312" w:lineRule="auto"/>
              <w:jc w:val="center"/>
              <w:rPr>
                <w:rFonts w:ascii="Arial Narrow" w:hAnsi="Arial Narrow" w:cs="Arial"/>
                <w:b/>
              </w:rPr>
            </w:pPr>
            <w:r w:rsidRPr="00D2185F">
              <w:rPr>
                <w:rFonts w:ascii="Arial Narrow" w:hAnsi="Arial Narrow" w:cs="Arial"/>
                <w:b/>
              </w:rPr>
              <w:t>100</w:t>
            </w:r>
          </w:p>
        </w:tc>
      </w:tr>
      <w:tr w:rsidR="00767E53" w:rsidRPr="00D2185F" w14:paraId="6C0CA85C" w14:textId="77777777" w:rsidTr="00141B5B">
        <w:trPr>
          <w:trHeight w:val="360"/>
        </w:trPr>
        <w:tc>
          <w:tcPr>
            <w:tcW w:w="473" w:type="dxa"/>
            <w:tcBorders>
              <w:top w:val="nil"/>
              <w:left w:val="single" w:sz="4" w:space="0" w:color="auto"/>
              <w:bottom w:val="nil"/>
              <w:right w:val="nil"/>
            </w:tcBorders>
          </w:tcPr>
          <w:p w14:paraId="44C5A95C" w14:textId="77777777" w:rsidR="00767E53" w:rsidRPr="00D2185F" w:rsidRDefault="00767E53" w:rsidP="00C151C7">
            <w:pPr>
              <w:tabs>
                <w:tab w:val="left" w:pos="900"/>
                <w:tab w:val="left" w:pos="2880"/>
                <w:tab w:val="left" w:pos="5760"/>
                <w:tab w:val="left" w:pos="7920"/>
              </w:tabs>
              <w:spacing w:line="312" w:lineRule="auto"/>
              <w:jc w:val="both"/>
              <w:rPr>
                <w:rFonts w:ascii="Arial Narrow" w:hAnsi="Arial Narrow" w:cs="Arial"/>
              </w:rPr>
            </w:pPr>
          </w:p>
        </w:tc>
        <w:tc>
          <w:tcPr>
            <w:tcW w:w="236" w:type="dxa"/>
            <w:tcBorders>
              <w:top w:val="nil"/>
              <w:left w:val="nil"/>
              <w:bottom w:val="nil"/>
              <w:right w:val="nil"/>
            </w:tcBorders>
          </w:tcPr>
          <w:p w14:paraId="6DFEFCF2" w14:textId="77777777" w:rsidR="00767E53" w:rsidRPr="00D2185F" w:rsidRDefault="00767E53" w:rsidP="00C151C7">
            <w:pPr>
              <w:tabs>
                <w:tab w:val="left" w:pos="900"/>
                <w:tab w:val="left" w:pos="2880"/>
                <w:tab w:val="left" w:pos="5760"/>
                <w:tab w:val="left" w:pos="7920"/>
              </w:tabs>
              <w:spacing w:line="312" w:lineRule="auto"/>
              <w:jc w:val="both"/>
              <w:rPr>
                <w:rFonts w:ascii="Arial Narrow" w:hAnsi="Arial Narrow" w:cs="Arial"/>
              </w:rPr>
            </w:pPr>
          </w:p>
        </w:tc>
        <w:tc>
          <w:tcPr>
            <w:tcW w:w="284" w:type="dxa"/>
            <w:tcBorders>
              <w:top w:val="nil"/>
              <w:left w:val="nil"/>
              <w:bottom w:val="nil"/>
              <w:right w:val="single" w:sz="4" w:space="0" w:color="auto"/>
            </w:tcBorders>
            <w:hideMark/>
          </w:tcPr>
          <w:p w14:paraId="6A3AB78A" w14:textId="77777777" w:rsidR="00767E53" w:rsidRPr="00D2185F" w:rsidRDefault="00767E53" w:rsidP="00C151C7">
            <w:pPr>
              <w:tabs>
                <w:tab w:val="left" w:pos="900"/>
                <w:tab w:val="left" w:pos="2880"/>
                <w:tab w:val="left" w:pos="5760"/>
                <w:tab w:val="left" w:pos="7920"/>
              </w:tabs>
              <w:spacing w:line="312" w:lineRule="auto"/>
              <w:jc w:val="both"/>
              <w:rPr>
                <w:rFonts w:ascii="Arial Narrow" w:hAnsi="Arial Narrow" w:cs="Arial"/>
              </w:rPr>
            </w:pPr>
          </w:p>
        </w:tc>
        <w:tc>
          <w:tcPr>
            <w:tcW w:w="7512" w:type="dxa"/>
            <w:tcBorders>
              <w:top w:val="single" w:sz="4" w:space="0" w:color="auto"/>
              <w:left w:val="single" w:sz="4" w:space="0" w:color="auto"/>
              <w:bottom w:val="single" w:sz="4" w:space="0" w:color="auto"/>
              <w:right w:val="single" w:sz="4" w:space="0" w:color="auto"/>
            </w:tcBorders>
            <w:hideMark/>
          </w:tcPr>
          <w:p w14:paraId="69A00B10" w14:textId="77777777" w:rsidR="00767E53" w:rsidRDefault="003431A7" w:rsidP="00003603">
            <w:pPr>
              <w:tabs>
                <w:tab w:val="left" w:pos="900"/>
                <w:tab w:val="left" w:pos="2880"/>
                <w:tab w:val="left" w:pos="5760"/>
                <w:tab w:val="left" w:pos="7920"/>
              </w:tabs>
              <w:jc w:val="both"/>
              <w:rPr>
                <w:rFonts w:ascii="Arial Narrow" w:hAnsi="Arial Narrow" w:cs="Arial"/>
              </w:rPr>
            </w:pPr>
            <w:r>
              <w:rPr>
                <w:rFonts w:ascii="Arial Narrow" w:hAnsi="Arial Narrow" w:cs="Arial"/>
              </w:rPr>
              <w:t>A minimum 10 years’</w:t>
            </w:r>
            <w:r w:rsidR="005D1A3F">
              <w:rPr>
                <w:rFonts w:ascii="Arial Narrow" w:hAnsi="Arial Narrow" w:cs="Arial"/>
              </w:rPr>
              <w:t xml:space="preserve"> company </w:t>
            </w:r>
            <w:r w:rsidR="00C454EC" w:rsidRPr="00D2185F">
              <w:rPr>
                <w:rFonts w:ascii="Arial Narrow" w:hAnsi="Arial Narrow" w:cs="Arial"/>
              </w:rPr>
              <w:t>experience</w:t>
            </w:r>
            <w:r w:rsidR="0008782C" w:rsidRPr="002003C5">
              <w:rPr>
                <w:rFonts w:ascii="Arial Narrow" w:hAnsi="Arial Narrow" w:cs="Arial"/>
              </w:rPr>
              <w:t xml:space="preserve"> in </w:t>
            </w:r>
            <w:r w:rsidR="003F6AFC">
              <w:rPr>
                <w:rFonts w:ascii="Arial Narrow" w:hAnsi="Arial Narrow" w:cs="Arial"/>
              </w:rPr>
              <w:t xml:space="preserve">providing strategic investment advice to </w:t>
            </w:r>
            <w:r w:rsidR="00F520EA">
              <w:rPr>
                <w:rFonts w:ascii="Arial Narrow" w:hAnsi="Arial Narrow" w:cs="Arial"/>
              </w:rPr>
              <w:t>pension funds</w:t>
            </w:r>
            <w:r w:rsidR="005D1A3F">
              <w:rPr>
                <w:rFonts w:ascii="Arial Narrow" w:hAnsi="Arial Narrow" w:cs="Arial"/>
              </w:rPr>
              <w:t>.</w:t>
            </w:r>
          </w:p>
          <w:p w14:paraId="3BD54E2A" w14:textId="77777777" w:rsidR="00F520EA" w:rsidRPr="00D2185F" w:rsidRDefault="00F520EA" w:rsidP="00003603">
            <w:pPr>
              <w:tabs>
                <w:tab w:val="left" w:pos="900"/>
                <w:tab w:val="left" w:pos="2880"/>
                <w:tab w:val="left" w:pos="5760"/>
                <w:tab w:val="left" w:pos="7920"/>
              </w:tabs>
              <w:jc w:val="both"/>
              <w:rPr>
                <w:rFonts w:ascii="Arial Narrow" w:hAnsi="Arial Narrow" w:cs="Arial"/>
              </w:rPr>
            </w:pPr>
          </w:p>
        </w:tc>
        <w:tc>
          <w:tcPr>
            <w:tcW w:w="1246" w:type="dxa"/>
            <w:tcBorders>
              <w:top w:val="single" w:sz="4" w:space="0" w:color="auto"/>
              <w:left w:val="single" w:sz="4" w:space="0" w:color="auto"/>
              <w:bottom w:val="single" w:sz="4" w:space="0" w:color="auto"/>
              <w:right w:val="single" w:sz="4" w:space="0" w:color="auto"/>
            </w:tcBorders>
            <w:hideMark/>
          </w:tcPr>
          <w:p w14:paraId="01246393" w14:textId="77777777" w:rsidR="00767E53" w:rsidRPr="00D2185F" w:rsidRDefault="001E4CA4" w:rsidP="00C151C7">
            <w:pPr>
              <w:tabs>
                <w:tab w:val="left" w:pos="900"/>
                <w:tab w:val="left" w:pos="2880"/>
                <w:tab w:val="left" w:pos="5760"/>
                <w:tab w:val="left" w:pos="7920"/>
              </w:tabs>
              <w:spacing w:line="312" w:lineRule="auto"/>
              <w:jc w:val="center"/>
              <w:rPr>
                <w:rFonts w:ascii="Arial Narrow" w:hAnsi="Arial Narrow" w:cs="Arial"/>
              </w:rPr>
            </w:pPr>
            <w:r>
              <w:rPr>
                <w:rFonts w:ascii="Arial Narrow" w:hAnsi="Arial Narrow" w:cs="Arial"/>
              </w:rPr>
              <w:t>2</w:t>
            </w:r>
            <w:r w:rsidR="00BB0A22">
              <w:rPr>
                <w:rFonts w:ascii="Arial Narrow" w:hAnsi="Arial Narrow" w:cs="Arial"/>
              </w:rPr>
              <w:t>0</w:t>
            </w:r>
          </w:p>
        </w:tc>
      </w:tr>
      <w:tr w:rsidR="00767E53" w:rsidRPr="00D2185F" w14:paraId="3482ED21" w14:textId="77777777" w:rsidTr="00141B5B">
        <w:trPr>
          <w:trHeight w:val="324"/>
        </w:trPr>
        <w:tc>
          <w:tcPr>
            <w:tcW w:w="473" w:type="dxa"/>
            <w:vMerge w:val="restart"/>
            <w:tcBorders>
              <w:top w:val="nil"/>
              <w:left w:val="single" w:sz="4" w:space="0" w:color="auto"/>
              <w:right w:val="nil"/>
            </w:tcBorders>
          </w:tcPr>
          <w:p w14:paraId="3CA3C6D6" w14:textId="77777777" w:rsidR="00767E53" w:rsidRPr="00D2185F" w:rsidRDefault="00767E53" w:rsidP="00C151C7">
            <w:pPr>
              <w:tabs>
                <w:tab w:val="left" w:pos="900"/>
                <w:tab w:val="left" w:pos="2880"/>
                <w:tab w:val="left" w:pos="5760"/>
                <w:tab w:val="left" w:pos="7920"/>
              </w:tabs>
              <w:spacing w:line="312" w:lineRule="auto"/>
              <w:jc w:val="both"/>
              <w:rPr>
                <w:rFonts w:ascii="Arial Narrow" w:hAnsi="Arial Narrow" w:cs="Arial"/>
              </w:rPr>
            </w:pPr>
          </w:p>
        </w:tc>
        <w:tc>
          <w:tcPr>
            <w:tcW w:w="236" w:type="dxa"/>
            <w:vMerge w:val="restart"/>
            <w:tcBorders>
              <w:top w:val="nil"/>
              <w:left w:val="nil"/>
              <w:right w:val="nil"/>
            </w:tcBorders>
          </w:tcPr>
          <w:p w14:paraId="720FD708" w14:textId="77777777" w:rsidR="00767E53" w:rsidRPr="00D2185F" w:rsidRDefault="00767E53" w:rsidP="00C151C7">
            <w:pPr>
              <w:tabs>
                <w:tab w:val="left" w:pos="900"/>
                <w:tab w:val="left" w:pos="2880"/>
                <w:tab w:val="left" w:pos="5760"/>
                <w:tab w:val="left" w:pos="7920"/>
              </w:tabs>
              <w:spacing w:line="312" w:lineRule="auto"/>
              <w:jc w:val="both"/>
              <w:rPr>
                <w:rFonts w:ascii="Arial Narrow" w:hAnsi="Arial Narrow" w:cs="Arial"/>
              </w:rPr>
            </w:pPr>
          </w:p>
        </w:tc>
        <w:tc>
          <w:tcPr>
            <w:tcW w:w="284" w:type="dxa"/>
            <w:vMerge w:val="restart"/>
            <w:tcBorders>
              <w:top w:val="nil"/>
              <w:left w:val="nil"/>
              <w:right w:val="single" w:sz="4" w:space="0" w:color="auto"/>
            </w:tcBorders>
            <w:hideMark/>
          </w:tcPr>
          <w:p w14:paraId="64B93F32" w14:textId="77777777" w:rsidR="00767E53" w:rsidRPr="00D2185F" w:rsidRDefault="00767E53" w:rsidP="00C151C7">
            <w:pPr>
              <w:jc w:val="right"/>
              <w:rPr>
                <w:rFonts w:ascii="Arial Narrow" w:hAnsi="Arial Narrow" w:cs="Arial"/>
              </w:rPr>
            </w:pPr>
          </w:p>
        </w:tc>
        <w:tc>
          <w:tcPr>
            <w:tcW w:w="7512" w:type="dxa"/>
            <w:tcBorders>
              <w:top w:val="single" w:sz="4" w:space="0" w:color="auto"/>
              <w:left w:val="single" w:sz="4" w:space="0" w:color="auto"/>
              <w:bottom w:val="single" w:sz="4" w:space="0" w:color="auto"/>
              <w:right w:val="single" w:sz="4" w:space="0" w:color="auto"/>
            </w:tcBorders>
          </w:tcPr>
          <w:p w14:paraId="31BA5395" w14:textId="77777777" w:rsidR="00767E53" w:rsidRDefault="003F6AFC" w:rsidP="00F520EA">
            <w:pPr>
              <w:tabs>
                <w:tab w:val="left" w:pos="900"/>
                <w:tab w:val="left" w:pos="2880"/>
                <w:tab w:val="left" w:pos="5760"/>
                <w:tab w:val="left" w:pos="7920"/>
              </w:tabs>
              <w:jc w:val="both"/>
              <w:rPr>
                <w:rFonts w:ascii="Arial Narrow" w:hAnsi="Arial Narrow" w:cs="Arial"/>
              </w:rPr>
            </w:pPr>
            <w:r>
              <w:rPr>
                <w:rFonts w:ascii="Arial Narrow" w:hAnsi="Arial Narrow" w:cs="Arial"/>
              </w:rPr>
              <w:t>Institutional capacity to deliver on the GEPF project</w:t>
            </w:r>
            <w:r w:rsidR="00B94751">
              <w:rPr>
                <w:rFonts w:ascii="Arial Narrow" w:hAnsi="Arial Narrow" w:cs="Arial"/>
              </w:rPr>
              <w:t>.</w:t>
            </w:r>
          </w:p>
          <w:p w14:paraId="54253C9E" w14:textId="77777777" w:rsidR="003431A7" w:rsidRPr="00D2185F" w:rsidRDefault="003431A7" w:rsidP="00F520EA">
            <w:pPr>
              <w:tabs>
                <w:tab w:val="left" w:pos="900"/>
                <w:tab w:val="left" w:pos="2880"/>
                <w:tab w:val="left" w:pos="5760"/>
                <w:tab w:val="left" w:pos="7920"/>
              </w:tabs>
              <w:jc w:val="both"/>
              <w:rPr>
                <w:rFonts w:ascii="Arial Narrow" w:hAnsi="Arial Narrow" w:cs="Arial"/>
              </w:rPr>
            </w:pPr>
          </w:p>
        </w:tc>
        <w:tc>
          <w:tcPr>
            <w:tcW w:w="1246" w:type="dxa"/>
            <w:tcBorders>
              <w:top w:val="single" w:sz="4" w:space="0" w:color="auto"/>
              <w:left w:val="single" w:sz="4" w:space="0" w:color="auto"/>
              <w:bottom w:val="single" w:sz="4" w:space="0" w:color="auto"/>
              <w:right w:val="single" w:sz="4" w:space="0" w:color="auto"/>
            </w:tcBorders>
          </w:tcPr>
          <w:p w14:paraId="339349CC" w14:textId="77777777" w:rsidR="00767E53" w:rsidRPr="00D2185F" w:rsidRDefault="001E4CA4" w:rsidP="005D3F47">
            <w:pPr>
              <w:tabs>
                <w:tab w:val="left" w:pos="900"/>
                <w:tab w:val="left" w:pos="2880"/>
                <w:tab w:val="left" w:pos="5760"/>
                <w:tab w:val="left" w:pos="7920"/>
              </w:tabs>
              <w:spacing w:line="312" w:lineRule="auto"/>
              <w:jc w:val="center"/>
              <w:rPr>
                <w:rFonts w:ascii="Arial Narrow" w:hAnsi="Arial Narrow" w:cs="Arial"/>
              </w:rPr>
            </w:pPr>
            <w:r>
              <w:rPr>
                <w:rFonts w:ascii="Arial Narrow" w:hAnsi="Arial Narrow" w:cs="Arial"/>
              </w:rPr>
              <w:t>2</w:t>
            </w:r>
            <w:r w:rsidR="00BB0A22">
              <w:rPr>
                <w:rFonts w:ascii="Arial Narrow" w:hAnsi="Arial Narrow" w:cs="Arial"/>
              </w:rPr>
              <w:t>0</w:t>
            </w:r>
          </w:p>
        </w:tc>
      </w:tr>
      <w:tr w:rsidR="003F6AFC" w:rsidRPr="00D2185F" w14:paraId="01697B44" w14:textId="77777777" w:rsidTr="006E5D5F">
        <w:trPr>
          <w:trHeight w:val="324"/>
        </w:trPr>
        <w:tc>
          <w:tcPr>
            <w:tcW w:w="473" w:type="dxa"/>
            <w:vMerge/>
            <w:tcBorders>
              <w:top w:val="nil"/>
              <w:left w:val="single" w:sz="4" w:space="0" w:color="auto"/>
              <w:bottom w:val="single" w:sz="4" w:space="0" w:color="auto"/>
              <w:right w:val="nil"/>
            </w:tcBorders>
          </w:tcPr>
          <w:p w14:paraId="1DCFD28C" w14:textId="77777777" w:rsidR="003F6AFC" w:rsidRPr="00D2185F" w:rsidRDefault="003F6AFC" w:rsidP="00C151C7">
            <w:pPr>
              <w:tabs>
                <w:tab w:val="left" w:pos="900"/>
                <w:tab w:val="left" w:pos="2880"/>
                <w:tab w:val="left" w:pos="5760"/>
                <w:tab w:val="left" w:pos="7920"/>
              </w:tabs>
              <w:spacing w:line="312" w:lineRule="auto"/>
              <w:jc w:val="both"/>
              <w:rPr>
                <w:rFonts w:ascii="Arial Narrow" w:hAnsi="Arial Narrow" w:cs="Arial"/>
              </w:rPr>
            </w:pPr>
          </w:p>
        </w:tc>
        <w:tc>
          <w:tcPr>
            <w:tcW w:w="236" w:type="dxa"/>
            <w:vMerge/>
            <w:tcBorders>
              <w:top w:val="nil"/>
              <w:left w:val="nil"/>
              <w:bottom w:val="single" w:sz="4" w:space="0" w:color="auto"/>
              <w:right w:val="nil"/>
            </w:tcBorders>
          </w:tcPr>
          <w:p w14:paraId="48CD0A3E" w14:textId="77777777" w:rsidR="003F6AFC" w:rsidRPr="00D2185F" w:rsidRDefault="003F6AFC" w:rsidP="00C151C7">
            <w:pPr>
              <w:tabs>
                <w:tab w:val="left" w:pos="900"/>
                <w:tab w:val="left" w:pos="2880"/>
                <w:tab w:val="left" w:pos="5760"/>
                <w:tab w:val="left" w:pos="7920"/>
              </w:tabs>
              <w:spacing w:line="312" w:lineRule="auto"/>
              <w:jc w:val="both"/>
              <w:rPr>
                <w:rFonts w:ascii="Arial Narrow" w:hAnsi="Arial Narrow" w:cs="Arial"/>
              </w:rPr>
            </w:pPr>
          </w:p>
        </w:tc>
        <w:tc>
          <w:tcPr>
            <w:tcW w:w="284" w:type="dxa"/>
            <w:vMerge/>
            <w:tcBorders>
              <w:top w:val="nil"/>
              <w:left w:val="nil"/>
              <w:bottom w:val="single" w:sz="4" w:space="0" w:color="auto"/>
              <w:right w:val="single" w:sz="4" w:space="0" w:color="auto"/>
            </w:tcBorders>
          </w:tcPr>
          <w:p w14:paraId="7D0ECE00" w14:textId="77777777" w:rsidR="003F6AFC" w:rsidRPr="00D2185F" w:rsidRDefault="003F6AFC" w:rsidP="00C151C7">
            <w:pPr>
              <w:jc w:val="right"/>
              <w:rPr>
                <w:rFonts w:ascii="Arial Narrow" w:hAnsi="Arial Narrow" w:cs="Arial"/>
              </w:rPr>
            </w:pPr>
          </w:p>
        </w:tc>
        <w:tc>
          <w:tcPr>
            <w:tcW w:w="7512" w:type="dxa"/>
            <w:tcBorders>
              <w:top w:val="single" w:sz="4" w:space="0" w:color="auto"/>
              <w:left w:val="single" w:sz="4" w:space="0" w:color="auto"/>
              <w:bottom w:val="single" w:sz="4" w:space="0" w:color="auto"/>
              <w:right w:val="single" w:sz="4" w:space="0" w:color="auto"/>
            </w:tcBorders>
          </w:tcPr>
          <w:p w14:paraId="3C01E244" w14:textId="77777777" w:rsidR="003F6AFC" w:rsidRDefault="003F6AFC" w:rsidP="00F520EA">
            <w:pPr>
              <w:tabs>
                <w:tab w:val="left" w:pos="900"/>
                <w:tab w:val="left" w:pos="2880"/>
                <w:tab w:val="left" w:pos="5760"/>
                <w:tab w:val="left" w:pos="7920"/>
              </w:tabs>
              <w:jc w:val="both"/>
              <w:rPr>
                <w:rFonts w:ascii="Arial Narrow" w:hAnsi="Arial Narrow" w:cs="Arial"/>
              </w:rPr>
            </w:pPr>
            <w:r w:rsidRPr="00D2185F">
              <w:rPr>
                <w:rFonts w:ascii="Arial Narrow" w:hAnsi="Arial Narrow" w:cs="Arial"/>
              </w:rPr>
              <w:t xml:space="preserve">Relevant skill – qualifications and </w:t>
            </w:r>
            <w:r w:rsidR="003431A7">
              <w:rPr>
                <w:rFonts w:ascii="Arial Narrow" w:hAnsi="Arial Narrow" w:cs="Arial"/>
              </w:rPr>
              <w:t>experience</w:t>
            </w:r>
            <w:r>
              <w:rPr>
                <w:rFonts w:ascii="Arial Narrow" w:hAnsi="Arial Narrow" w:cs="Arial"/>
              </w:rPr>
              <w:t xml:space="preserve"> of the team dedicated to the GEPF project and the overall team</w:t>
            </w:r>
          </w:p>
          <w:p w14:paraId="2F5225BE" w14:textId="77777777" w:rsidR="003431A7" w:rsidRPr="00D2185F" w:rsidRDefault="003431A7" w:rsidP="00F520EA">
            <w:pPr>
              <w:tabs>
                <w:tab w:val="left" w:pos="900"/>
                <w:tab w:val="left" w:pos="2880"/>
                <w:tab w:val="left" w:pos="5760"/>
                <w:tab w:val="left" w:pos="7920"/>
              </w:tabs>
              <w:jc w:val="both"/>
              <w:rPr>
                <w:rFonts w:ascii="Arial Narrow" w:hAnsi="Arial Narrow" w:cs="Arial"/>
              </w:rPr>
            </w:pPr>
          </w:p>
        </w:tc>
        <w:tc>
          <w:tcPr>
            <w:tcW w:w="1246" w:type="dxa"/>
            <w:tcBorders>
              <w:top w:val="single" w:sz="4" w:space="0" w:color="auto"/>
              <w:left w:val="single" w:sz="4" w:space="0" w:color="auto"/>
              <w:bottom w:val="single" w:sz="4" w:space="0" w:color="auto"/>
              <w:right w:val="single" w:sz="4" w:space="0" w:color="auto"/>
            </w:tcBorders>
          </w:tcPr>
          <w:p w14:paraId="7D7EB818" w14:textId="77777777" w:rsidR="003F6AFC" w:rsidRPr="00D2185F" w:rsidRDefault="001E4CA4" w:rsidP="005D3F47">
            <w:pPr>
              <w:tabs>
                <w:tab w:val="left" w:pos="900"/>
                <w:tab w:val="left" w:pos="2880"/>
                <w:tab w:val="left" w:pos="5760"/>
                <w:tab w:val="left" w:pos="7920"/>
              </w:tabs>
              <w:spacing w:line="312" w:lineRule="auto"/>
              <w:jc w:val="center"/>
              <w:rPr>
                <w:rFonts w:ascii="Arial Narrow" w:hAnsi="Arial Narrow" w:cs="Arial"/>
              </w:rPr>
            </w:pPr>
            <w:r>
              <w:rPr>
                <w:rFonts w:ascii="Arial Narrow" w:hAnsi="Arial Narrow" w:cs="Arial"/>
              </w:rPr>
              <w:t>20</w:t>
            </w:r>
          </w:p>
        </w:tc>
      </w:tr>
      <w:tr w:rsidR="000638E4" w:rsidRPr="00D2185F" w14:paraId="53187521" w14:textId="77777777" w:rsidTr="006E5D5F">
        <w:trPr>
          <w:trHeight w:val="165"/>
        </w:trPr>
        <w:tc>
          <w:tcPr>
            <w:tcW w:w="473" w:type="dxa"/>
            <w:vMerge/>
            <w:tcBorders>
              <w:top w:val="single" w:sz="4" w:space="0" w:color="auto"/>
              <w:left w:val="single" w:sz="4" w:space="0" w:color="auto"/>
              <w:bottom w:val="single" w:sz="4" w:space="0" w:color="auto"/>
              <w:right w:val="nil"/>
            </w:tcBorders>
          </w:tcPr>
          <w:p w14:paraId="46AA8DA2" w14:textId="77777777" w:rsidR="000638E4" w:rsidRPr="00D2185F" w:rsidRDefault="000638E4" w:rsidP="00C151C7">
            <w:pPr>
              <w:tabs>
                <w:tab w:val="left" w:pos="900"/>
                <w:tab w:val="left" w:pos="2880"/>
                <w:tab w:val="left" w:pos="5760"/>
                <w:tab w:val="left" w:pos="7920"/>
              </w:tabs>
              <w:spacing w:line="312" w:lineRule="auto"/>
              <w:jc w:val="both"/>
              <w:rPr>
                <w:rFonts w:ascii="Arial Narrow" w:hAnsi="Arial Narrow" w:cs="Arial"/>
              </w:rPr>
            </w:pPr>
          </w:p>
        </w:tc>
        <w:tc>
          <w:tcPr>
            <w:tcW w:w="236" w:type="dxa"/>
            <w:vMerge/>
            <w:tcBorders>
              <w:top w:val="single" w:sz="4" w:space="0" w:color="auto"/>
              <w:left w:val="nil"/>
              <w:bottom w:val="single" w:sz="4" w:space="0" w:color="auto"/>
              <w:right w:val="nil"/>
            </w:tcBorders>
          </w:tcPr>
          <w:p w14:paraId="180866F5" w14:textId="77777777" w:rsidR="000638E4" w:rsidRPr="00D2185F" w:rsidRDefault="000638E4" w:rsidP="00C151C7">
            <w:pPr>
              <w:tabs>
                <w:tab w:val="left" w:pos="900"/>
                <w:tab w:val="left" w:pos="2880"/>
                <w:tab w:val="left" w:pos="5760"/>
                <w:tab w:val="left" w:pos="7920"/>
              </w:tabs>
              <w:spacing w:line="312" w:lineRule="auto"/>
              <w:jc w:val="both"/>
              <w:rPr>
                <w:rFonts w:ascii="Arial Narrow" w:hAnsi="Arial Narrow" w:cs="Arial"/>
              </w:rPr>
            </w:pPr>
          </w:p>
        </w:tc>
        <w:tc>
          <w:tcPr>
            <w:tcW w:w="284" w:type="dxa"/>
            <w:vMerge/>
            <w:tcBorders>
              <w:top w:val="single" w:sz="4" w:space="0" w:color="auto"/>
              <w:left w:val="nil"/>
              <w:bottom w:val="single" w:sz="4" w:space="0" w:color="auto"/>
              <w:right w:val="single" w:sz="4" w:space="0" w:color="auto"/>
            </w:tcBorders>
          </w:tcPr>
          <w:p w14:paraId="1562818D" w14:textId="77777777" w:rsidR="000638E4" w:rsidRPr="00D2185F" w:rsidRDefault="000638E4" w:rsidP="00C151C7">
            <w:pPr>
              <w:jc w:val="both"/>
              <w:rPr>
                <w:rFonts w:ascii="Arial Narrow" w:hAnsi="Arial Narrow" w:cs="Arial"/>
              </w:rPr>
            </w:pPr>
          </w:p>
        </w:tc>
        <w:tc>
          <w:tcPr>
            <w:tcW w:w="7512" w:type="dxa"/>
            <w:tcBorders>
              <w:top w:val="single" w:sz="4" w:space="0" w:color="auto"/>
              <w:left w:val="single" w:sz="4" w:space="0" w:color="auto"/>
              <w:bottom w:val="single" w:sz="4" w:space="0" w:color="auto"/>
              <w:right w:val="single" w:sz="4" w:space="0" w:color="auto"/>
            </w:tcBorders>
          </w:tcPr>
          <w:p w14:paraId="7F10A8B4" w14:textId="77777777" w:rsidR="003431A7" w:rsidRDefault="003431A7" w:rsidP="003431A7">
            <w:pPr>
              <w:tabs>
                <w:tab w:val="left" w:pos="900"/>
                <w:tab w:val="left" w:pos="2880"/>
                <w:tab w:val="left" w:pos="5760"/>
                <w:tab w:val="left" w:pos="7920"/>
              </w:tabs>
              <w:spacing w:line="312" w:lineRule="auto"/>
              <w:jc w:val="both"/>
              <w:rPr>
                <w:rFonts w:ascii="Arial Narrow" w:hAnsi="Arial Narrow" w:cs="Arial"/>
              </w:rPr>
            </w:pPr>
            <w:r>
              <w:rPr>
                <w:rFonts w:ascii="Arial Narrow" w:hAnsi="Arial Narrow" w:cs="Arial"/>
              </w:rPr>
              <w:t>Evidence of the service provider’s advice to existing or former clients (without disclosing the identity of the clients):</w:t>
            </w:r>
          </w:p>
          <w:p w14:paraId="3D250138" w14:textId="77777777" w:rsidR="004D0C59" w:rsidRPr="003431A7" w:rsidRDefault="004D0C59" w:rsidP="00D80D05">
            <w:pPr>
              <w:pStyle w:val="ListParagraph"/>
              <w:numPr>
                <w:ilvl w:val="0"/>
                <w:numId w:val="55"/>
              </w:numPr>
              <w:tabs>
                <w:tab w:val="left" w:pos="900"/>
                <w:tab w:val="left" w:pos="2880"/>
                <w:tab w:val="left" w:pos="5760"/>
                <w:tab w:val="left" w:pos="7920"/>
              </w:tabs>
              <w:spacing w:before="120" w:line="312" w:lineRule="auto"/>
              <w:ind w:left="459"/>
              <w:jc w:val="both"/>
              <w:rPr>
                <w:rFonts w:ascii="Arial Narrow" w:hAnsi="Arial Narrow" w:cs="Arial"/>
              </w:rPr>
            </w:pPr>
            <w:r w:rsidRPr="003431A7">
              <w:rPr>
                <w:rFonts w:ascii="Arial Narrow" w:hAnsi="Arial Narrow" w:cs="Arial"/>
              </w:rPr>
              <w:t xml:space="preserve">Defined benefit fund investment </w:t>
            </w:r>
            <w:r w:rsidR="00EC7BBF" w:rsidRPr="003431A7">
              <w:rPr>
                <w:rFonts w:ascii="Arial Narrow" w:hAnsi="Arial Narrow" w:cs="Arial"/>
              </w:rPr>
              <w:t>policy</w:t>
            </w:r>
            <w:r w:rsidR="003431A7" w:rsidRPr="003431A7">
              <w:rPr>
                <w:rFonts w:ascii="Arial Narrow" w:hAnsi="Arial Narrow" w:cs="Arial"/>
              </w:rPr>
              <w:t>.</w:t>
            </w:r>
            <w:r w:rsidR="003431A7">
              <w:rPr>
                <w:rFonts w:ascii="Arial Narrow" w:hAnsi="Arial Narrow" w:cs="Arial"/>
              </w:rPr>
              <w:t>(5)</w:t>
            </w:r>
          </w:p>
          <w:p w14:paraId="4FAC96B0" w14:textId="77777777" w:rsidR="004D0C59" w:rsidRPr="005D7643" w:rsidRDefault="004D0C59" w:rsidP="00D80D05">
            <w:pPr>
              <w:pStyle w:val="ListParagraph"/>
              <w:numPr>
                <w:ilvl w:val="0"/>
                <w:numId w:val="55"/>
              </w:numPr>
              <w:tabs>
                <w:tab w:val="left" w:pos="900"/>
                <w:tab w:val="left" w:pos="2880"/>
                <w:tab w:val="left" w:pos="5760"/>
                <w:tab w:val="left" w:pos="7920"/>
              </w:tabs>
              <w:spacing w:before="120" w:line="312" w:lineRule="auto"/>
              <w:ind w:left="459"/>
              <w:jc w:val="both"/>
              <w:rPr>
                <w:rFonts w:ascii="Arial Narrow" w:hAnsi="Arial Narrow" w:cs="Arial"/>
              </w:rPr>
            </w:pPr>
            <w:r w:rsidRPr="005D7643">
              <w:rPr>
                <w:rFonts w:ascii="Arial Narrow" w:hAnsi="Arial Narrow" w:cs="Arial"/>
              </w:rPr>
              <w:t xml:space="preserve">Risk </w:t>
            </w:r>
            <w:r w:rsidR="003F6AFC" w:rsidRPr="005D7643">
              <w:rPr>
                <w:rFonts w:ascii="Arial Narrow" w:hAnsi="Arial Narrow" w:cs="Arial"/>
              </w:rPr>
              <w:t xml:space="preserve">budgeting </w:t>
            </w:r>
            <w:r w:rsidRPr="005D7643">
              <w:rPr>
                <w:rFonts w:ascii="Arial Narrow" w:hAnsi="Arial Narrow" w:cs="Arial"/>
              </w:rPr>
              <w:t>framework</w:t>
            </w:r>
            <w:r w:rsidR="003431A7">
              <w:rPr>
                <w:rFonts w:ascii="Arial Narrow" w:hAnsi="Arial Narrow" w:cs="Arial"/>
              </w:rPr>
              <w:t xml:space="preserve"> for a defined benefit fund. (10)</w:t>
            </w:r>
          </w:p>
          <w:p w14:paraId="2B1DB382" w14:textId="77777777" w:rsidR="004D0C59" w:rsidRDefault="003431A7" w:rsidP="00D80D05">
            <w:pPr>
              <w:pStyle w:val="ListParagraph"/>
              <w:numPr>
                <w:ilvl w:val="0"/>
                <w:numId w:val="55"/>
              </w:numPr>
              <w:tabs>
                <w:tab w:val="left" w:pos="900"/>
                <w:tab w:val="left" w:pos="2880"/>
                <w:tab w:val="left" w:pos="5760"/>
                <w:tab w:val="left" w:pos="7920"/>
              </w:tabs>
              <w:spacing w:before="120" w:line="312" w:lineRule="auto"/>
              <w:ind w:left="459"/>
              <w:jc w:val="both"/>
              <w:rPr>
                <w:rFonts w:ascii="Arial Narrow" w:hAnsi="Arial Narrow" w:cs="Arial"/>
              </w:rPr>
            </w:pPr>
            <w:r>
              <w:rPr>
                <w:rFonts w:ascii="Arial Narrow" w:hAnsi="Arial Narrow" w:cs="Arial"/>
              </w:rPr>
              <w:t>Sample i</w:t>
            </w:r>
            <w:r w:rsidR="004D0C59" w:rsidRPr="005D7643">
              <w:rPr>
                <w:rFonts w:ascii="Arial Narrow" w:hAnsi="Arial Narrow" w:cs="Arial"/>
              </w:rPr>
              <w:t xml:space="preserve">nvestment </w:t>
            </w:r>
            <w:r w:rsidR="003F6AFC">
              <w:rPr>
                <w:rFonts w:ascii="Arial Narrow" w:hAnsi="Arial Narrow" w:cs="Arial"/>
              </w:rPr>
              <w:t>mandate/investment guidelines</w:t>
            </w:r>
            <w:r>
              <w:rPr>
                <w:rFonts w:ascii="Arial Narrow" w:hAnsi="Arial Narrow" w:cs="Arial"/>
              </w:rPr>
              <w:t>. (5)</w:t>
            </w:r>
          </w:p>
          <w:p w14:paraId="2D7C4656" w14:textId="77777777" w:rsidR="003F6AFC" w:rsidRDefault="003431A7" w:rsidP="00D80D05">
            <w:pPr>
              <w:pStyle w:val="ListParagraph"/>
              <w:numPr>
                <w:ilvl w:val="0"/>
                <w:numId w:val="55"/>
              </w:numPr>
              <w:tabs>
                <w:tab w:val="left" w:pos="900"/>
                <w:tab w:val="left" w:pos="2880"/>
                <w:tab w:val="left" w:pos="5760"/>
                <w:tab w:val="left" w:pos="7920"/>
              </w:tabs>
              <w:spacing w:before="120" w:line="312" w:lineRule="auto"/>
              <w:ind w:left="459"/>
              <w:jc w:val="both"/>
              <w:rPr>
                <w:rFonts w:ascii="Arial Narrow" w:hAnsi="Arial Narrow" w:cs="Arial"/>
              </w:rPr>
            </w:pPr>
            <w:r>
              <w:rPr>
                <w:rFonts w:ascii="Arial Narrow" w:hAnsi="Arial Narrow" w:cs="Arial"/>
              </w:rPr>
              <w:t>Evidence</w:t>
            </w:r>
            <w:r w:rsidR="003F6AFC">
              <w:rPr>
                <w:rFonts w:ascii="Arial Narrow" w:hAnsi="Arial Narrow" w:cs="Arial"/>
              </w:rPr>
              <w:t xml:space="preserve"> of the relevant investment monitoring applications or software used by the service provider. </w:t>
            </w:r>
            <w:r>
              <w:rPr>
                <w:rFonts w:ascii="Arial Narrow" w:hAnsi="Arial Narrow" w:cs="Arial"/>
              </w:rPr>
              <w:t>(</w:t>
            </w:r>
            <w:r w:rsidR="00BB0A22">
              <w:rPr>
                <w:rFonts w:ascii="Arial Narrow" w:hAnsi="Arial Narrow" w:cs="Arial"/>
              </w:rPr>
              <w:t>3</w:t>
            </w:r>
            <w:r>
              <w:rPr>
                <w:rFonts w:ascii="Arial Narrow" w:hAnsi="Arial Narrow" w:cs="Arial"/>
              </w:rPr>
              <w:t>)</w:t>
            </w:r>
          </w:p>
          <w:p w14:paraId="13A32F5B" w14:textId="77777777" w:rsidR="000638E4" w:rsidRDefault="003F6AFC" w:rsidP="00D80D05">
            <w:pPr>
              <w:pStyle w:val="ListParagraph"/>
              <w:numPr>
                <w:ilvl w:val="0"/>
                <w:numId w:val="55"/>
              </w:numPr>
              <w:tabs>
                <w:tab w:val="left" w:pos="900"/>
                <w:tab w:val="left" w:pos="2880"/>
                <w:tab w:val="left" w:pos="5760"/>
                <w:tab w:val="left" w:pos="7920"/>
              </w:tabs>
              <w:spacing w:line="312" w:lineRule="auto"/>
              <w:ind w:left="459"/>
              <w:jc w:val="both"/>
              <w:rPr>
                <w:rFonts w:ascii="Arial Narrow" w:hAnsi="Arial Narrow" w:cs="Arial"/>
              </w:rPr>
            </w:pPr>
            <w:r>
              <w:rPr>
                <w:rFonts w:ascii="Arial Narrow" w:hAnsi="Arial Narrow" w:cs="Arial"/>
              </w:rPr>
              <w:lastRenderedPageBreak/>
              <w:t xml:space="preserve">A </w:t>
            </w:r>
            <w:r w:rsidR="003431A7">
              <w:rPr>
                <w:rFonts w:ascii="Arial Narrow" w:hAnsi="Arial Narrow" w:cs="Arial"/>
              </w:rPr>
              <w:t xml:space="preserve">proprietary </w:t>
            </w:r>
            <w:r>
              <w:rPr>
                <w:rFonts w:ascii="Arial Narrow" w:hAnsi="Arial Narrow" w:cs="Arial"/>
              </w:rPr>
              <w:t xml:space="preserve">one-page summary of the trends and challenges faced by the pension fund industry in 2018. </w:t>
            </w:r>
            <w:r w:rsidR="003431A7">
              <w:rPr>
                <w:rFonts w:ascii="Arial Narrow" w:hAnsi="Arial Narrow" w:cs="Arial"/>
              </w:rPr>
              <w:t>(</w:t>
            </w:r>
            <w:r w:rsidR="00BB0A22">
              <w:rPr>
                <w:rFonts w:ascii="Arial Narrow" w:hAnsi="Arial Narrow" w:cs="Arial"/>
              </w:rPr>
              <w:t>2</w:t>
            </w:r>
            <w:r w:rsidR="003431A7">
              <w:rPr>
                <w:rFonts w:ascii="Arial Narrow" w:hAnsi="Arial Narrow" w:cs="Arial"/>
              </w:rPr>
              <w:t>)</w:t>
            </w:r>
          </w:p>
        </w:tc>
        <w:tc>
          <w:tcPr>
            <w:tcW w:w="1246" w:type="dxa"/>
            <w:tcBorders>
              <w:top w:val="single" w:sz="4" w:space="0" w:color="auto"/>
              <w:left w:val="single" w:sz="4" w:space="0" w:color="auto"/>
              <w:bottom w:val="single" w:sz="4" w:space="0" w:color="auto"/>
              <w:right w:val="single" w:sz="4" w:space="0" w:color="auto"/>
            </w:tcBorders>
          </w:tcPr>
          <w:p w14:paraId="765C6EED" w14:textId="77777777" w:rsidR="000638E4" w:rsidRPr="002003C5" w:rsidRDefault="00BB0A22" w:rsidP="00C151C7">
            <w:pPr>
              <w:tabs>
                <w:tab w:val="left" w:pos="900"/>
                <w:tab w:val="left" w:pos="2880"/>
                <w:tab w:val="left" w:pos="5760"/>
                <w:tab w:val="left" w:pos="7920"/>
              </w:tabs>
              <w:spacing w:line="312" w:lineRule="auto"/>
              <w:jc w:val="center"/>
              <w:rPr>
                <w:rFonts w:ascii="Arial Narrow" w:hAnsi="Arial Narrow" w:cs="Arial"/>
              </w:rPr>
            </w:pPr>
            <w:r>
              <w:rPr>
                <w:rFonts w:ascii="Arial Narrow" w:hAnsi="Arial Narrow" w:cs="Arial"/>
              </w:rPr>
              <w:lastRenderedPageBreak/>
              <w:t>25</w:t>
            </w:r>
          </w:p>
        </w:tc>
      </w:tr>
      <w:tr w:rsidR="00BB0A22" w:rsidRPr="00D2185F" w14:paraId="7D69A510" w14:textId="77777777" w:rsidTr="00141B5B">
        <w:trPr>
          <w:trHeight w:val="165"/>
        </w:trPr>
        <w:tc>
          <w:tcPr>
            <w:tcW w:w="473" w:type="dxa"/>
            <w:tcBorders>
              <w:top w:val="single" w:sz="4" w:space="0" w:color="auto"/>
              <w:left w:val="single" w:sz="4" w:space="0" w:color="auto"/>
              <w:right w:val="nil"/>
            </w:tcBorders>
          </w:tcPr>
          <w:p w14:paraId="6C5256B7" w14:textId="77777777" w:rsidR="00BB0A22" w:rsidRPr="00D2185F" w:rsidRDefault="00BB0A22" w:rsidP="00C151C7">
            <w:pPr>
              <w:tabs>
                <w:tab w:val="left" w:pos="900"/>
                <w:tab w:val="left" w:pos="2880"/>
                <w:tab w:val="left" w:pos="5760"/>
                <w:tab w:val="left" w:pos="7920"/>
              </w:tabs>
              <w:spacing w:line="312" w:lineRule="auto"/>
              <w:jc w:val="both"/>
              <w:rPr>
                <w:rFonts w:ascii="Arial Narrow" w:hAnsi="Arial Narrow" w:cs="Arial"/>
              </w:rPr>
            </w:pPr>
          </w:p>
        </w:tc>
        <w:tc>
          <w:tcPr>
            <w:tcW w:w="236" w:type="dxa"/>
            <w:tcBorders>
              <w:top w:val="single" w:sz="4" w:space="0" w:color="auto"/>
              <w:left w:val="nil"/>
              <w:right w:val="nil"/>
            </w:tcBorders>
          </w:tcPr>
          <w:p w14:paraId="2DD5A19E" w14:textId="77777777" w:rsidR="00BB0A22" w:rsidRPr="00D2185F" w:rsidRDefault="00BB0A22" w:rsidP="00C151C7">
            <w:pPr>
              <w:tabs>
                <w:tab w:val="left" w:pos="900"/>
                <w:tab w:val="left" w:pos="2880"/>
                <w:tab w:val="left" w:pos="5760"/>
                <w:tab w:val="left" w:pos="7920"/>
              </w:tabs>
              <w:spacing w:line="312" w:lineRule="auto"/>
              <w:jc w:val="both"/>
              <w:rPr>
                <w:rFonts w:ascii="Arial Narrow" w:hAnsi="Arial Narrow" w:cs="Arial"/>
              </w:rPr>
            </w:pPr>
          </w:p>
        </w:tc>
        <w:tc>
          <w:tcPr>
            <w:tcW w:w="284" w:type="dxa"/>
            <w:tcBorders>
              <w:top w:val="single" w:sz="4" w:space="0" w:color="auto"/>
              <w:left w:val="nil"/>
              <w:right w:val="single" w:sz="4" w:space="0" w:color="auto"/>
            </w:tcBorders>
          </w:tcPr>
          <w:p w14:paraId="77A5FD0B" w14:textId="77777777" w:rsidR="00BB0A22" w:rsidRPr="00D2185F" w:rsidRDefault="00BB0A22" w:rsidP="00C151C7">
            <w:pPr>
              <w:jc w:val="both"/>
              <w:rPr>
                <w:rFonts w:ascii="Arial Narrow" w:hAnsi="Arial Narrow" w:cs="Arial"/>
              </w:rPr>
            </w:pPr>
          </w:p>
        </w:tc>
        <w:tc>
          <w:tcPr>
            <w:tcW w:w="7512" w:type="dxa"/>
            <w:tcBorders>
              <w:top w:val="single" w:sz="4" w:space="0" w:color="auto"/>
              <w:left w:val="single" w:sz="4" w:space="0" w:color="auto"/>
              <w:bottom w:val="single" w:sz="4" w:space="0" w:color="auto"/>
              <w:right w:val="single" w:sz="4" w:space="0" w:color="auto"/>
            </w:tcBorders>
          </w:tcPr>
          <w:p w14:paraId="35E97640" w14:textId="77777777" w:rsidR="00BB0A22" w:rsidRDefault="00BB0A22" w:rsidP="003431A7">
            <w:pPr>
              <w:tabs>
                <w:tab w:val="left" w:pos="900"/>
                <w:tab w:val="left" w:pos="2880"/>
                <w:tab w:val="left" w:pos="5760"/>
                <w:tab w:val="left" w:pos="7920"/>
              </w:tabs>
              <w:spacing w:line="312" w:lineRule="auto"/>
              <w:jc w:val="both"/>
              <w:rPr>
                <w:rFonts w:ascii="Arial Narrow" w:hAnsi="Arial Narrow" w:cs="Arial"/>
              </w:rPr>
            </w:pPr>
            <w:r>
              <w:rPr>
                <w:rFonts w:ascii="Arial Narrow" w:hAnsi="Arial Narrow" w:cs="Arial"/>
              </w:rPr>
              <w:t>Soundness of the proposed approach, planned methodology and proposed activities.</w:t>
            </w:r>
          </w:p>
        </w:tc>
        <w:tc>
          <w:tcPr>
            <w:tcW w:w="1246" w:type="dxa"/>
            <w:tcBorders>
              <w:top w:val="single" w:sz="4" w:space="0" w:color="auto"/>
              <w:left w:val="single" w:sz="4" w:space="0" w:color="auto"/>
              <w:bottom w:val="single" w:sz="4" w:space="0" w:color="auto"/>
              <w:right w:val="single" w:sz="4" w:space="0" w:color="auto"/>
            </w:tcBorders>
          </w:tcPr>
          <w:p w14:paraId="586A346A" w14:textId="77777777" w:rsidR="00BB0A22" w:rsidRDefault="00BB0A22" w:rsidP="00C151C7">
            <w:pPr>
              <w:tabs>
                <w:tab w:val="left" w:pos="900"/>
                <w:tab w:val="left" w:pos="2880"/>
                <w:tab w:val="left" w:pos="5760"/>
                <w:tab w:val="left" w:pos="7920"/>
              </w:tabs>
              <w:spacing w:line="312" w:lineRule="auto"/>
              <w:jc w:val="center"/>
              <w:rPr>
                <w:rFonts w:ascii="Arial Narrow" w:hAnsi="Arial Narrow" w:cs="Arial"/>
              </w:rPr>
            </w:pPr>
            <w:r>
              <w:rPr>
                <w:rFonts w:ascii="Arial Narrow" w:hAnsi="Arial Narrow" w:cs="Arial"/>
              </w:rPr>
              <w:t>15</w:t>
            </w:r>
          </w:p>
        </w:tc>
      </w:tr>
      <w:tr w:rsidR="00663469" w:rsidRPr="00CF165E" w14:paraId="4BE036F0" w14:textId="77777777" w:rsidTr="00141B5B">
        <w:trPr>
          <w:trHeight w:val="347"/>
        </w:trPr>
        <w:tc>
          <w:tcPr>
            <w:tcW w:w="9751" w:type="dxa"/>
            <w:gridSpan w:val="5"/>
            <w:tcBorders>
              <w:left w:val="single" w:sz="4" w:space="0" w:color="auto"/>
              <w:right w:val="single" w:sz="4" w:space="0" w:color="auto"/>
            </w:tcBorders>
          </w:tcPr>
          <w:p w14:paraId="58EE5FDB" w14:textId="77777777" w:rsidR="00663469" w:rsidRPr="00CF165E" w:rsidRDefault="00663469" w:rsidP="00C151C7">
            <w:pPr>
              <w:tabs>
                <w:tab w:val="left" w:pos="900"/>
                <w:tab w:val="left" w:pos="2880"/>
                <w:tab w:val="left" w:pos="5760"/>
                <w:tab w:val="left" w:pos="7920"/>
              </w:tabs>
              <w:spacing w:line="312" w:lineRule="auto"/>
              <w:jc w:val="center"/>
              <w:rPr>
                <w:rFonts w:ascii="Arial Narrow" w:hAnsi="Arial Narrow" w:cs="Arial"/>
              </w:rPr>
            </w:pPr>
            <w:r w:rsidRPr="00CF165E">
              <w:rPr>
                <w:rFonts w:ascii="Arial Narrow" w:hAnsi="Arial Narrow" w:cs="Arial"/>
              </w:rPr>
              <w:t>NB</w:t>
            </w:r>
            <w:r w:rsidR="00866911">
              <w:rPr>
                <w:rFonts w:ascii="Arial Narrow" w:hAnsi="Arial Narrow" w:cs="Arial"/>
              </w:rPr>
              <w:t>:</w:t>
            </w:r>
            <w:r w:rsidRPr="00CF165E">
              <w:rPr>
                <w:rFonts w:ascii="Arial Narrow" w:hAnsi="Arial Narrow" w:cs="Arial"/>
              </w:rPr>
              <w:t xml:space="preserve"> Minimum qualification of</w:t>
            </w:r>
            <w:r w:rsidR="005D7643">
              <w:rPr>
                <w:rFonts w:ascii="Arial Narrow" w:hAnsi="Arial Narrow" w:cs="Arial"/>
              </w:rPr>
              <w:t xml:space="preserve"> </w:t>
            </w:r>
            <w:r w:rsidR="003431A7">
              <w:rPr>
                <w:rFonts w:ascii="Arial Narrow" w:hAnsi="Arial Narrow" w:cs="Arial"/>
                <w:b/>
              </w:rPr>
              <w:t>75</w:t>
            </w:r>
            <w:r w:rsidRPr="00CF165E">
              <w:rPr>
                <w:rFonts w:ascii="Arial Narrow" w:hAnsi="Arial Narrow" w:cs="Arial"/>
                <w:b/>
              </w:rPr>
              <w:t>%</w:t>
            </w:r>
            <w:r w:rsidRPr="00CF165E">
              <w:rPr>
                <w:rFonts w:ascii="Arial Narrow" w:hAnsi="Arial Narrow" w:cs="Arial"/>
              </w:rPr>
              <w:t xml:space="preserve"> on functionality</w:t>
            </w:r>
          </w:p>
        </w:tc>
      </w:tr>
      <w:tr w:rsidR="003060F9" w:rsidRPr="00CF165E" w14:paraId="1ACE2229" w14:textId="77777777" w:rsidTr="00141B5B">
        <w:trPr>
          <w:cantSplit/>
        </w:trPr>
        <w:tc>
          <w:tcPr>
            <w:tcW w:w="993" w:type="dxa"/>
            <w:gridSpan w:val="3"/>
            <w:tcBorders>
              <w:top w:val="single" w:sz="4" w:space="0" w:color="auto"/>
              <w:left w:val="single" w:sz="4" w:space="0" w:color="auto"/>
              <w:bottom w:val="single" w:sz="4" w:space="0" w:color="auto"/>
              <w:right w:val="single" w:sz="4" w:space="0" w:color="auto"/>
            </w:tcBorders>
            <w:shd w:val="clear" w:color="auto" w:fill="E6E6E6"/>
          </w:tcPr>
          <w:p w14:paraId="228F707F" w14:textId="77777777" w:rsidR="003060F9" w:rsidRPr="00CF165E" w:rsidRDefault="003060F9" w:rsidP="00C151C7">
            <w:pPr>
              <w:tabs>
                <w:tab w:val="left" w:pos="900"/>
                <w:tab w:val="left" w:pos="2880"/>
                <w:tab w:val="left" w:pos="5760"/>
                <w:tab w:val="left" w:pos="7920"/>
              </w:tabs>
              <w:jc w:val="both"/>
              <w:rPr>
                <w:rFonts w:ascii="Arial Narrow" w:hAnsi="Arial Narrow" w:cs="Arial"/>
                <w:b/>
                <w:bCs/>
              </w:rPr>
            </w:pPr>
            <w:r w:rsidRPr="00CF165E">
              <w:rPr>
                <w:rFonts w:ascii="Arial Narrow" w:hAnsi="Arial Narrow" w:cs="Arial"/>
                <w:b/>
                <w:bCs/>
              </w:rPr>
              <w:t>Item No.</w:t>
            </w:r>
          </w:p>
        </w:tc>
        <w:tc>
          <w:tcPr>
            <w:tcW w:w="7512" w:type="dxa"/>
            <w:tcBorders>
              <w:top w:val="single" w:sz="4" w:space="0" w:color="auto"/>
              <w:left w:val="single" w:sz="4" w:space="0" w:color="auto"/>
              <w:bottom w:val="single" w:sz="4" w:space="0" w:color="auto"/>
              <w:right w:val="single" w:sz="4" w:space="0" w:color="auto"/>
            </w:tcBorders>
            <w:shd w:val="clear" w:color="auto" w:fill="E6E6E6"/>
          </w:tcPr>
          <w:p w14:paraId="486801E8" w14:textId="77777777" w:rsidR="003060F9" w:rsidRPr="00CF165E" w:rsidRDefault="000C5106" w:rsidP="00A2032E">
            <w:pPr>
              <w:tabs>
                <w:tab w:val="left" w:pos="900"/>
                <w:tab w:val="left" w:pos="2880"/>
                <w:tab w:val="left" w:pos="5760"/>
                <w:tab w:val="left" w:pos="7920"/>
              </w:tabs>
              <w:jc w:val="both"/>
              <w:rPr>
                <w:rFonts w:ascii="Arial Narrow" w:hAnsi="Arial Narrow" w:cs="Arial"/>
                <w:b/>
                <w:bCs/>
              </w:rPr>
            </w:pPr>
            <w:r>
              <w:rPr>
                <w:rFonts w:ascii="Arial Narrow" w:hAnsi="Arial Narrow" w:cs="Arial"/>
                <w:b/>
                <w:bCs/>
              </w:rPr>
              <w:t>*</w:t>
            </w:r>
            <w:r w:rsidR="003060F9" w:rsidRPr="00CF165E">
              <w:rPr>
                <w:rFonts w:ascii="Arial Narrow" w:hAnsi="Arial Narrow" w:cs="Arial"/>
                <w:b/>
                <w:bCs/>
              </w:rPr>
              <w:t xml:space="preserve">Evaluation Criteria Item – Stage Three : </w:t>
            </w:r>
          </w:p>
        </w:tc>
        <w:tc>
          <w:tcPr>
            <w:tcW w:w="1246" w:type="dxa"/>
            <w:tcBorders>
              <w:top w:val="single" w:sz="4" w:space="0" w:color="auto"/>
              <w:left w:val="single" w:sz="4" w:space="0" w:color="auto"/>
              <w:bottom w:val="single" w:sz="4" w:space="0" w:color="auto"/>
              <w:right w:val="single" w:sz="4" w:space="0" w:color="auto"/>
            </w:tcBorders>
            <w:shd w:val="clear" w:color="auto" w:fill="E6E6E6"/>
          </w:tcPr>
          <w:p w14:paraId="67B70F7F" w14:textId="77777777" w:rsidR="003060F9" w:rsidRDefault="003060F9" w:rsidP="00C151C7">
            <w:pPr>
              <w:tabs>
                <w:tab w:val="left" w:pos="900"/>
                <w:tab w:val="left" w:pos="2880"/>
                <w:tab w:val="left" w:pos="5760"/>
                <w:tab w:val="left" w:pos="7920"/>
              </w:tabs>
              <w:jc w:val="both"/>
              <w:rPr>
                <w:rFonts w:ascii="Arial Narrow" w:hAnsi="Arial Narrow" w:cs="Arial"/>
                <w:b/>
                <w:bCs/>
              </w:rPr>
            </w:pPr>
            <w:r w:rsidRPr="00CF165E">
              <w:rPr>
                <w:rFonts w:ascii="Arial Narrow" w:hAnsi="Arial Narrow" w:cs="Arial"/>
                <w:b/>
                <w:bCs/>
              </w:rPr>
              <w:t>Weight</w:t>
            </w:r>
          </w:p>
          <w:p w14:paraId="6FF811C2" w14:textId="77777777" w:rsidR="008A4422" w:rsidRPr="00CF165E" w:rsidRDefault="008A4422" w:rsidP="00C151C7">
            <w:pPr>
              <w:tabs>
                <w:tab w:val="left" w:pos="900"/>
                <w:tab w:val="left" w:pos="2880"/>
                <w:tab w:val="left" w:pos="5760"/>
                <w:tab w:val="left" w:pos="7920"/>
              </w:tabs>
              <w:jc w:val="both"/>
              <w:rPr>
                <w:rFonts w:ascii="Arial Narrow" w:hAnsi="Arial Narrow" w:cs="Arial"/>
                <w:b/>
                <w:bCs/>
              </w:rPr>
            </w:pPr>
          </w:p>
        </w:tc>
      </w:tr>
      <w:tr w:rsidR="003060F9" w:rsidRPr="00CF165E" w14:paraId="7596E61A" w14:textId="77777777" w:rsidTr="00141B5B">
        <w:tc>
          <w:tcPr>
            <w:tcW w:w="473" w:type="dxa"/>
            <w:tcBorders>
              <w:top w:val="single" w:sz="4" w:space="0" w:color="auto"/>
              <w:left w:val="single" w:sz="4" w:space="0" w:color="auto"/>
              <w:bottom w:val="single" w:sz="4" w:space="0" w:color="auto"/>
              <w:right w:val="nil"/>
            </w:tcBorders>
          </w:tcPr>
          <w:p w14:paraId="71013AE9" w14:textId="77777777" w:rsidR="003060F9" w:rsidRPr="00CF165E" w:rsidRDefault="003060F9" w:rsidP="008A4422">
            <w:pPr>
              <w:tabs>
                <w:tab w:val="left" w:pos="900"/>
                <w:tab w:val="left" w:pos="2880"/>
                <w:tab w:val="left" w:pos="5760"/>
                <w:tab w:val="left" w:pos="7920"/>
              </w:tabs>
              <w:spacing w:before="120" w:line="312" w:lineRule="auto"/>
              <w:jc w:val="both"/>
              <w:rPr>
                <w:rFonts w:ascii="Arial Narrow" w:hAnsi="Arial Narrow" w:cs="Arial"/>
              </w:rPr>
            </w:pPr>
          </w:p>
        </w:tc>
        <w:tc>
          <w:tcPr>
            <w:tcW w:w="236" w:type="dxa"/>
            <w:tcBorders>
              <w:top w:val="single" w:sz="4" w:space="0" w:color="auto"/>
              <w:left w:val="nil"/>
              <w:bottom w:val="single" w:sz="4" w:space="0" w:color="auto"/>
              <w:right w:val="nil"/>
            </w:tcBorders>
          </w:tcPr>
          <w:p w14:paraId="573DE970" w14:textId="77777777" w:rsidR="003060F9" w:rsidRPr="00CF165E" w:rsidRDefault="003060F9" w:rsidP="008A4422">
            <w:pPr>
              <w:pStyle w:val="Heading2"/>
              <w:spacing w:before="120"/>
              <w:rPr>
                <w:rFonts w:ascii="Arial Narrow" w:hAnsi="Arial Narrow"/>
                <w:sz w:val="24"/>
              </w:rPr>
            </w:pPr>
            <w:r w:rsidRPr="00CF165E">
              <w:rPr>
                <w:rFonts w:ascii="Arial Narrow" w:hAnsi="Arial Narrow"/>
                <w:sz w:val="24"/>
              </w:rPr>
              <w:t>C</w:t>
            </w:r>
          </w:p>
        </w:tc>
        <w:tc>
          <w:tcPr>
            <w:tcW w:w="284" w:type="dxa"/>
            <w:tcBorders>
              <w:top w:val="single" w:sz="4" w:space="0" w:color="auto"/>
              <w:left w:val="nil"/>
              <w:bottom w:val="single" w:sz="4" w:space="0" w:color="auto"/>
              <w:right w:val="single" w:sz="4" w:space="0" w:color="auto"/>
            </w:tcBorders>
          </w:tcPr>
          <w:p w14:paraId="7D3163FF" w14:textId="77777777" w:rsidR="003060F9" w:rsidRPr="00CF165E" w:rsidRDefault="003060F9" w:rsidP="008A4422">
            <w:pPr>
              <w:tabs>
                <w:tab w:val="left" w:pos="900"/>
                <w:tab w:val="left" w:pos="2880"/>
                <w:tab w:val="left" w:pos="5760"/>
                <w:tab w:val="left" w:pos="7920"/>
              </w:tabs>
              <w:spacing w:before="120" w:line="312" w:lineRule="auto"/>
              <w:jc w:val="both"/>
              <w:rPr>
                <w:rFonts w:ascii="Arial Narrow" w:hAnsi="Arial Narrow" w:cs="Arial"/>
              </w:rPr>
            </w:pPr>
          </w:p>
        </w:tc>
        <w:tc>
          <w:tcPr>
            <w:tcW w:w="7512" w:type="dxa"/>
            <w:tcBorders>
              <w:top w:val="single" w:sz="4" w:space="0" w:color="auto"/>
              <w:left w:val="single" w:sz="4" w:space="0" w:color="auto"/>
              <w:bottom w:val="single" w:sz="4" w:space="0" w:color="auto"/>
              <w:right w:val="single" w:sz="4" w:space="0" w:color="auto"/>
            </w:tcBorders>
          </w:tcPr>
          <w:p w14:paraId="6AD62692" w14:textId="77777777" w:rsidR="003060F9" w:rsidRPr="00CF165E" w:rsidRDefault="003060F9" w:rsidP="008A4422">
            <w:pPr>
              <w:tabs>
                <w:tab w:val="left" w:pos="900"/>
                <w:tab w:val="left" w:pos="2880"/>
                <w:tab w:val="left" w:pos="5760"/>
                <w:tab w:val="left" w:pos="7920"/>
              </w:tabs>
              <w:spacing w:before="120" w:line="312" w:lineRule="auto"/>
              <w:jc w:val="both"/>
              <w:rPr>
                <w:rFonts w:ascii="Arial Narrow" w:hAnsi="Arial Narrow" w:cs="Arial"/>
              </w:rPr>
            </w:pPr>
            <w:r w:rsidRPr="00CF165E">
              <w:rPr>
                <w:rFonts w:ascii="Arial Narrow" w:hAnsi="Arial Narrow" w:cs="Arial"/>
              </w:rPr>
              <w:t>Price</w:t>
            </w:r>
          </w:p>
        </w:tc>
        <w:tc>
          <w:tcPr>
            <w:tcW w:w="1246" w:type="dxa"/>
            <w:tcBorders>
              <w:top w:val="single" w:sz="4" w:space="0" w:color="auto"/>
              <w:left w:val="single" w:sz="4" w:space="0" w:color="auto"/>
              <w:bottom w:val="single" w:sz="4" w:space="0" w:color="auto"/>
              <w:right w:val="single" w:sz="4" w:space="0" w:color="auto"/>
            </w:tcBorders>
          </w:tcPr>
          <w:p w14:paraId="34928F79" w14:textId="77777777" w:rsidR="003060F9" w:rsidRPr="00CF165E" w:rsidRDefault="00D235FC" w:rsidP="008A4422">
            <w:pPr>
              <w:tabs>
                <w:tab w:val="left" w:pos="900"/>
                <w:tab w:val="left" w:pos="2880"/>
                <w:tab w:val="left" w:pos="5760"/>
                <w:tab w:val="left" w:pos="7920"/>
              </w:tabs>
              <w:spacing w:before="120" w:line="312" w:lineRule="auto"/>
              <w:jc w:val="center"/>
              <w:rPr>
                <w:rFonts w:ascii="Arial Narrow" w:hAnsi="Arial Narrow" w:cs="Arial"/>
                <w:b/>
                <w:bCs/>
              </w:rPr>
            </w:pPr>
            <w:r>
              <w:rPr>
                <w:rFonts w:ascii="Arial Narrow" w:hAnsi="Arial Narrow" w:cs="Arial"/>
                <w:b/>
                <w:bCs/>
              </w:rPr>
              <w:t>7</w:t>
            </w:r>
            <w:r w:rsidR="005A0359">
              <w:rPr>
                <w:rFonts w:ascii="Arial Narrow" w:hAnsi="Arial Narrow" w:cs="Arial"/>
                <w:b/>
                <w:bCs/>
              </w:rPr>
              <w:t>0</w:t>
            </w:r>
          </w:p>
        </w:tc>
      </w:tr>
      <w:tr w:rsidR="00663469" w:rsidRPr="00CF165E" w14:paraId="316F96DC" w14:textId="77777777" w:rsidTr="00141B5B">
        <w:tc>
          <w:tcPr>
            <w:tcW w:w="473" w:type="dxa"/>
            <w:tcBorders>
              <w:top w:val="single" w:sz="4" w:space="0" w:color="auto"/>
              <w:left w:val="single" w:sz="4" w:space="0" w:color="auto"/>
              <w:bottom w:val="single" w:sz="4" w:space="0" w:color="auto"/>
              <w:right w:val="nil"/>
            </w:tcBorders>
          </w:tcPr>
          <w:p w14:paraId="390668C9" w14:textId="77777777" w:rsidR="00663469" w:rsidRPr="00CF165E" w:rsidRDefault="00663469" w:rsidP="008A4422">
            <w:pPr>
              <w:tabs>
                <w:tab w:val="left" w:pos="900"/>
                <w:tab w:val="left" w:pos="2880"/>
                <w:tab w:val="left" w:pos="5760"/>
                <w:tab w:val="left" w:pos="7920"/>
              </w:tabs>
              <w:spacing w:before="120" w:line="312" w:lineRule="auto"/>
              <w:jc w:val="both"/>
              <w:rPr>
                <w:rFonts w:ascii="Arial Narrow" w:hAnsi="Arial Narrow" w:cs="Arial"/>
              </w:rPr>
            </w:pPr>
          </w:p>
        </w:tc>
        <w:tc>
          <w:tcPr>
            <w:tcW w:w="236" w:type="dxa"/>
            <w:tcBorders>
              <w:top w:val="single" w:sz="4" w:space="0" w:color="auto"/>
              <w:left w:val="nil"/>
              <w:bottom w:val="single" w:sz="4" w:space="0" w:color="auto"/>
              <w:right w:val="nil"/>
            </w:tcBorders>
          </w:tcPr>
          <w:p w14:paraId="45EEABE1" w14:textId="77777777" w:rsidR="00663469" w:rsidRPr="00CF165E" w:rsidRDefault="00663469" w:rsidP="008A4422">
            <w:pPr>
              <w:pStyle w:val="Heading2"/>
              <w:spacing w:before="120"/>
              <w:rPr>
                <w:rFonts w:ascii="Arial Narrow" w:hAnsi="Arial Narrow"/>
                <w:sz w:val="24"/>
              </w:rPr>
            </w:pPr>
          </w:p>
        </w:tc>
        <w:tc>
          <w:tcPr>
            <w:tcW w:w="284" w:type="dxa"/>
            <w:tcBorders>
              <w:top w:val="single" w:sz="4" w:space="0" w:color="auto"/>
              <w:left w:val="nil"/>
              <w:bottom w:val="single" w:sz="4" w:space="0" w:color="auto"/>
              <w:right w:val="single" w:sz="4" w:space="0" w:color="auto"/>
            </w:tcBorders>
          </w:tcPr>
          <w:p w14:paraId="7044ADCD" w14:textId="77777777" w:rsidR="00663469" w:rsidRPr="00CF165E" w:rsidRDefault="00663469" w:rsidP="008A4422">
            <w:pPr>
              <w:tabs>
                <w:tab w:val="left" w:pos="900"/>
                <w:tab w:val="left" w:pos="2880"/>
                <w:tab w:val="left" w:pos="5760"/>
                <w:tab w:val="left" w:pos="7920"/>
              </w:tabs>
              <w:spacing w:before="120" w:line="312" w:lineRule="auto"/>
              <w:jc w:val="both"/>
              <w:rPr>
                <w:rFonts w:ascii="Arial Narrow" w:hAnsi="Arial Narrow" w:cs="Arial"/>
              </w:rPr>
            </w:pPr>
          </w:p>
        </w:tc>
        <w:tc>
          <w:tcPr>
            <w:tcW w:w="7512" w:type="dxa"/>
            <w:tcBorders>
              <w:top w:val="single" w:sz="4" w:space="0" w:color="auto"/>
              <w:left w:val="single" w:sz="4" w:space="0" w:color="auto"/>
              <w:bottom w:val="single" w:sz="4" w:space="0" w:color="auto"/>
              <w:right w:val="single" w:sz="4" w:space="0" w:color="auto"/>
            </w:tcBorders>
          </w:tcPr>
          <w:p w14:paraId="15CC943A" w14:textId="77777777" w:rsidR="00663469" w:rsidRPr="00CF165E" w:rsidRDefault="00663469" w:rsidP="008A4422">
            <w:pPr>
              <w:tabs>
                <w:tab w:val="left" w:pos="900"/>
                <w:tab w:val="left" w:pos="2880"/>
                <w:tab w:val="left" w:pos="5760"/>
                <w:tab w:val="left" w:pos="7920"/>
              </w:tabs>
              <w:spacing w:before="120" w:line="312" w:lineRule="auto"/>
              <w:jc w:val="both"/>
              <w:rPr>
                <w:rFonts w:ascii="Arial Narrow" w:hAnsi="Arial Narrow" w:cs="Arial"/>
              </w:rPr>
            </w:pPr>
            <w:r w:rsidRPr="00CF165E">
              <w:rPr>
                <w:rFonts w:ascii="Arial Narrow" w:hAnsi="Arial Narrow" w:cs="Arial"/>
              </w:rPr>
              <w:t>BBBEE status level</w:t>
            </w:r>
          </w:p>
        </w:tc>
        <w:tc>
          <w:tcPr>
            <w:tcW w:w="1246" w:type="dxa"/>
            <w:tcBorders>
              <w:top w:val="single" w:sz="4" w:space="0" w:color="auto"/>
              <w:left w:val="single" w:sz="4" w:space="0" w:color="auto"/>
              <w:bottom w:val="single" w:sz="4" w:space="0" w:color="auto"/>
              <w:right w:val="single" w:sz="4" w:space="0" w:color="auto"/>
            </w:tcBorders>
          </w:tcPr>
          <w:p w14:paraId="645F2732" w14:textId="77777777" w:rsidR="00663469" w:rsidRPr="00CF165E" w:rsidRDefault="00D235FC" w:rsidP="008A4422">
            <w:pPr>
              <w:tabs>
                <w:tab w:val="left" w:pos="900"/>
                <w:tab w:val="left" w:pos="2880"/>
                <w:tab w:val="left" w:pos="5760"/>
                <w:tab w:val="left" w:pos="7920"/>
              </w:tabs>
              <w:spacing w:before="120" w:line="312" w:lineRule="auto"/>
              <w:jc w:val="center"/>
              <w:rPr>
                <w:rFonts w:ascii="Arial Narrow" w:hAnsi="Arial Narrow" w:cs="Arial"/>
                <w:b/>
                <w:bCs/>
              </w:rPr>
            </w:pPr>
            <w:r>
              <w:rPr>
                <w:rFonts w:ascii="Arial Narrow" w:hAnsi="Arial Narrow" w:cs="Arial"/>
                <w:b/>
                <w:bCs/>
              </w:rPr>
              <w:t>3</w:t>
            </w:r>
            <w:r w:rsidR="00663469" w:rsidRPr="00CF165E">
              <w:rPr>
                <w:rFonts w:ascii="Arial Narrow" w:hAnsi="Arial Narrow" w:cs="Arial"/>
                <w:b/>
                <w:bCs/>
              </w:rPr>
              <w:t>0</w:t>
            </w:r>
          </w:p>
        </w:tc>
      </w:tr>
      <w:tr w:rsidR="00663469" w:rsidRPr="00CF165E" w14:paraId="5E278C46" w14:textId="77777777" w:rsidTr="00141B5B">
        <w:tc>
          <w:tcPr>
            <w:tcW w:w="473" w:type="dxa"/>
            <w:tcBorders>
              <w:top w:val="single" w:sz="4" w:space="0" w:color="auto"/>
              <w:left w:val="single" w:sz="4" w:space="0" w:color="auto"/>
              <w:bottom w:val="single" w:sz="4" w:space="0" w:color="auto"/>
              <w:right w:val="nil"/>
            </w:tcBorders>
          </w:tcPr>
          <w:p w14:paraId="20FB4CC4" w14:textId="77777777" w:rsidR="00663469" w:rsidRPr="00CF165E" w:rsidRDefault="00663469" w:rsidP="008A4422">
            <w:pPr>
              <w:tabs>
                <w:tab w:val="left" w:pos="900"/>
                <w:tab w:val="left" w:pos="2880"/>
                <w:tab w:val="left" w:pos="5760"/>
                <w:tab w:val="left" w:pos="7920"/>
              </w:tabs>
              <w:spacing w:before="120" w:line="312" w:lineRule="auto"/>
              <w:jc w:val="both"/>
              <w:rPr>
                <w:rFonts w:ascii="Arial Narrow" w:hAnsi="Arial Narrow" w:cs="Arial"/>
                <w:b/>
              </w:rPr>
            </w:pPr>
          </w:p>
        </w:tc>
        <w:tc>
          <w:tcPr>
            <w:tcW w:w="236" w:type="dxa"/>
            <w:tcBorders>
              <w:top w:val="single" w:sz="4" w:space="0" w:color="auto"/>
              <w:left w:val="nil"/>
              <w:bottom w:val="single" w:sz="4" w:space="0" w:color="auto"/>
              <w:right w:val="nil"/>
            </w:tcBorders>
          </w:tcPr>
          <w:p w14:paraId="63BCC2AF" w14:textId="77777777" w:rsidR="00663469" w:rsidRPr="00CF165E" w:rsidRDefault="00663469" w:rsidP="008A4422">
            <w:pPr>
              <w:tabs>
                <w:tab w:val="left" w:pos="900"/>
                <w:tab w:val="left" w:pos="2880"/>
                <w:tab w:val="left" w:pos="5760"/>
                <w:tab w:val="left" w:pos="7920"/>
              </w:tabs>
              <w:spacing w:before="120" w:line="312" w:lineRule="auto"/>
              <w:jc w:val="both"/>
              <w:rPr>
                <w:rFonts w:ascii="Arial Narrow" w:hAnsi="Arial Narrow" w:cs="Arial"/>
                <w:b/>
                <w:bCs/>
              </w:rPr>
            </w:pPr>
          </w:p>
        </w:tc>
        <w:tc>
          <w:tcPr>
            <w:tcW w:w="284" w:type="dxa"/>
            <w:tcBorders>
              <w:top w:val="single" w:sz="4" w:space="0" w:color="auto"/>
              <w:left w:val="nil"/>
              <w:bottom w:val="single" w:sz="4" w:space="0" w:color="auto"/>
              <w:right w:val="single" w:sz="4" w:space="0" w:color="auto"/>
            </w:tcBorders>
          </w:tcPr>
          <w:p w14:paraId="5B85985A" w14:textId="77777777" w:rsidR="00663469" w:rsidRPr="00CF165E" w:rsidRDefault="00663469" w:rsidP="008A4422">
            <w:pPr>
              <w:tabs>
                <w:tab w:val="left" w:pos="900"/>
                <w:tab w:val="left" w:pos="2880"/>
                <w:tab w:val="left" w:pos="5760"/>
                <w:tab w:val="left" w:pos="7920"/>
              </w:tabs>
              <w:spacing w:before="120" w:line="312" w:lineRule="auto"/>
              <w:jc w:val="both"/>
              <w:rPr>
                <w:rFonts w:ascii="Arial Narrow" w:hAnsi="Arial Narrow" w:cs="Arial"/>
                <w:b/>
              </w:rPr>
            </w:pPr>
          </w:p>
        </w:tc>
        <w:tc>
          <w:tcPr>
            <w:tcW w:w="7512" w:type="dxa"/>
            <w:tcBorders>
              <w:top w:val="single" w:sz="4" w:space="0" w:color="auto"/>
              <w:left w:val="single" w:sz="4" w:space="0" w:color="auto"/>
              <w:bottom w:val="single" w:sz="4" w:space="0" w:color="auto"/>
              <w:right w:val="single" w:sz="4" w:space="0" w:color="auto"/>
            </w:tcBorders>
            <w:shd w:val="clear" w:color="auto" w:fill="E6E6E6"/>
          </w:tcPr>
          <w:p w14:paraId="2F329A4D" w14:textId="77777777" w:rsidR="00663469" w:rsidRPr="00CF165E" w:rsidRDefault="003060F9" w:rsidP="008A4422">
            <w:pPr>
              <w:tabs>
                <w:tab w:val="left" w:pos="900"/>
                <w:tab w:val="left" w:pos="2880"/>
                <w:tab w:val="left" w:pos="5760"/>
                <w:tab w:val="left" w:pos="7920"/>
              </w:tabs>
              <w:spacing w:before="120" w:line="312" w:lineRule="auto"/>
              <w:jc w:val="both"/>
              <w:rPr>
                <w:rFonts w:ascii="Arial Narrow" w:hAnsi="Arial Narrow" w:cs="Arial"/>
                <w:b/>
              </w:rPr>
            </w:pPr>
            <w:r>
              <w:rPr>
                <w:rFonts w:ascii="Arial Narrow" w:hAnsi="Arial Narrow" w:cs="Arial"/>
                <w:b/>
              </w:rPr>
              <w:t>Total</w:t>
            </w:r>
          </w:p>
        </w:tc>
        <w:tc>
          <w:tcPr>
            <w:tcW w:w="1246" w:type="dxa"/>
            <w:tcBorders>
              <w:top w:val="single" w:sz="4" w:space="0" w:color="auto"/>
              <w:left w:val="single" w:sz="4" w:space="0" w:color="auto"/>
              <w:bottom w:val="single" w:sz="4" w:space="0" w:color="auto"/>
              <w:right w:val="single" w:sz="4" w:space="0" w:color="auto"/>
            </w:tcBorders>
            <w:shd w:val="clear" w:color="auto" w:fill="E6E6E6"/>
            <w:hideMark/>
          </w:tcPr>
          <w:p w14:paraId="43563B23" w14:textId="77777777" w:rsidR="00663469" w:rsidRPr="00CF165E" w:rsidRDefault="00663469" w:rsidP="008A4422">
            <w:pPr>
              <w:tabs>
                <w:tab w:val="left" w:pos="900"/>
                <w:tab w:val="left" w:pos="2880"/>
                <w:tab w:val="left" w:pos="5760"/>
                <w:tab w:val="left" w:pos="7920"/>
              </w:tabs>
              <w:spacing w:before="120" w:line="312" w:lineRule="auto"/>
              <w:jc w:val="center"/>
              <w:rPr>
                <w:rFonts w:ascii="Arial Narrow" w:hAnsi="Arial Narrow" w:cs="Arial"/>
                <w:b/>
                <w:bCs/>
              </w:rPr>
            </w:pPr>
            <w:r w:rsidRPr="00CF165E">
              <w:rPr>
                <w:rFonts w:ascii="Arial Narrow" w:hAnsi="Arial Narrow" w:cs="Arial"/>
                <w:b/>
                <w:bCs/>
              </w:rPr>
              <w:t>100</w:t>
            </w:r>
          </w:p>
        </w:tc>
      </w:tr>
    </w:tbl>
    <w:p w14:paraId="2E3D3C1D" w14:textId="77777777" w:rsidR="00E817C8" w:rsidRDefault="00E817C8" w:rsidP="00E817C8">
      <w:pPr>
        <w:jc w:val="both"/>
        <w:rPr>
          <w:rFonts w:ascii="Arial Narrow" w:hAnsi="Arial Narrow"/>
        </w:rPr>
      </w:pPr>
    </w:p>
    <w:p w14:paraId="7E37E079" w14:textId="77777777" w:rsidR="00E817C8" w:rsidRDefault="000C5106" w:rsidP="00E817C8">
      <w:pPr>
        <w:jc w:val="both"/>
        <w:rPr>
          <w:rFonts w:ascii="Arial Narrow" w:hAnsi="Arial Narrow"/>
        </w:rPr>
      </w:pPr>
      <w:r w:rsidRPr="00B24812">
        <w:rPr>
          <w:rFonts w:ascii="Arial Narrow" w:hAnsi="Arial Narrow"/>
        </w:rPr>
        <w:t>*</w:t>
      </w:r>
      <w:r w:rsidR="00E817C8" w:rsidRPr="00B24812">
        <w:rPr>
          <w:rFonts w:ascii="Arial Narrow" w:hAnsi="Arial Narrow"/>
        </w:rPr>
        <w:t xml:space="preserve">The bidder who attains the highest score on price and </w:t>
      </w:r>
      <w:r w:rsidRPr="00B24812">
        <w:rPr>
          <w:rFonts w:ascii="Arial Narrow" w:hAnsi="Arial Narrow"/>
        </w:rPr>
        <w:t>BBBEE</w:t>
      </w:r>
      <w:r w:rsidR="00E817C8" w:rsidRPr="00B24812">
        <w:rPr>
          <w:rFonts w:ascii="Arial Narrow" w:hAnsi="Arial Narrow"/>
        </w:rPr>
        <w:t xml:space="preserve"> will be chosen. There </w:t>
      </w:r>
      <w:r w:rsidR="008E0054">
        <w:rPr>
          <w:rFonts w:ascii="Arial Narrow" w:hAnsi="Arial Narrow"/>
        </w:rPr>
        <w:t>will</w:t>
      </w:r>
      <w:r w:rsidR="00E817C8" w:rsidRPr="00B24812">
        <w:rPr>
          <w:rFonts w:ascii="Arial Narrow" w:hAnsi="Arial Narrow"/>
        </w:rPr>
        <w:t xml:space="preserve"> be a due diligence preceding the final selection of a service provider.</w:t>
      </w:r>
      <w:r w:rsidR="00A2032E" w:rsidRPr="005D03F0">
        <w:rPr>
          <w:rFonts w:ascii="Arial Narrow" w:hAnsi="Arial Narrow"/>
        </w:rPr>
        <w:t xml:space="preserve"> A successful bidder will be chosen based on meeting stage one of the evaluation; attaining the highest score on price</w:t>
      </w:r>
      <w:r w:rsidRPr="00DF6C43">
        <w:rPr>
          <w:rFonts w:ascii="Arial Narrow" w:hAnsi="Arial Narrow"/>
        </w:rPr>
        <w:t xml:space="preserve"> and BBBEE,</w:t>
      </w:r>
      <w:r w:rsidR="00A2032E" w:rsidRPr="00DF6C43">
        <w:rPr>
          <w:rFonts w:ascii="Arial Narrow" w:hAnsi="Arial Narrow"/>
        </w:rPr>
        <w:t xml:space="preserve"> the outcome of the due diligence process</w:t>
      </w:r>
      <w:r w:rsidRPr="000D4EE3">
        <w:rPr>
          <w:rFonts w:ascii="Arial Narrow" w:hAnsi="Arial Narrow"/>
        </w:rPr>
        <w:t xml:space="preserve"> and the risk assessment</w:t>
      </w:r>
      <w:r w:rsidRPr="00B24812">
        <w:rPr>
          <w:rFonts w:ascii="Arial Narrow" w:hAnsi="Arial Narrow"/>
        </w:rPr>
        <w:t>.</w:t>
      </w:r>
      <w:r w:rsidR="00E817C8">
        <w:rPr>
          <w:rFonts w:ascii="Arial Narrow" w:hAnsi="Arial Narrow"/>
        </w:rPr>
        <w:t xml:space="preserve"> </w:t>
      </w:r>
    </w:p>
    <w:p w14:paraId="40AB8E26" w14:textId="77777777" w:rsidR="00A2012B" w:rsidRDefault="00A2012B" w:rsidP="00E817C8">
      <w:pPr>
        <w:jc w:val="both"/>
        <w:rPr>
          <w:rFonts w:ascii="Arial Narrow" w:hAnsi="Arial Narrow"/>
          <w:b/>
        </w:rPr>
      </w:pPr>
    </w:p>
    <w:p w14:paraId="11321272" w14:textId="77777777" w:rsidR="00981026" w:rsidRPr="00981026" w:rsidRDefault="00EB6784" w:rsidP="00A36D1B">
      <w:pPr>
        <w:numPr>
          <w:ilvl w:val="1"/>
          <w:numId w:val="12"/>
        </w:numPr>
        <w:shd w:val="clear" w:color="auto" w:fill="D9D9D9"/>
        <w:ind w:left="1134" w:hanging="1134"/>
        <w:rPr>
          <w:rFonts w:ascii="Arial Narrow" w:hAnsi="Arial Narrow"/>
          <w:b/>
        </w:rPr>
      </w:pPr>
      <w:r>
        <w:rPr>
          <w:rFonts w:ascii="Arial Narrow" w:hAnsi="Arial Narrow"/>
          <w:b/>
        </w:rPr>
        <w:t>Enquiries</w:t>
      </w:r>
    </w:p>
    <w:p w14:paraId="48FA58BC" w14:textId="77777777" w:rsidR="00981026" w:rsidRDefault="00981026" w:rsidP="00EB6784">
      <w:pPr>
        <w:rPr>
          <w:rFonts w:ascii="Arial Narrow" w:hAnsi="Arial Narrow"/>
        </w:rPr>
      </w:pPr>
    </w:p>
    <w:p w14:paraId="472AFC6A" w14:textId="77777777" w:rsidR="00EB6784" w:rsidRPr="00EB6784" w:rsidRDefault="00EB6784" w:rsidP="00EB6784">
      <w:pPr>
        <w:rPr>
          <w:lang w:val="en-US"/>
        </w:rPr>
      </w:pPr>
      <w:r w:rsidRPr="001C1CCB">
        <w:rPr>
          <w:rFonts w:ascii="Arial Narrow" w:hAnsi="Arial Narrow"/>
        </w:rPr>
        <w:t xml:space="preserve">Enquiries must be submitted </w:t>
      </w:r>
      <w:r w:rsidR="001C1CCB" w:rsidRPr="001C1CCB">
        <w:rPr>
          <w:rFonts w:ascii="Arial Narrow" w:hAnsi="Arial Narrow"/>
        </w:rPr>
        <w:t>by 16</w:t>
      </w:r>
      <w:r w:rsidR="00D82129" w:rsidRPr="001C1CCB">
        <w:rPr>
          <w:rFonts w:ascii="Arial Narrow" w:hAnsi="Arial Narrow"/>
        </w:rPr>
        <w:t xml:space="preserve"> March </w:t>
      </w:r>
      <w:r w:rsidR="00DC2BCE" w:rsidRPr="001C1CCB">
        <w:rPr>
          <w:rFonts w:ascii="Arial Narrow" w:hAnsi="Arial Narrow"/>
        </w:rPr>
        <w:t>201</w:t>
      </w:r>
      <w:r w:rsidR="00B24812" w:rsidRPr="001C1CCB">
        <w:rPr>
          <w:rFonts w:ascii="Arial Narrow" w:hAnsi="Arial Narrow"/>
        </w:rPr>
        <w:t>8</w:t>
      </w:r>
      <w:r w:rsidR="00DC2BCE" w:rsidRPr="001C1CCB">
        <w:rPr>
          <w:rFonts w:ascii="Arial Narrow" w:hAnsi="Arial Narrow"/>
        </w:rPr>
        <w:t xml:space="preserve"> </w:t>
      </w:r>
      <w:r w:rsidRPr="001C1CCB">
        <w:rPr>
          <w:rFonts w:ascii="Arial Narrow" w:hAnsi="Arial Narrow"/>
        </w:rPr>
        <w:t xml:space="preserve">and responses will </w:t>
      </w:r>
      <w:r w:rsidR="00825B64" w:rsidRPr="001C1CCB">
        <w:rPr>
          <w:rFonts w:ascii="Arial Narrow" w:hAnsi="Arial Narrow"/>
        </w:rPr>
        <w:t xml:space="preserve">be </w:t>
      </w:r>
      <w:r w:rsidR="001C1CCB" w:rsidRPr="001C1CCB">
        <w:rPr>
          <w:rFonts w:ascii="Arial Narrow" w:hAnsi="Arial Narrow"/>
        </w:rPr>
        <w:t>uploaded on the GEPF website</w:t>
      </w:r>
      <w:r w:rsidRPr="001C1CCB">
        <w:rPr>
          <w:rFonts w:ascii="Arial Narrow" w:hAnsi="Arial Narrow"/>
        </w:rPr>
        <w:t>.</w:t>
      </w:r>
      <w:r w:rsidR="004A79B4">
        <w:rPr>
          <w:rFonts w:ascii="Arial Narrow" w:hAnsi="Arial Narrow"/>
        </w:rPr>
        <w:t xml:space="preserve"> </w:t>
      </w:r>
    </w:p>
    <w:p w14:paraId="5722395C" w14:textId="77777777" w:rsidR="003060F9" w:rsidRDefault="003060F9" w:rsidP="00821406">
      <w:pPr>
        <w:rPr>
          <w:rFonts w:ascii="Arial Narrow" w:hAnsi="Arial Narrow"/>
          <w:b/>
        </w:rPr>
      </w:pPr>
    </w:p>
    <w:p w14:paraId="56FF69DE" w14:textId="77777777" w:rsidR="00821406" w:rsidRPr="00A93514" w:rsidRDefault="00821406" w:rsidP="00821406">
      <w:pPr>
        <w:rPr>
          <w:rFonts w:ascii="Arial Narrow" w:hAnsi="Arial Narrow"/>
          <w:b/>
        </w:rPr>
      </w:pPr>
      <w:r w:rsidRPr="00A93514">
        <w:rPr>
          <w:rFonts w:ascii="Arial Narrow" w:hAnsi="Arial Narrow"/>
          <w:b/>
        </w:rPr>
        <w:t>Technical enquiries:</w:t>
      </w:r>
    </w:p>
    <w:p w14:paraId="1F8D559F" w14:textId="77777777" w:rsidR="00821406" w:rsidRDefault="007D6426" w:rsidP="00821406">
      <w:pPr>
        <w:jc w:val="both"/>
        <w:rPr>
          <w:rFonts w:ascii="Arial Narrow" w:hAnsi="Arial Narrow"/>
        </w:rPr>
      </w:pPr>
      <w:r>
        <w:rPr>
          <w:rFonts w:ascii="Arial Narrow" w:hAnsi="Arial Narrow"/>
        </w:rPr>
        <w:t>Linda Mateza</w:t>
      </w:r>
      <w:r w:rsidR="00C16716">
        <w:rPr>
          <w:rFonts w:ascii="Arial Narrow" w:hAnsi="Arial Narrow"/>
        </w:rPr>
        <w:tab/>
      </w:r>
      <w:r w:rsidR="00C16716">
        <w:rPr>
          <w:rFonts w:ascii="Arial Narrow" w:hAnsi="Arial Narrow"/>
        </w:rPr>
        <w:tab/>
      </w:r>
      <w:r w:rsidR="00C16716">
        <w:rPr>
          <w:rFonts w:ascii="Arial Narrow" w:hAnsi="Arial Narrow"/>
        </w:rPr>
        <w:tab/>
      </w:r>
      <w:r w:rsidR="00C16716">
        <w:rPr>
          <w:rFonts w:ascii="Arial Narrow" w:hAnsi="Arial Narrow"/>
        </w:rPr>
        <w:tab/>
      </w:r>
      <w:r w:rsidR="00C16716">
        <w:rPr>
          <w:rFonts w:ascii="Arial Narrow" w:hAnsi="Arial Narrow"/>
        </w:rPr>
        <w:tab/>
      </w:r>
      <w:r w:rsidR="00C16716">
        <w:rPr>
          <w:rFonts w:ascii="Arial Narrow" w:hAnsi="Arial Narrow"/>
        </w:rPr>
        <w:tab/>
      </w:r>
    </w:p>
    <w:p w14:paraId="0C1A84CA" w14:textId="77777777" w:rsidR="00821406" w:rsidRDefault="007D6426" w:rsidP="00821406">
      <w:pPr>
        <w:jc w:val="both"/>
        <w:rPr>
          <w:rFonts w:ascii="Arial Narrow" w:hAnsi="Arial Narrow"/>
        </w:rPr>
      </w:pPr>
      <w:r>
        <w:rPr>
          <w:rFonts w:ascii="Arial Narrow" w:hAnsi="Arial Narrow"/>
        </w:rPr>
        <w:t>Head: Investments and Actuarial Services</w:t>
      </w:r>
      <w:r w:rsidR="00C16716">
        <w:rPr>
          <w:rFonts w:ascii="Arial Narrow" w:hAnsi="Arial Narrow"/>
        </w:rPr>
        <w:tab/>
      </w:r>
      <w:r w:rsidR="00C16716">
        <w:rPr>
          <w:rFonts w:ascii="Arial Narrow" w:hAnsi="Arial Narrow"/>
        </w:rPr>
        <w:tab/>
      </w:r>
      <w:r w:rsidR="00C16716">
        <w:rPr>
          <w:rFonts w:ascii="Arial Narrow" w:hAnsi="Arial Narrow"/>
        </w:rPr>
        <w:tab/>
      </w:r>
      <w:r w:rsidR="00C16716">
        <w:rPr>
          <w:rFonts w:ascii="Arial Narrow" w:hAnsi="Arial Narrow"/>
        </w:rPr>
        <w:tab/>
      </w:r>
      <w:r w:rsidR="00C16716">
        <w:rPr>
          <w:rFonts w:ascii="Arial Narrow" w:hAnsi="Arial Narrow"/>
        </w:rPr>
        <w:tab/>
      </w:r>
    </w:p>
    <w:p w14:paraId="7064EC8E" w14:textId="77777777" w:rsidR="00821406" w:rsidRDefault="00821406" w:rsidP="00821406">
      <w:pPr>
        <w:jc w:val="both"/>
        <w:rPr>
          <w:rFonts w:ascii="Arial Narrow" w:hAnsi="Arial Narrow"/>
        </w:rPr>
      </w:pPr>
      <w:r w:rsidRPr="00821406">
        <w:rPr>
          <w:rFonts w:ascii="Arial Narrow" w:hAnsi="Arial Narrow"/>
        </w:rPr>
        <w:t>Email</w:t>
      </w:r>
      <w:r w:rsidRPr="00394EEB">
        <w:rPr>
          <w:rFonts w:ascii="Arial Narrow" w:hAnsi="Arial Narrow"/>
          <w:b/>
        </w:rPr>
        <w:t>:</w:t>
      </w:r>
      <w:r>
        <w:rPr>
          <w:rFonts w:ascii="Arial Narrow" w:hAnsi="Arial Narrow"/>
        </w:rPr>
        <w:t xml:space="preserve"> </w:t>
      </w:r>
      <w:r w:rsidR="007D6426">
        <w:rPr>
          <w:rStyle w:val="Hyperlink"/>
          <w:rFonts w:ascii="Arial Narrow" w:hAnsi="Arial Narrow"/>
        </w:rPr>
        <w:t xml:space="preserve"> linda.mateza@gepf.co.za </w:t>
      </w:r>
      <w:hyperlink r:id="rId9" w:history="1"/>
      <w:r w:rsidR="00981026">
        <w:rPr>
          <w:rFonts w:ascii="Arial Narrow" w:hAnsi="Arial Narrow"/>
        </w:rPr>
        <w:t xml:space="preserve"> </w:t>
      </w:r>
      <w:r w:rsidR="00C16716">
        <w:rPr>
          <w:rFonts w:ascii="Arial Narrow" w:hAnsi="Arial Narrow"/>
        </w:rPr>
        <w:tab/>
      </w:r>
      <w:r w:rsidR="00C16716">
        <w:rPr>
          <w:rFonts w:ascii="Arial Narrow" w:hAnsi="Arial Narrow"/>
        </w:rPr>
        <w:tab/>
      </w:r>
      <w:r w:rsidR="00C16716">
        <w:rPr>
          <w:rFonts w:ascii="Arial Narrow" w:hAnsi="Arial Narrow"/>
        </w:rPr>
        <w:tab/>
      </w:r>
      <w:r w:rsidR="00F1164A" w:rsidDel="00F1164A">
        <w:rPr>
          <w:rFonts w:ascii="Arial Narrow" w:hAnsi="Arial Narrow"/>
        </w:rPr>
        <w:t xml:space="preserve"> </w:t>
      </w:r>
    </w:p>
    <w:p w14:paraId="6AD4061C" w14:textId="77777777" w:rsidR="00821406" w:rsidRPr="00225D23" w:rsidRDefault="00821406" w:rsidP="00CF165E">
      <w:pPr>
        <w:jc w:val="both"/>
        <w:rPr>
          <w:rFonts w:ascii="Arial Narrow" w:hAnsi="Arial Narrow"/>
        </w:rPr>
      </w:pPr>
    </w:p>
    <w:p w14:paraId="62FB4A32" w14:textId="77777777" w:rsidR="00821406" w:rsidRPr="00A93514" w:rsidRDefault="00821406" w:rsidP="00821406">
      <w:pPr>
        <w:rPr>
          <w:rFonts w:ascii="Arial Narrow" w:hAnsi="Arial Narrow"/>
          <w:b/>
        </w:rPr>
      </w:pPr>
      <w:r w:rsidRPr="00A93514">
        <w:rPr>
          <w:rFonts w:ascii="Arial Narrow" w:hAnsi="Arial Narrow"/>
          <w:b/>
        </w:rPr>
        <w:t>General enquiries:</w:t>
      </w:r>
    </w:p>
    <w:p w14:paraId="5D5A3AE7" w14:textId="77777777" w:rsidR="00981026" w:rsidRPr="00745C77" w:rsidRDefault="00821406" w:rsidP="00821406">
      <w:pPr>
        <w:rPr>
          <w:rFonts w:ascii="Arial Narrow" w:hAnsi="Arial Narrow"/>
        </w:rPr>
      </w:pPr>
      <w:r w:rsidRPr="00745C77">
        <w:rPr>
          <w:rFonts w:ascii="Arial Narrow" w:hAnsi="Arial Narrow"/>
        </w:rPr>
        <w:t>William Ramoroka</w:t>
      </w:r>
    </w:p>
    <w:p w14:paraId="6992887B" w14:textId="77777777" w:rsidR="002003C5" w:rsidRPr="00745C77" w:rsidRDefault="002003C5" w:rsidP="00821406">
      <w:pPr>
        <w:rPr>
          <w:rFonts w:ascii="Arial Narrow" w:hAnsi="Arial Narrow"/>
          <w:bCs/>
          <w:lang w:val="en-US"/>
        </w:rPr>
      </w:pPr>
      <w:r w:rsidRPr="00745C77">
        <w:rPr>
          <w:rFonts w:ascii="Arial Narrow" w:hAnsi="Arial Narrow"/>
          <w:bCs/>
          <w:lang w:val="en-US"/>
        </w:rPr>
        <w:t xml:space="preserve">Assistant </w:t>
      </w:r>
      <w:r w:rsidR="00BA27D8" w:rsidRPr="00745C77">
        <w:rPr>
          <w:rFonts w:ascii="Arial Narrow" w:hAnsi="Arial Narrow"/>
          <w:bCs/>
          <w:lang w:val="en-US"/>
        </w:rPr>
        <w:t>Manager: Demand</w:t>
      </w:r>
      <w:r w:rsidRPr="00745C77">
        <w:rPr>
          <w:rFonts w:ascii="Arial Narrow" w:hAnsi="Arial Narrow"/>
          <w:bCs/>
          <w:lang w:val="en-US"/>
        </w:rPr>
        <w:t xml:space="preserve"> &amp; Acquisition:</w:t>
      </w:r>
      <w:r w:rsidR="00BA27D8" w:rsidRPr="00745C77">
        <w:rPr>
          <w:rFonts w:ascii="Arial Narrow" w:hAnsi="Arial Narrow"/>
          <w:bCs/>
          <w:lang w:val="en-US"/>
        </w:rPr>
        <w:t xml:space="preserve"> </w:t>
      </w:r>
      <w:r w:rsidRPr="00745C77">
        <w:rPr>
          <w:rFonts w:ascii="Arial Narrow" w:hAnsi="Arial Narrow"/>
          <w:bCs/>
          <w:lang w:val="en-US"/>
        </w:rPr>
        <w:t>GPAA</w:t>
      </w:r>
    </w:p>
    <w:p w14:paraId="358ACB59" w14:textId="77777777" w:rsidR="00821406" w:rsidRDefault="00821406" w:rsidP="00821406">
      <w:pPr>
        <w:rPr>
          <w:rFonts w:ascii="Arial Narrow" w:hAnsi="Arial Narrow"/>
        </w:rPr>
      </w:pPr>
      <w:r w:rsidRPr="00745C77">
        <w:rPr>
          <w:rFonts w:ascii="Arial Narrow" w:hAnsi="Arial Narrow"/>
        </w:rPr>
        <w:t xml:space="preserve">E-mail: </w:t>
      </w:r>
      <w:hyperlink r:id="rId10" w:history="1">
        <w:r w:rsidR="002003C5" w:rsidRPr="00745C77">
          <w:rPr>
            <w:rStyle w:val="Hyperlink"/>
            <w:rFonts w:ascii="Arial Narrow" w:hAnsi="Arial Narrow"/>
          </w:rPr>
          <w:t>william.ramoroka@gpaa.gov.za</w:t>
        </w:r>
      </w:hyperlink>
    </w:p>
    <w:p w14:paraId="28A7E80E" w14:textId="77777777" w:rsidR="00A52297" w:rsidRDefault="00A52297" w:rsidP="00821406">
      <w:pPr>
        <w:rPr>
          <w:rFonts w:ascii="Arial Narrow" w:hAnsi="Arial Narrow"/>
        </w:rPr>
      </w:pPr>
    </w:p>
    <w:p w14:paraId="4C7E28F1" w14:textId="77777777" w:rsidR="00B10D67" w:rsidRDefault="00B10D67" w:rsidP="00821406">
      <w:pPr>
        <w:rPr>
          <w:rFonts w:ascii="Arial Narrow" w:hAnsi="Arial Narrow"/>
        </w:rPr>
      </w:pPr>
    </w:p>
    <w:p w14:paraId="1EF586CF" w14:textId="77777777" w:rsidR="00B10D67" w:rsidRDefault="00B10D67" w:rsidP="00821406">
      <w:pPr>
        <w:rPr>
          <w:rFonts w:ascii="Arial Narrow" w:hAnsi="Arial Narrow"/>
        </w:rPr>
      </w:pPr>
    </w:p>
    <w:p w14:paraId="4C418432" w14:textId="77777777" w:rsidR="00B10D67" w:rsidRDefault="00B10D67" w:rsidP="00821406">
      <w:pPr>
        <w:rPr>
          <w:rFonts w:ascii="Arial Narrow" w:hAnsi="Arial Narrow"/>
        </w:rPr>
      </w:pPr>
    </w:p>
    <w:p w14:paraId="08795992" w14:textId="77777777" w:rsidR="00B10D67" w:rsidRDefault="00B10D67" w:rsidP="00821406">
      <w:pPr>
        <w:rPr>
          <w:rFonts w:ascii="Arial Narrow" w:hAnsi="Arial Narrow"/>
        </w:rPr>
      </w:pPr>
    </w:p>
    <w:p w14:paraId="326DDCA1" w14:textId="77777777" w:rsidR="00B10D67" w:rsidRDefault="00B10D67" w:rsidP="00821406">
      <w:pPr>
        <w:rPr>
          <w:rFonts w:ascii="Arial Narrow" w:hAnsi="Arial Narrow"/>
        </w:rPr>
      </w:pPr>
    </w:p>
    <w:p w14:paraId="3BB5D4DF" w14:textId="77777777" w:rsidR="00B10D67" w:rsidRDefault="00B10D67" w:rsidP="00821406">
      <w:pPr>
        <w:rPr>
          <w:rFonts w:ascii="Arial Narrow" w:hAnsi="Arial Narrow"/>
        </w:rPr>
      </w:pPr>
    </w:p>
    <w:p w14:paraId="49B43452" w14:textId="77777777" w:rsidR="00B10D67" w:rsidRDefault="00B10D67" w:rsidP="00821406">
      <w:pPr>
        <w:rPr>
          <w:rFonts w:ascii="Arial Narrow" w:hAnsi="Arial Narrow"/>
        </w:rPr>
      </w:pPr>
    </w:p>
    <w:p w14:paraId="2148084E" w14:textId="77777777" w:rsidR="00B10D67" w:rsidRDefault="00B10D67" w:rsidP="00821406">
      <w:pPr>
        <w:rPr>
          <w:rFonts w:ascii="Arial Narrow" w:hAnsi="Arial Narrow"/>
        </w:rPr>
      </w:pPr>
    </w:p>
    <w:p w14:paraId="63735BFF" w14:textId="77777777" w:rsidR="00B10D67" w:rsidRDefault="00B10D67" w:rsidP="00821406">
      <w:pPr>
        <w:rPr>
          <w:rFonts w:ascii="Arial Narrow" w:hAnsi="Arial Narrow"/>
        </w:rPr>
      </w:pPr>
    </w:p>
    <w:p w14:paraId="5B9D204C" w14:textId="77777777" w:rsidR="00B10D67" w:rsidRDefault="00B10D67" w:rsidP="00821406">
      <w:pPr>
        <w:rPr>
          <w:rFonts w:ascii="Arial Narrow" w:hAnsi="Arial Narrow"/>
        </w:rPr>
      </w:pPr>
    </w:p>
    <w:p w14:paraId="35ECFB92" w14:textId="77777777" w:rsidR="00B10D67" w:rsidRDefault="00B10D67" w:rsidP="00821406">
      <w:pPr>
        <w:rPr>
          <w:rFonts w:ascii="Arial Narrow" w:hAnsi="Arial Narrow"/>
        </w:rPr>
      </w:pPr>
    </w:p>
    <w:p w14:paraId="5F7BE275" w14:textId="77777777" w:rsidR="004779AB" w:rsidRDefault="004779AB">
      <w:pPr>
        <w:rPr>
          <w:rFonts w:ascii="Arial Narrow" w:hAnsi="Arial Narrow"/>
        </w:rPr>
      </w:pPr>
      <w:r>
        <w:rPr>
          <w:rFonts w:ascii="Arial Narrow" w:hAnsi="Arial Narrow"/>
        </w:rPr>
        <w:br w:type="page"/>
      </w:r>
    </w:p>
    <w:p w14:paraId="2EAB9B37" w14:textId="77777777" w:rsidR="00B10D67" w:rsidRDefault="00B10D67" w:rsidP="00821406">
      <w:pPr>
        <w:rPr>
          <w:rFonts w:ascii="Arial Narrow" w:hAnsi="Arial Narrow"/>
        </w:rPr>
      </w:pPr>
    </w:p>
    <w:p w14:paraId="086E585D" w14:textId="77777777" w:rsidR="00682D48" w:rsidRPr="008A4422" w:rsidRDefault="00146177" w:rsidP="0065771A">
      <w:pPr>
        <w:numPr>
          <w:ilvl w:val="0"/>
          <w:numId w:val="12"/>
        </w:numPr>
        <w:shd w:val="clear" w:color="auto" w:fill="D9D9D9"/>
        <w:rPr>
          <w:rFonts w:ascii="Arial Narrow" w:hAnsi="Arial Narrow"/>
          <w:b/>
          <w:sz w:val="28"/>
          <w:szCs w:val="36"/>
        </w:rPr>
      </w:pPr>
      <w:r w:rsidRPr="008A4422">
        <w:rPr>
          <w:rFonts w:ascii="Arial Narrow" w:hAnsi="Arial Narrow"/>
          <w:b/>
          <w:sz w:val="28"/>
          <w:szCs w:val="36"/>
        </w:rPr>
        <w:t xml:space="preserve">Guide to </w:t>
      </w:r>
      <w:r w:rsidR="004D21C4" w:rsidRPr="008A4422">
        <w:rPr>
          <w:rFonts w:ascii="Arial Narrow" w:hAnsi="Arial Narrow"/>
          <w:b/>
          <w:sz w:val="28"/>
          <w:szCs w:val="36"/>
        </w:rPr>
        <w:t>R</w:t>
      </w:r>
      <w:r w:rsidRPr="008A4422">
        <w:rPr>
          <w:rFonts w:ascii="Arial Narrow" w:hAnsi="Arial Narrow"/>
          <w:b/>
          <w:sz w:val="28"/>
          <w:szCs w:val="36"/>
        </w:rPr>
        <w:t>esponses</w:t>
      </w:r>
    </w:p>
    <w:p w14:paraId="0C4090ED" w14:textId="77777777" w:rsidR="00682D48" w:rsidRDefault="00682D48" w:rsidP="00682D48">
      <w:pPr>
        <w:jc w:val="both"/>
        <w:rPr>
          <w:rFonts w:ascii="Arial Narrow" w:hAnsi="Arial Narrow" w:cs="Arial"/>
        </w:rPr>
      </w:pPr>
    </w:p>
    <w:p w14:paraId="24047CDC" w14:textId="77777777" w:rsidR="001C6744" w:rsidRPr="00581EE3" w:rsidRDefault="001C6744" w:rsidP="00205A28">
      <w:pPr>
        <w:numPr>
          <w:ilvl w:val="0"/>
          <w:numId w:val="48"/>
        </w:numPr>
        <w:spacing w:after="240" w:line="276" w:lineRule="auto"/>
        <w:jc w:val="both"/>
        <w:rPr>
          <w:rFonts w:ascii="Arial Narrow" w:hAnsi="Arial Narrow" w:cs="Arial"/>
          <w:b/>
          <w:szCs w:val="22"/>
        </w:rPr>
      </w:pPr>
      <w:r w:rsidRPr="00581EE3">
        <w:rPr>
          <w:rFonts w:ascii="Arial Narrow" w:hAnsi="Arial Narrow" w:cs="Arial"/>
          <w:b/>
          <w:szCs w:val="22"/>
        </w:rPr>
        <w:t>Administrative Compliance</w:t>
      </w:r>
    </w:p>
    <w:p w14:paraId="5B36D691" w14:textId="77777777" w:rsidR="00237489" w:rsidRPr="008A4422" w:rsidRDefault="00237489" w:rsidP="00205A28">
      <w:pPr>
        <w:numPr>
          <w:ilvl w:val="0"/>
          <w:numId w:val="47"/>
        </w:numPr>
        <w:tabs>
          <w:tab w:val="left" w:pos="900"/>
          <w:tab w:val="left" w:pos="2880"/>
          <w:tab w:val="left" w:pos="5760"/>
          <w:tab w:val="left" w:pos="7920"/>
        </w:tabs>
        <w:spacing w:line="276" w:lineRule="auto"/>
        <w:jc w:val="both"/>
        <w:rPr>
          <w:rFonts w:ascii="Arial Narrow" w:hAnsi="Arial Narrow" w:cs="Arial"/>
          <w:bCs/>
        </w:rPr>
      </w:pPr>
      <w:r w:rsidRPr="008A4422">
        <w:rPr>
          <w:rFonts w:ascii="Arial Narrow" w:hAnsi="Arial Narrow" w:cs="Arial"/>
          <w:bCs/>
        </w:rPr>
        <w:t xml:space="preserve">Include a SARS certificate/pin number/original tax clearance certificate. </w:t>
      </w:r>
    </w:p>
    <w:p w14:paraId="61D25FED" w14:textId="77777777" w:rsidR="001C6744" w:rsidRPr="008A4422" w:rsidRDefault="001C6744" w:rsidP="00205A28">
      <w:pPr>
        <w:numPr>
          <w:ilvl w:val="0"/>
          <w:numId w:val="49"/>
        </w:numPr>
        <w:spacing w:line="276" w:lineRule="auto"/>
        <w:jc w:val="both"/>
        <w:rPr>
          <w:rFonts w:ascii="Arial Narrow" w:hAnsi="Arial Narrow" w:cs="Arial"/>
        </w:rPr>
      </w:pPr>
      <w:r w:rsidRPr="008A4422">
        <w:rPr>
          <w:rFonts w:ascii="Arial Narrow" w:hAnsi="Arial Narrow" w:cs="Arial"/>
        </w:rPr>
        <w:t>All compulsory standard bidding document</w:t>
      </w:r>
      <w:r w:rsidR="00DD3552" w:rsidRPr="008A4422">
        <w:rPr>
          <w:rFonts w:ascii="Arial Narrow" w:hAnsi="Arial Narrow" w:cs="Arial"/>
        </w:rPr>
        <w:t xml:space="preserve">s have been properly </w:t>
      </w:r>
      <w:r w:rsidRPr="008A4422">
        <w:rPr>
          <w:rFonts w:ascii="Arial Narrow" w:hAnsi="Arial Narrow" w:cs="Arial"/>
        </w:rPr>
        <w:t>completed (SBD documents)</w:t>
      </w:r>
      <w:r w:rsidR="006F49E9" w:rsidRPr="008A4422">
        <w:rPr>
          <w:rFonts w:ascii="Arial Narrow" w:hAnsi="Arial Narrow" w:cs="Arial"/>
        </w:rPr>
        <w:t>.</w:t>
      </w:r>
    </w:p>
    <w:p w14:paraId="5EB6EC79" w14:textId="77777777" w:rsidR="001C6744" w:rsidRPr="008A4422" w:rsidRDefault="001C6744" w:rsidP="00205A28">
      <w:pPr>
        <w:numPr>
          <w:ilvl w:val="0"/>
          <w:numId w:val="49"/>
        </w:numPr>
        <w:spacing w:line="276" w:lineRule="auto"/>
        <w:jc w:val="both"/>
        <w:rPr>
          <w:rFonts w:ascii="Arial Narrow" w:hAnsi="Arial Narrow" w:cs="Arial"/>
        </w:rPr>
      </w:pPr>
      <w:r w:rsidRPr="008A4422">
        <w:rPr>
          <w:rFonts w:ascii="Arial Narrow" w:hAnsi="Arial Narrow" w:cs="Arial"/>
        </w:rPr>
        <w:t xml:space="preserve">Contains </w:t>
      </w:r>
      <w:r w:rsidR="00DD3552" w:rsidRPr="008A4422">
        <w:rPr>
          <w:rFonts w:ascii="Arial Narrow" w:hAnsi="Arial Narrow" w:cs="Arial"/>
        </w:rPr>
        <w:t>t</w:t>
      </w:r>
      <w:r w:rsidRPr="008A4422">
        <w:rPr>
          <w:rFonts w:ascii="Arial Narrow" w:hAnsi="Arial Narrow" w:cs="Arial"/>
        </w:rPr>
        <w:t>echnical/functional proposal</w:t>
      </w:r>
      <w:r w:rsidR="008970F7" w:rsidRPr="008A4422">
        <w:rPr>
          <w:rFonts w:ascii="Arial Narrow" w:hAnsi="Arial Narrow" w:cs="Arial"/>
        </w:rPr>
        <w:t>s</w:t>
      </w:r>
      <w:r w:rsidR="006F49E9" w:rsidRPr="008A4422">
        <w:rPr>
          <w:rFonts w:ascii="Arial Narrow" w:hAnsi="Arial Narrow" w:cs="Arial"/>
        </w:rPr>
        <w:t>.</w:t>
      </w:r>
      <w:r w:rsidRPr="008A4422">
        <w:rPr>
          <w:rFonts w:ascii="Arial Narrow" w:hAnsi="Arial Narrow" w:cs="Arial"/>
        </w:rPr>
        <w:t xml:space="preserve"> </w:t>
      </w:r>
    </w:p>
    <w:p w14:paraId="2A9AD4F2" w14:textId="77777777" w:rsidR="001C6744" w:rsidRPr="008A4422" w:rsidRDefault="001C6744" w:rsidP="00205A28">
      <w:pPr>
        <w:numPr>
          <w:ilvl w:val="0"/>
          <w:numId w:val="49"/>
        </w:numPr>
        <w:spacing w:line="276" w:lineRule="auto"/>
        <w:jc w:val="both"/>
        <w:rPr>
          <w:rFonts w:ascii="Arial Narrow" w:hAnsi="Arial Narrow" w:cs="Arial"/>
        </w:rPr>
      </w:pPr>
      <w:r w:rsidRPr="008A4422">
        <w:rPr>
          <w:rFonts w:ascii="Arial Narrow" w:hAnsi="Arial Narrow" w:cs="Arial"/>
        </w:rPr>
        <w:t>Contains</w:t>
      </w:r>
      <w:r w:rsidR="00D2185F" w:rsidRPr="008A4422">
        <w:rPr>
          <w:rFonts w:ascii="Arial Narrow" w:hAnsi="Arial Narrow" w:cs="Arial"/>
        </w:rPr>
        <w:t xml:space="preserve"> </w:t>
      </w:r>
      <w:r w:rsidRPr="008A4422">
        <w:rPr>
          <w:rFonts w:ascii="Arial Narrow" w:hAnsi="Arial Narrow" w:cs="Arial"/>
        </w:rPr>
        <w:t>pricing proposals</w:t>
      </w:r>
      <w:r w:rsidR="006F49E9" w:rsidRPr="008A4422">
        <w:rPr>
          <w:rFonts w:ascii="Arial Narrow" w:hAnsi="Arial Narrow" w:cs="Arial"/>
        </w:rPr>
        <w:t>.</w:t>
      </w:r>
    </w:p>
    <w:p w14:paraId="10E80C7A" w14:textId="77777777" w:rsidR="001C6744" w:rsidRPr="008A4422" w:rsidRDefault="001C6744" w:rsidP="00205A28">
      <w:pPr>
        <w:numPr>
          <w:ilvl w:val="0"/>
          <w:numId w:val="49"/>
        </w:numPr>
        <w:spacing w:line="276" w:lineRule="auto"/>
        <w:jc w:val="both"/>
        <w:rPr>
          <w:rFonts w:ascii="Arial Narrow" w:hAnsi="Arial Narrow" w:cs="Arial"/>
        </w:rPr>
      </w:pPr>
      <w:r w:rsidRPr="008A4422">
        <w:rPr>
          <w:rFonts w:ascii="Arial Narrow" w:hAnsi="Arial Narrow" w:cs="Arial"/>
        </w:rPr>
        <w:t>Proof of attendance of compulsory briefing session.</w:t>
      </w:r>
    </w:p>
    <w:p w14:paraId="31335F84" w14:textId="77777777" w:rsidR="001C6744" w:rsidRPr="00581EE3" w:rsidRDefault="001C6744" w:rsidP="00581EE3">
      <w:pPr>
        <w:spacing w:line="276" w:lineRule="auto"/>
        <w:jc w:val="both"/>
        <w:rPr>
          <w:rFonts w:ascii="Arial Narrow" w:hAnsi="Arial Narrow" w:cs="Arial"/>
          <w:szCs w:val="22"/>
        </w:rPr>
      </w:pPr>
    </w:p>
    <w:p w14:paraId="1AE41177" w14:textId="77777777" w:rsidR="001C6744" w:rsidRPr="00581EE3" w:rsidRDefault="001C6744" w:rsidP="00581EE3">
      <w:pPr>
        <w:spacing w:line="276" w:lineRule="auto"/>
        <w:jc w:val="both"/>
        <w:rPr>
          <w:rFonts w:ascii="Arial Narrow" w:hAnsi="Arial Narrow" w:cs="Arial"/>
          <w:b/>
          <w:szCs w:val="22"/>
        </w:rPr>
      </w:pPr>
      <w:r w:rsidRPr="00581EE3">
        <w:rPr>
          <w:rFonts w:ascii="Arial Narrow" w:hAnsi="Arial Narrow" w:cs="Arial"/>
          <w:b/>
          <w:szCs w:val="22"/>
        </w:rPr>
        <w:t xml:space="preserve">FAILURE TO COMPLY </w:t>
      </w:r>
      <w:r w:rsidR="004F0F4E" w:rsidRPr="00581EE3">
        <w:rPr>
          <w:rFonts w:ascii="Arial Narrow" w:hAnsi="Arial Narrow" w:cs="Arial"/>
          <w:b/>
          <w:szCs w:val="22"/>
        </w:rPr>
        <w:t>WITH ANY OF THE ABOVE</w:t>
      </w:r>
      <w:r w:rsidRPr="00581EE3">
        <w:rPr>
          <w:rFonts w:ascii="Arial Narrow" w:hAnsi="Arial Narrow" w:cs="Arial"/>
          <w:b/>
          <w:szCs w:val="22"/>
        </w:rPr>
        <w:t xml:space="preserve"> ADMINISTRATIVE REQUIREMENTS WILL RENDER YOUR BID NOT RESPONSIVE AND IT WILL BE DISQUALIFIED.</w:t>
      </w:r>
    </w:p>
    <w:p w14:paraId="3A7EB2C9" w14:textId="77777777" w:rsidR="001C6744" w:rsidRPr="00581EE3" w:rsidRDefault="001C6744" w:rsidP="008A4422">
      <w:pPr>
        <w:jc w:val="both"/>
        <w:rPr>
          <w:rFonts w:ascii="Arial Narrow" w:hAnsi="Arial Narrow" w:cs="Arial"/>
          <w:szCs w:val="22"/>
        </w:rPr>
      </w:pPr>
    </w:p>
    <w:p w14:paraId="299D9779" w14:textId="77777777" w:rsidR="00682D48" w:rsidRPr="00581EE3" w:rsidRDefault="00682D48" w:rsidP="008A4422">
      <w:pPr>
        <w:numPr>
          <w:ilvl w:val="0"/>
          <w:numId w:val="48"/>
        </w:numPr>
        <w:jc w:val="both"/>
        <w:rPr>
          <w:rFonts w:ascii="Arial Narrow" w:hAnsi="Arial Narrow" w:cs="Arial"/>
          <w:b/>
          <w:szCs w:val="22"/>
        </w:rPr>
      </w:pPr>
      <w:r w:rsidRPr="00581EE3">
        <w:rPr>
          <w:rFonts w:ascii="Arial Narrow" w:hAnsi="Arial Narrow" w:cs="Arial"/>
          <w:b/>
          <w:szCs w:val="22"/>
        </w:rPr>
        <w:t>F</w:t>
      </w:r>
      <w:r w:rsidR="003060F9" w:rsidRPr="00581EE3">
        <w:rPr>
          <w:rFonts w:ascii="Arial Narrow" w:hAnsi="Arial Narrow" w:cs="Arial"/>
          <w:b/>
          <w:szCs w:val="22"/>
        </w:rPr>
        <w:t>unctionality</w:t>
      </w:r>
      <w:r w:rsidR="00336499" w:rsidRPr="00581EE3">
        <w:rPr>
          <w:rFonts w:ascii="Arial Narrow" w:hAnsi="Arial Narrow" w:cs="Arial"/>
          <w:b/>
          <w:szCs w:val="22"/>
        </w:rPr>
        <w:t>:</w:t>
      </w:r>
    </w:p>
    <w:p w14:paraId="1DC8B741" w14:textId="77777777" w:rsidR="00A048FC" w:rsidRPr="00581EE3" w:rsidRDefault="00A048FC" w:rsidP="008A4422">
      <w:pPr>
        <w:jc w:val="both"/>
        <w:rPr>
          <w:rFonts w:ascii="Arial Narrow" w:hAnsi="Arial Narrow" w:cs="Arial"/>
          <w:szCs w:val="22"/>
        </w:rPr>
      </w:pPr>
    </w:p>
    <w:p w14:paraId="382AF83A" w14:textId="77777777" w:rsidR="00682D48" w:rsidRPr="00581EE3" w:rsidRDefault="00B43624" w:rsidP="00205A28">
      <w:pPr>
        <w:numPr>
          <w:ilvl w:val="0"/>
          <w:numId w:val="43"/>
        </w:numPr>
        <w:spacing w:line="276" w:lineRule="auto"/>
        <w:jc w:val="both"/>
        <w:rPr>
          <w:rFonts w:ascii="Arial Narrow" w:hAnsi="Arial Narrow" w:cs="Arial"/>
          <w:szCs w:val="22"/>
        </w:rPr>
      </w:pPr>
      <w:r w:rsidRPr="00581EE3">
        <w:rPr>
          <w:rFonts w:ascii="Arial Narrow" w:hAnsi="Arial Narrow" w:cs="Arial"/>
          <w:szCs w:val="22"/>
        </w:rPr>
        <w:t>R</w:t>
      </w:r>
      <w:r w:rsidR="00003603" w:rsidRPr="00581EE3">
        <w:rPr>
          <w:rFonts w:ascii="Arial Narrow" w:hAnsi="Arial Narrow" w:cs="Arial"/>
          <w:szCs w:val="22"/>
        </w:rPr>
        <w:t xml:space="preserve">elevant </w:t>
      </w:r>
      <w:r w:rsidR="00F46595" w:rsidRPr="00581EE3">
        <w:rPr>
          <w:rFonts w:ascii="Arial Narrow" w:hAnsi="Arial Narrow" w:cs="Arial"/>
          <w:szCs w:val="22"/>
        </w:rPr>
        <w:t xml:space="preserve">company </w:t>
      </w:r>
      <w:r w:rsidR="00003603" w:rsidRPr="00581EE3">
        <w:rPr>
          <w:rFonts w:ascii="Arial Narrow" w:hAnsi="Arial Narrow" w:cs="Arial"/>
          <w:szCs w:val="22"/>
        </w:rPr>
        <w:t>experience</w:t>
      </w:r>
      <w:r w:rsidR="007A03C9" w:rsidRPr="00581EE3">
        <w:rPr>
          <w:rFonts w:ascii="Arial Narrow" w:hAnsi="Arial Narrow" w:cs="Arial"/>
          <w:szCs w:val="22"/>
        </w:rPr>
        <w:t xml:space="preserve"> in </w:t>
      </w:r>
      <w:r w:rsidR="00B24812" w:rsidRPr="00581EE3">
        <w:rPr>
          <w:rFonts w:ascii="Arial Narrow" w:hAnsi="Arial Narrow" w:cs="Arial"/>
          <w:szCs w:val="22"/>
        </w:rPr>
        <w:t xml:space="preserve">providing strategic investment advice to </w:t>
      </w:r>
      <w:r w:rsidR="007D6426" w:rsidRPr="00581EE3">
        <w:rPr>
          <w:rFonts w:ascii="Arial Narrow" w:hAnsi="Arial Narrow" w:cs="Arial"/>
          <w:szCs w:val="22"/>
        </w:rPr>
        <w:t>pension funds</w:t>
      </w:r>
      <w:r w:rsidR="00DD3552" w:rsidRPr="00581EE3">
        <w:rPr>
          <w:rFonts w:ascii="Arial Narrow" w:hAnsi="Arial Narrow" w:cs="Arial"/>
          <w:szCs w:val="22"/>
        </w:rPr>
        <w:t>.</w:t>
      </w:r>
    </w:p>
    <w:p w14:paraId="6381AB13" w14:textId="77777777" w:rsidR="006163FA" w:rsidRDefault="00581EE3" w:rsidP="008A4422">
      <w:pPr>
        <w:numPr>
          <w:ilvl w:val="0"/>
          <w:numId w:val="44"/>
        </w:numPr>
        <w:spacing w:line="276" w:lineRule="auto"/>
        <w:jc w:val="both"/>
        <w:rPr>
          <w:rFonts w:ascii="Arial Narrow" w:hAnsi="Arial Narrow" w:cs="Arial"/>
          <w:szCs w:val="22"/>
        </w:rPr>
      </w:pPr>
      <w:r>
        <w:rPr>
          <w:rFonts w:ascii="Arial Narrow" w:hAnsi="Arial Narrow" w:cs="Arial"/>
          <w:szCs w:val="22"/>
        </w:rPr>
        <w:t xml:space="preserve">Current pension fund assets </w:t>
      </w:r>
      <w:r w:rsidR="006163FA">
        <w:rPr>
          <w:rFonts w:ascii="Arial Narrow" w:hAnsi="Arial Narrow" w:cs="Arial"/>
          <w:szCs w:val="22"/>
        </w:rPr>
        <w:t xml:space="preserve">under advice in </w:t>
      </w:r>
      <w:r w:rsidR="000B28EA">
        <w:rPr>
          <w:rFonts w:ascii="Arial Narrow" w:hAnsi="Arial Narrow" w:cs="Arial"/>
          <w:szCs w:val="22"/>
        </w:rPr>
        <w:t>Rands</w:t>
      </w:r>
      <w:r w:rsidR="006163FA">
        <w:rPr>
          <w:rFonts w:ascii="Arial Narrow" w:hAnsi="Arial Narrow" w:cs="Arial"/>
          <w:szCs w:val="22"/>
        </w:rPr>
        <w:t xml:space="preserve">. </w:t>
      </w:r>
    </w:p>
    <w:p w14:paraId="008CE839" w14:textId="77777777" w:rsidR="00613739" w:rsidRDefault="006163FA" w:rsidP="008A4422">
      <w:pPr>
        <w:numPr>
          <w:ilvl w:val="0"/>
          <w:numId w:val="44"/>
        </w:numPr>
        <w:spacing w:line="276" w:lineRule="auto"/>
        <w:jc w:val="both"/>
        <w:rPr>
          <w:rFonts w:ascii="Arial Narrow" w:hAnsi="Arial Narrow" w:cs="Arial"/>
          <w:szCs w:val="22"/>
        </w:rPr>
      </w:pPr>
      <w:r>
        <w:rPr>
          <w:rFonts w:ascii="Arial Narrow" w:hAnsi="Arial Narrow" w:cs="Arial"/>
          <w:szCs w:val="22"/>
        </w:rPr>
        <w:t>Pension fund assets under advice</w:t>
      </w:r>
      <w:r w:rsidR="00581EE3">
        <w:rPr>
          <w:rFonts w:ascii="Arial Narrow" w:hAnsi="Arial Narrow" w:cs="Arial"/>
          <w:szCs w:val="22"/>
        </w:rPr>
        <w:t xml:space="preserve"> presented in percentage terms </w:t>
      </w:r>
      <w:r>
        <w:rPr>
          <w:rFonts w:ascii="Arial Narrow" w:hAnsi="Arial Narrow" w:cs="Arial"/>
          <w:szCs w:val="22"/>
        </w:rPr>
        <w:t>according to</w:t>
      </w:r>
      <w:r w:rsidR="00581EE3">
        <w:rPr>
          <w:rFonts w:ascii="Arial Narrow" w:hAnsi="Arial Narrow" w:cs="Arial"/>
          <w:szCs w:val="22"/>
        </w:rPr>
        <w:t xml:space="preserve"> the nature of the pension fund (DB or DC). </w:t>
      </w:r>
    </w:p>
    <w:p w14:paraId="38B590E6" w14:textId="77777777" w:rsidR="005A121C" w:rsidRPr="00581EE3" w:rsidRDefault="005A121C" w:rsidP="008A4422">
      <w:pPr>
        <w:numPr>
          <w:ilvl w:val="0"/>
          <w:numId w:val="44"/>
        </w:numPr>
        <w:spacing w:line="276" w:lineRule="auto"/>
        <w:jc w:val="both"/>
        <w:rPr>
          <w:rFonts w:ascii="Arial Narrow" w:hAnsi="Arial Narrow" w:cs="Arial"/>
          <w:szCs w:val="22"/>
        </w:rPr>
      </w:pPr>
      <w:r>
        <w:rPr>
          <w:rFonts w:ascii="Arial Narrow" w:hAnsi="Arial Narrow" w:cs="Arial"/>
          <w:szCs w:val="22"/>
        </w:rPr>
        <w:t>Number of public sector clients with assets above R10 billion.</w:t>
      </w:r>
    </w:p>
    <w:p w14:paraId="28849841" w14:textId="77777777" w:rsidR="00003603" w:rsidRPr="00581EE3" w:rsidRDefault="00866911" w:rsidP="008A4422">
      <w:pPr>
        <w:numPr>
          <w:ilvl w:val="0"/>
          <w:numId w:val="44"/>
        </w:numPr>
        <w:spacing w:line="276" w:lineRule="auto"/>
        <w:jc w:val="both"/>
        <w:rPr>
          <w:rFonts w:ascii="Arial Narrow" w:hAnsi="Arial Narrow" w:cs="Arial"/>
          <w:szCs w:val="22"/>
        </w:rPr>
      </w:pPr>
      <w:r w:rsidRPr="00581EE3">
        <w:rPr>
          <w:rFonts w:ascii="Arial Narrow" w:hAnsi="Arial Narrow" w:cs="Arial"/>
          <w:szCs w:val="22"/>
        </w:rPr>
        <w:t>At least</w:t>
      </w:r>
      <w:r w:rsidR="005D1A3F" w:rsidRPr="00581EE3">
        <w:rPr>
          <w:rFonts w:ascii="Arial Narrow" w:hAnsi="Arial Narrow" w:cs="Arial"/>
          <w:szCs w:val="22"/>
        </w:rPr>
        <w:t xml:space="preserve"> </w:t>
      </w:r>
      <w:r w:rsidR="007D6426" w:rsidRPr="00581EE3">
        <w:rPr>
          <w:rFonts w:ascii="Arial Narrow" w:hAnsi="Arial Narrow" w:cs="Arial"/>
          <w:szCs w:val="22"/>
        </w:rPr>
        <w:t>10</w:t>
      </w:r>
      <w:r w:rsidR="005D1A3F" w:rsidRPr="00581EE3">
        <w:rPr>
          <w:rFonts w:ascii="Arial Narrow" w:hAnsi="Arial Narrow" w:cs="Arial"/>
          <w:szCs w:val="22"/>
        </w:rPr>
        <w:t xml:space="preserve"> years</w:t>
      </w:r>
      <w:r w:rsidR="00B94751">
        <w:rPr>
          <w:rFonts w:ascii="Arial Narrow" w:hAnsi="Arial Narrow" w:cs="Arial"/>
          <w:szCs w:val="22"/>
        </w:rPr>
        <w:t>’</w:t>
      </w:r>
      <w:r w:rsidR="005D1A3F" w:rsidRPr="00581EE3">
        <w:rPr>
          <w:rFonts w:ascii="Arial Narrow" w:hAnsi="Arial Narrow" w:cs="Arial"/>
          <w:szCs w:val="22"/>
        </w:rPr>
        <w:t xml:space="preserve"> company experience </w:t>
      </w:r>
      <w:r w:rsidR="003A7184" w:rsidRPr="00581EE3">
        <w:rPr>
          <w:rFonts w:ascii="Arial Narrow" w:hAnsi="Arial Narrow" w:cs="Arial"/>
          <w:szCs w:val="22"/>
        </w:rPr>
        <w:t>in providin</w:t>
      </w:r>
      <w:r w:rsidR="00DD3552" w:rsidRPr="00581EE3">
        <w:rPr>
          <w:rFonts w:ascii="Arial Narrow" w:hAnsi="Arial Narrow" w:cs="Arial"/>
          <w:szCs w:val="22"/>
        </w:rPr>
        <w:t>g</w:t>
      </w:r>
      <w:r w:rsidR="00336FDC" w:rsidRPr="00581EE3">
        <w:rPr>
          <w:rFonts w:ascii="Arial Narrow" w:hAnsi="Arial Narrow" w:cs="Arial"/>
          <w:szCs w:val="22"/>
        </w:rPr>
        <w:t xml:space="preserve"> strategic</w:t>
      </w:r>
      <w:r w:rsidR="00DD3552" w:rsidRPr="00581EE3">
        <w:rPr>
          <w:rFonts w:ascii="Arial Narrow" w:hAnsi="Arial Narrow" w:cs="Arial"/>
          <w:szCs w:val="22"/>
        </w:rPr>
        <w:t xml:space="preserve"> investment </w:t>
      </w:r>
      <w:r w:rsidR="00336FDC" w:rsidRPr="00581EE3">
        <w:rPr>
          <w:rFonts w:ascii="Arial Narrow" w:hAnsi="Arial Narrow" w:cs="Arial"/>
          <w:szCs w:val="22"/>
        </w:rPr>
        <w:t>advisory</w:t>
      </w:r>
      <w:r w:rsidR="00DD3552" w:rsidRPr="00581EE3">
        <w:rPr>
          <w:rFonts w:ascii="Arial Narrow" w:hAnsi="Arial Narrow" w:cs="Arial"/>
          <w:szCs w:val="22"/>
        </w:rPr>
        <w:t xml:space="preserve"> services.</w:t>
      </w:r>
    </w:p>
    <w:p w14:paraId="01D1CC9C" w14:textId="77777777" w:rsidR="00D2185F" w:rsidRPr="00581EE3" w:rsidRDefault="00B24812" w:rsidP="008A4422">
      <w:pPr>
        <w:numPr>
          <w:ilvl w:val="0"/>
          <w:numId w:val="44"/>
        </w:numPr>
        <w:spacing w:line="276" w:lineRule="auto"/>
        <w:jc w:val="both"/>
        <w:rPr>
          <w:rFonts w:ascii="Arial Narrow" w:hAnsi="Arial Narrow" w:cs="Arial"/>
          <w:szCs w:val="22"/>
        </w:rPr>
      </w:pPr>
      <w:r w:rsidRPr="00581EE3">
        <w:rPr>
          <w:rFonts w:ascii="Arial Narrow" w:hAnsi="Arial Narrow" w:cs="Arial"/>
          <w:szCs w:val="22"/>
        </w:rPr>
        <w:t>At least 10 years’ experience with defined benefit pension funds</w:t>
      </w:r>
      <w:r w:rsidR="00D2185F" w:rsidRPr="00581EE3">
        <w:rPr>
          <w:rFonts w:ascii="Arial Narrow" w:hAnsi="Arial Narrow" w:cs="Arial"/>
          <w:szCs w:val="22"/>
        </w:rPr>
        <w:t>.</w:t>
      </w:r>
    </w:p>
    <w:p w14:paraId="68A32BBA" w14:textId="77777777" w:rsidR="00581EE3" w:rsidRPr="00581EE3" w:rsidRDefault="007751DD" w:rsidP="008A4422">
      <w:pPr>
        <w:numPr>
          <w:ilvl w:val="0"/>
          <w:numId w:val="44"/>
        </w:numPr>
        <w:spacing w:line="276" w:lineRule="auto"/>
        <w:jc w:val="both"/>
        <w:rPr>
          <w:rFonts w:ascii="Arial Narrow" w:hAnsi="Arial Narrow" w:cs="Arial"/>
          <w:b/>
          <w:sz w:val="28"/>
        </w:rPr>
      </w:pPr>
      <w:r w:rsidRPr="00581EE3">
        <w:rPr>
          <w:rFonts w:ascii="Arial Narrow" w:hAnsi="Arial Narrow" w:cs="Arial"/>
          <w:szCs w:val="22"/>
        </w:rPr>
        <w:t>Proof of appointment and</w:t>
      </w:r>
      <w:r w:rsidR="00B43624" w:rsidRPr="00581EE3">
        <w:rPr>
          <w:rFonts w:ascii="Arial Narrow" w:hAnsi="Arial Narrow" w:cs="Arial"/>
          <w:szCs w:val="22"/>
        </w:rPr>
        <w:t>/or</w:t>
      </w:r>
      <w:r w:rsidRPr="00581EE3">
        <w:rPr>
          <w:rFonts w:ascii="Arial Narrow" w:hAnsi="Arial Narrow" w:cs="Arial"/>
          <w:szCs w:val="22"/>
        </w:rPr>
        <w:t xml:space="preserve"> reference letters from pension fund clients</w:t>
      </w:r>
      <w:r w:rsidR="007D6426" w:rsidRPr="00581EE3">
        <w:rPr>
          <w:rFonts w:ascii="Arial Narrow" w:hAnsi="Arial Narrow" w:cs="Arial"/>
          <w:szCs w:val="22"/>
        </w:rPr>
        <w:t xml:space="preserve"> for work done on investment strategy</w:t>
      </w:r>
      <w:r w:rsidR="00B43624" w:rsidRPr="00581EE3">
        <w:rPr>
          <w:rFonts w:ascii="Arial Narrow" w:hAnsi="Arial Narrow" w:cs="Arial"/>
          <w:szCs w:val="22"/>
        </w:rPr>
        <w:t>.</w:t>
      </w:r>
      <w:r w:rsidRPr="00581EE3">
        <w:rPr>
          <w:rFonts w:ascii="Arial Narrow" w:hAnsi="Arial Narrow" w:cs="Arial"/>
          <w:szCs w:val="22"/>
        </w:rPr>
        <w:t xml:space="preserve"> </w:t>
      </w:r>
      <w:r w:rsidR="00581EE3">
        <w:rPr>
          <w:rFonts w:ascii="Arial Narrow" w:hAnsi="Arial Narrow" w:cs="Arial"/>
          <w:szCs w:val="22"/>
        </w:rPr>
        <w:t xml:space="preserve">The </w:t>
      </w:r>
      <w:r w:rsidR="00B94751">
        <w:rPr>
          <w:rFonts w:ascii="Arial Narrow" w:hAnsi="Arial Narrow" w:cs="Arial"/>
          <w:szCs w:val="22"/>
        </w:rPr>
        <w:t>documents</w:t>
      </w:r>
      <w:r w:rsidR="00581EE3">
        <w:rPr>
          <w:rFonts w:ascii="Arial Narrow" w:hAnsi="Arial Narrow" w:cs="Arial"/>
          <w:szCs w:val="22"/>
        </w:rPr>
        <w:t xml:space="preserve"> should not be older than three (3) years. </w:t>
      </w:r>
    </w:p>
    <w:p w14:paraId="56D15B1C" w14:textId="77777777" w:rsidR="00581EE3" w:rsidRPr="00581EE3" w:rsidRDefault="00B24812" w:rsidP="008A4422">
      <w:pPr>
        <w:numPr>
          <w:ilvl w:val="0"/>
          <w:numId w:val="44"/>
        </w:numPr>
        <w:spacing w:line="276" w:lineRule="auto"/>
        <w:jc w:val="both"/>
        <w:rPr>
          <w:rFonts w:ascii="Arial Narrow" w:hAnsi="Arial Narrow" w:cs="Arial"/>
          <w:b/>
          <w:sz w:val="28"/>
        </w:rPr>
      </w:pPr>
      <w:r w:rsidRPr="00581EE3">
        <w:rPr>
          <w:rFonts w:ascii="Arial Narrow" w:hAnsi="Arial Narrow" w:cs="Arial"/>
          <w:szCs w:val="22"/>
        </w:rPr>
        <w:t xml:space="preserve">For each </w:t>
      </w:r>
      <w:r w:rsidR="0039270D">
        <w:rPr>
          <w:rFonts w:ascii="Arial Narrow" w:hAnsi="Arial Narrow" w:cs="Arial"/>
          <w:szCs w:val="22"/>
        </w:rPr>
        <w:t xml:space="preserve">proof of </w:t>
      </w:r>
      <w:r w:rsidR="00581EE3">
        <w:rPr>
          <w:rFonts w:ascii="Arial Narrow" w:hAnsi="Arial Narrow" w:cs="Arial"/>
          <w:szCs w:val="22"/>
        </w:rPr>
        <w:t>appointment/reference letter</w:t>
      </w:r>
      <w:r w:rsidRPr="00581EE3">
        <w:rPr>
          <w:rFonts w:ascii="Arial Narrow" w:hAnsi="Arial Narrow" w:cs="Arial"/>
          <w:szCs w:val="22"/>
        </w:rPr>
        <w:t>, bidders must indicate</w:t>
      </w:r>
      <w:r w:rsidR="00581EE3">
        <w:rPr>
          <w:rFonts w:ascii="Arial Narrow" w:hAnsi="Arial Narrow" w:cs="Arial"/>
          <w:szCs w:val="22"/>
        </w:rPr>
        <w:t>:</w:t>
      </w:r>
      <w:r w:rsidRPr="00581EE3">
        <w:rPr>
          <w:rFonts w:ascii="Arial Narrow" w:hAnsi="Arial Narrow" w:cs="Arial"/>
          <w:szCs w:val="22"/>
        </w:rPr>
        <w:t xml:space="preserve"> </w:t>
      </w:r>
    </w:p>
    <w:p w14:paraId="38A1182A" w14:textId="77777777" w:rsidR="00581EE3" w:rsidRPr="00581EE3" w:rsidRDefault="00581EE3" w:rsidP="00D80D05">
      <w:pPr>
        <w:numPr>
          <w:ilvl w:val="1"/>
          <w:numId w:val="44"/>
        </w:numPr>
        <w:spacing w:line="276" w:lineRule="auto"/>
        <w:ind w:left="1418"/>
        <w:jc w:val="both"/>
        <w:rPr>
          <w:rFonts w:ascii="Arial Narrow" w:hAnsi="Arial Narrow" w:cs="Arial"/>
          <w:b/>
          <w:sz w:val="28"/>
        </w:rPr>
      </w:pPr>
      <w:r w:rsidRPr="00581EE3">
        <w:rPr>
          <w:rFonts w:ascii="Arial Narrow" w:hAnsi="Arial Narrow" w:cs="Arial"/>
          <w:szCs w:val="22"/>
        </w:rPr>
        <w:t>The</w:t>
      </w:r>
      <w:r w:rsidR="00B24812" w:rsidRPr="00581EE3">
        <w:rPr>
          <w:rFonts w:ascii="Arial Narrow" w:hAnsi="Arial Narrow" w:cs="Arial"/>
          <w:szCs w:val="22"/>
        </w:rPr>
        <w:t xml:space="preserve"> size of</w:t>
      </w:r>
      <w:r>
        <w:rPr>
          <w:rFonts w:ascii="Arial Narrow" w:hAnsi="Arial Narrow" w:cs="Arial"/>
          <w:szCs w:val="22"/>
        </w:rPr>
        <w:t xml:space="preserve"> </w:t>
      </w:r>
      <w:r w:rsidR="007A6D30">
        <w:rPr>
          <w:rFonts w:ascii="Arial Narrow" w:hAnsi="Arial Narrow" w:cs="Arial"/>
          <w:szCs w:val="22"/>
        </w:rPr>
        <w:t>client</w:t>
      </w:r>
      <w:r w:rsidR="00B24812" w:rsidRPr="00581EE3">
        <w:rPr>
          <w:rFonts w:ascii="Arial Narrow" w:hAnsi="Arial Narrow" w:cs="Arial"/>
          <w:szCs w:val="22"/>
        </w:rPr>
        <w:t xml:space="preserve"> assets under advice</w:t>
      </w:r>
      <w:r>
        <w:rPr>
          <w:rFonts w:ascii="Arial Narrow" w:hAnsi="Arial Narrow" w:cs="Arial"/>
          <w:szCs w:val="22"/>
        </w:rPr>
        <w:t>.</w:t>
      </w:r>
      <w:r w:rsidR="00B24812" w:rsidRPr="00581EE3">
        <w:rPr>
          <w:rFonts w:ascii="Arial Narrow" w:hAnsi="Arial Narrow" w:cs="Arial"/>
          <w:szCs w:val="22"/>
        </w:rPr>
        <w:t xml:space="preserve"> </w:t>
      </w:r>
    </w:p>
    <w:p w14:paraId="1728D8AE" w14:textId="77777777" w:rsidR="00B24812" w:rsidRPr="00581EE3" w:rsidRDefault="00581EE3" w:rsidP="00D80D05">
      <w:pPr>
        <w:numPr>
          <w:ilvl w:val="1"/>
          <w:numId w:val="44"/>
        </w:numPr>
        <w:spacing w:line="276" w:lineRule="auto"/>
        <w:ind w:left="1418"/>
        <w:jc w:val="both"/>
        <w:rPr>
          <w:rFonts w:ascii="Arial Narrow" w:hAnsi="Arial Narrow" w:cs="Arial"/>
          <w:b/>
          <w:sz w:val="28"/>
        </w:rPr>
      </w:pPr>
      <w:r w:rsidRPr="00581EE3">
        <w:rPr>
          <w:rFonts w:ascii="Arial Narrow" w:hAnsi="Arial Narrow" w:cs="Arial"/>
          <w:szCs w:val="22"/>
        </w:rPr>
        <w:t>The</w:t>
      </w:r>
      <w:r w:rsidR="00B24812" w:rsidRPr="00581EE3">
        <w:rPr>
          <w:rFonts w:ascii="Arial Narrow" w:hAnsi="Arial Narrow" w:cs="Arial"/>
          <w:szCs w:val="22"/>
        </w:rPr>
        <w:t xml:space="preserve"> nature of the pension fund (DB or DC). </w:t>
      </w:r>
    </w:p>
    <w:p w14:paraId="35D6FE25" w14:textId="77777777" w:rsidR="00D80D05" w:rsidRPr="00D80D05" w:rsidRDefault="00581EE3" w:rsidP="00D80D05">
      <w:pPr>
        <w:numPr>
          <w:ilvl w:val="1"/>
          <w:numId w:val="44"/>
        </w:numPr>
        <w:spacing w:line="276" w:lineRule="auto"/>
        <w:ind w:left="1418"/>
        <w:jc w:val="both"/>
        <w:rPr>
          <w:rFonts w:ascii="Arial Narrow" w:hAnsi="Arial Narrow" w:cs="Arial"/>
          <w:b/>
          <w:sz w:val="28"/>
        </w:rPr>
      </w:pPr>
      <w:r>
        <w:rPr>
          <w:rFonts w:ascii="Arial Narrow" w:hAnsi="Arial Narrow" w:cs="Arial"/>
          <w:szCs w:val="22"/>
        </w:rPr>
        <w:t>Whether the client represents the public or private sector.</w:t>
      </w:r>
    </w:p>
    <w:p w14:paraId="150D4163" w14:textId="13E095B4" w:rsidR="00581EE3" w:rsidRPr="00D80D05" w:rsidRDefault="00581EE3" w:rsidP="00D80D05">
      <w:pPr>
        <w:spacing w:line="276" w:lineRule="auto"/>
        <w:ind w:left="1430"/>
        <w:jc w:val="both"/>
        <w:rPr>
          <w:rFonts w:ascii="Arial Narrow" w:hAnsi="Arial Narrow" w:cs="Arial"/>
          <w:b/>
          <w:sz w:val="18"/>
        </w:rPr>
      </w:pPr>
      <w:r w:rsidRPr="00D80D05">
        <w:rPr>
          <w:rFonts w:ascii="Arial Narrow" w:hAnsi="Arial Narrow" w:cs="Arial"/>
          <w:sz w:val="16"/>
          <w:szCs w:val="22"/>
        </w:rPr>
        <w:t xml:space="preserve"> </w:t>
      </w:r>
    </w:p>
    <w:p w14:paraId="389232F4" w14:textId="77777777" w:rsidR="005D03F0" w:rsidRPr="00581EE3" w:rsidRDefault="005D03F0" w:rsidP="008A4422">
      <w:pPr>
        <w:numPr>
          <w:ilvl w:val="0"/>
          <w:numId w:val="43"/>
        </w:numPr>
        <w:spacing w:line="276" w:lineRule="auto"/>
        <w:ind w:left="714" w:hanging="357"/>
        <w:jc w:val="both"/>
        <w:rPr>
          <w:rFonts w:ascii="Arial Narrow" w:hAnsi="Arial Narrow" w:cs="Arial"/>
          <w:szCs w:val="22"/>
        </w:rPr>
      </w:pPr>
      <w:r w:rsidRPr="00581EE3">
        <w:rPr>
          <w:rFonts w:ascii="Arial Narrow" w:hAnsi="Arial Narrow" w:cs="Arial"/>
          <w:szCs w:val="22"/>
        </w:rPr>
        <w:t>Institutional capacity</w:t>
      </w:r>
      <w:r w:rsidR="006163FA">
        <w:rPr>
          <w:rFonts w:ascii="Arial Narrow" w:hAnsi="Arial Narrow" w:cs="Arial"/>
          <w:szCs w:val="22"/>
        </w:rPr>
        <w:t xml:space="preserve"> to deliver on the GEPF project.</w:t>
      </w:r>
    </w:p>
    <w:p w14:paraId="5BB99920" w14:textId="77777777" w:rsidR="005D03F0" w:rsidRPr="00581EE3" w:rsidRDefault="005D03F0" w:rsidP="008A4422">
      <w:pPr>
        <w:numPr>
          <w:ilvl w:val="0"/>
          <w:numId w:val="44"/>
        </w:numPr>
        <w:spacing w:line="276" w:lineRule="auto"/>
        <w:jc w:val="both"/>
        <w:rPr>
          <w:rFonts w:ascii="Arial Narrow" w:hAnsi="Arial Narrow" w:cs="Arial"/>
          <w:szCs w:val="22"/>
        </w:rPr>
      </w:pPr>
      <w:r w:rsidRPr="00581EE3">
        <w:rPr>
          <w:rFonts w:ascii="Arial Narrow" w:hAnsi="Arial Narrow" w:cs="Arial"/>
          <w:szCs w:val="22"/>
        </w:rPr>
        <w:t xml:space="preserve">Number of consultants with more than </w:t>
      </w:r>
      <w:r w:rsidR="00613739" w:rsidRPr="00581EE3">
        <w:rPr>
          <w:rFonts w:ascii="Arial Narrow" w:hAnsi="Arial Narrow" w:cs="Arial"/>
          <w:szCs w:val="22"/>
        </w:rPr>
        <w:t>10</w:t>
      </w:r>
      <w:r w:rsidRPr="00581EE3">
        <w:rPr>
          <w:rFonts w:ascii="Arial Narrow" w:hAnsi="Arial Narrow" w:cs="Arial"/>
          <w:szCs w:val="22"/>
        </w:rPr>
        <w:t xml:space="preserve"> years’ experience in advising pension funds on investment strategy. </w:t>
      </w:r>
    </w:p>
    <w:p w14:paraId="7A343C56" w14:textId="77777777" w:rsidR="005D03F0" w:rsidRPr="00581EE3" w:rsidRDefault="005D03F0" w:rsidP="008A4422">
      <w:pPr>
        <w:numPr>
          <w:ilvl w:val="0"/>
          <w:numId w:val="44"/>
        </w:numPr>
        <w:spacing w:line="276" w:lineRule="auto"/>
        <w:jc w:val="both"/>
        <w:rPr>
          <w:rFonts w:ascii="Arial Narrow" w:hAnsi="Arial Narrow" w:cs="Arial"/>
          <w:szCs w:val="22"/>
        </w:rPr>
      </w:pPr>
      <w:r w:rsidRPr="00581EE3">
        <w:rPr>
          <w:rFonts w:ascii="Arial Narrow" w:hAnsi="Arial Narrow" w:cs="Arial"/>
          <w:szCs w:val="22"/>
        </w:rPr>
        <w:t xml:space="preserve">The size of the team dedicated to the GEPF project, relative to the total team size. </w:t>
      </w:r>
    </w:p>
    <w:p w14:paraId="40FB95AB" w14:textId="77777777" w:rsidR="005D03F0" w:rsidRPr="00581EE3" w:rsidRDefault="0039270D" w:rsidP="008A4422">
      <w:pPr>
        <w:numPr>
          <w:ilvl w:val="0"/>
          <w:numId w:val="44"/>
        </w:numPr>
        <w:spacing w:line="276" w:lineRule="auto"/>
        <w:jc w:val="both"/>
        <w:rPr>
          <w:rFonts w:ascii="Arial Narrow" w:hAnsi="Arial Narrow" w:cs="Arial"/>
          <w:szCs w:val="22"/>
        </w:rPr>
      </w:pPr>
      <w:r>
        <w:rPr>
          <w:rFonts w:ascii="Arial Narrow" w:hAnsi="Arial Narrow" w:cs="Arial"/>
          <w:szCs w:val="22"/>
        </w:rPr>
        <w:t>Evidence of the peer</w:t>
      </w:r>
      <w:r w:rsidR="005D03F0" w:rsidRPr="00581EE3">
        <w:rPr>
          <w:rFonts w:ascii="Arial Narrow" w:hAnsi="Arial Narrow" w:cs="Arial"/>
          <w:szCs w:val="22"/>
        </w:rPr>
        <w:t xml:space="preserve"> review mechanisms used. </w:t>
      </w:r>
    </w:p>
    <w:p w14:paraId="0EA9A6A7" w14:textId="77777777" w:rsidR="005D03F0" w:rsidRPr="00581EE3" w:rsidRDefault="0039270D" w:rsidP="008A4422">
      <w:pPr>
        <w:numPr>
          <w:ilvl w:val="0"/>
          <w:numId w:val="44"/>
        </w:numPr>
        <w:spacing w:line="276" w:lineRule="auto"/>
        <w:jc w:val="both"/>
        <w:rPr>
          <w:rFonts w:ascii="Arial Narrow" w:hAnsi="Arial Narrow" w:cs="Arial"/>
          <w:szCs w:val="22"/>
        </w:rPr>
      </w:pPr>
      <w:r>
        <w:rPr>
          <w:rFonts w:ascii="Arial Narrow" w:hAnsi="Arial Narrow" w:cs="Arial"/>
          <w:szCs w:val="22"/>
        </w:rPr>
        <w:t>Evidence of access</w:t>
      </w:r>
      <w:r w:rsidR="005D03F0" w:rsidRPr="00581EE3">
        <w:rPr>
          <w:rFonts w:ascii="Arial Narrow" w:hAnsi="Arial Narrow" w:cs="Arial"/>
          <w:szCs w:val="22"/>
        </w:rPr>
        <w:t xml:space="preserve"> </w:t>
      </w:r>
      <w:r>
        <w:rPr>
          <w:rFonts w:ascii="Arial Narrow" w:hAnsi="Arial Narrow" w:cs="Arial"/>
          <w:szCs w:val="22"/>
        </w:rPr>
        <w:t>to</w:t>
      </w:r>
      <w:r w:rsidR="005D03F0" w:rsidRPr="00581EE3">
        <w:rPr>
          <w:rFonts w:ascii="Arial Narrow" w:hAnsi="Arial Narrow" w:cs="Arial"/>
          <w:szCs w:val="22"/>
        </w:rPr>
        <w:t xml:space="preserve"> international best practice through affiliations or memberships.</w:t>
      </w:r>
    </w:p>
    <w:p w14:paraId="1D6B0CDE" w14:textId="77777777" w:rsidR="005D03F0" w:rsidRPr="00581EE3" w:rsidRDefault="0039270D" w:rsidP="008A4422">
      <w:pPr>
        <w:numPr>
          <w:ilvl w:val="0"/>
          <w:numId w:val="44"/>
        </w:numPr>
        <w:spacing w:line="276" w:lineRule="auto"/>
        <w:jc w:val="both"/>
        <w:rPr>
          <w:rFonts w:ascii="Arial Narrow" w:hAnsi="Arial Narrow" w:cs="Arial"/>
          <w:szCs w:val="22"/>
        </w:rPr>
      </w:pPr>
      <w:r>
        <w:rPr>
          <w:rFonts w:ascii="Arial Narrow" w:hAnsi="Arial Narrow" w:cs="Arial"/>
          <w:szCs w:val="22"/>
        </w:rPr>
        <w:t>Evidence of</w:t>
      </w:r>
      <w:r w:rsidR="005D03F0" w:rsidRPr="00581EE3">
        <w:rPr>
          <w:rFonts w:ascii="Arial Narrow" w:hAnsi="Arial Narrow" w:cs="Arial"/>
          <w:szCs w:val="22"/>
        </w:rPr>
        <w:t xml:space="preserve"> analytical tools for portfolio construction. </w:t>
      </w:r>
    </w:p>
    <w:p w14:paraId="2ED95CF8" w14:textId="77777777" w:rsidR="005D03F0" w:rsidRPr="00581EE3" w:rsidRDefault="0039270D" w:rsidP="008A4422">
      <w:pPr>
        <w:numPr>
          <w:ilvl w:val="0"/>
          <w:numId w:val="44"/>
        </w:numPr>
        <w:spacing w:line="276" w:lineRule="auto"/>
        <w:jc w:val="both"/>
        <w:rPr>
          <w:rFonts w:ascii="Arial Narrow" w:hAnsi="Arial Narrow" w:cs="Arial"/>
          <w:szCs w:val="22"/>
        </w:rPr>
      </w:pPr>
      <w:r>
        <w:rPr>
          <w:rFonts w:ascii="Arial Narrow" w:hAnsi="Arial Narrow" w:cs="Arial"/>
          <w:szCs w:val="22"/>
        </w:rPr>
        <w:t>Evidence of</w:t>
      </w:r>
      <w:r w:rsidR="005D03F0" w:rsidRPr="00581EE3">
        <w:rPr>
          <w:rFonts w:ascii="Arial Narrow" w:hAnsi="Arial Narrow" w:cs="Arial"/>
          <w:szCs w:val="22"/>
        </w:rPr>
        <w:t xml:space="preserve"> analytical tools for risk budgeting. </w:t>
      </w:r>
    </w:p>
    <w:p w14:paraId="63D05209" w14:textId="77777777" w:rsidR="004779AB" w:rsidRDefault="004779AB">
      <w:pPr>
        <w:rPr>
          <w:rFonts w:ascii="Arial Narrow" w:hAnsi="Arial Narrow" w:cs="Arial"/>
          <w:szCs w:val="22"/>
        </w:rPr>
      </w:pPr>
      <w:r>
        <w:rPr>
          <w:rFonts w:ascii="Arial Narrow" w:hAnsi="Arial Narrow" w:cs="Arial"/>
          <w:szCs w:val="22"/>
        </w:rPr>
        <w:br w:type="page"/>
      </w:r>
    </w:p>
    <w:p w14:paraId="49E80919" w14:textId="77777777" w:rsidR="004F7998" w:rsidRPr="00581EE3" w:rsidRDefault="007A03C9" w:rsidP="00205A28">
      <w:pPr>
        <w:numPr>
          <w:ilvl w:val="0"/>
          <w:numId w:val="43"/>
        </w:numPr>
        <w:spacing w:before="240" w:line="276" w:lineRule="auto"/>
        <w:jc w:val="both"/>
        <w:rPr>
          <w:rFonts w:ascii="Arial Narrow" w:hAnsi="Arial Narrow" w:cs="Arial"/>
          <w:szCs w:val="22"/>
        </w:rPr>
      </w:pPr>
      <w:r w:rsidRPr="00581EE3">
        <w:rPr>
          <w:rFonts w:ascii="Arial Narrow" w:hAnsi="Arial Narrow" w:cs="Arial"/>
          <w:szCs w:val="22"/>
        </w:rPr>
        <w:lastRenderedPageBreak/>
        <w:t xml:space="preserve">Relevant skill – qualifications and </w:t>
      </w:r>
      <w:r w:rsidR="007D6426" w:rsidRPr="00581EE3">
        <w:rPr>
          <w:rFonts w:ascii="Arial Narrow" w:hAnsi="Arial Narrow" w:cs="Arial"/>
          <w:szCs w:val="22"/>
        </w:rPr>
        <w:t>experience</w:t>
      </w:r>
      <w:r w:rsidR="00B94751">
        <w:rPr>
          <w:rFonts w:ascii="Arial Narrow" w:hAnsi="Arial Narrow" w:cs="Arial"/>
          <w:szCs w:val="22"/>
        </w:rPr>
        <w:t xml:space="preserve"> of the project team</w:t>
      </w:r>
    </w:p>
    <w:p w14:paraId="65B1D826" w14:textId="77777777" w:rsidR="005D1A3F" w:rsidRPr="00581EE3" w:rsidRDefault="00C05F0D" w:rsidP="005D6B63">
      <w:pPr>
        <w:numPr>
          <w:ilvl w:val="0"/>
          <w:numId w:val="46"/>
        </w:numPr>
        <w:spacing w:line="276" w:lineRule="auto"/>
        <w:ind w:left="1134"/>
        <w:jc w:val="both"/>
        <w:rPr>
          <w:rFonts w:ascii="Arial Narrow" w:hAnsi="Arial Narrow" w:cs="Arial"/>
          <w:szCs w:val="22"/>
        </w:rPr>
      </w:pPr>
      <w:r w:rsidRPr="00581EE3">
        <w:rPr>
          <w:rFonts w:ascii="Arial Narrow" w:hAnsi="Arial Narrow" w:cs="Arial"/>
          <w:szCs w:val="22"/>
        </w:rPr>
        <w:t>Qualifications, skills, relevant expertise and experience of the proposed team.</w:t>
      </w:r>
    </w:p>
    <w:p w14:paraId="72BE225D" w14:textId="77777777" w:rsidR="00CD5F12" w:rsidRPr="00581EE3" w:rsidRDefault="00E162F5" w:rsidP="005D6B63">
      <w:pPr>
        <w:numPr>
          <w:ilvl w:val="0"/>
          <w:numId w:val="46"/>
        </w:numPr>
        <w:spacing w:line="276" w:lineRule="auto"/>
        <w:ind w:left="1134"/>
        <w:jc w:val="both"/>
        <w:rPr>
          <w:rFonts w:ascii="Arial Narrow" w:hAnsi="Arial Narrow" w:cs="Arial"/>
          <w:szCs w:val="22"/>
        </w:rPr>
      </w:pPr>
      <w:r w:rsidRPr="00581EE3">
        <w:rPr>
          <w:rFonts w:ascii="Arial Narrow" w:hAnsi="Arial Narrow" w:cs="Arial"/>
          <w:szCs w:val="22"/>
        </w:rPr>
        <w:t xml:space="preserve">Qualifications and </w:t>
      </w:r>
      <w:r w:rsidR="007D6426" w:rsidRPr="00581EE3">
        <w:rPr>
          <w:rFonts w:ascii="Arial Narrow" w:hAnsi="Arial Narrow" w:cs="Arial"/>
          <w:szCs w:val="22"/>
        </w:rPr>
        <w:t xml:space="preserve">relevant experience </w:t>
      </w:r>
      <w:r w:rsidRPr="00581EE3">
        <w:rPr>
          <w:rFonts w:ascii="Arial Narrow" w:hAnsi="Arial Narrow" w:cs="Arial"/>
          <w:szCs w:val="22"/>
        </w:rPr>
        <w:t>of the proposed team leader</w:t>
      </w:r>
      <w:r w:rsidR="00C05F0D" w:rsidRPr="00581EE3">
        <w:rPr>
          <w:rFonts w:ascii="Arial Narrow" w:hAnsi="Arial Narrow" w:cs="Arial"/>
          <w:szCs w:val="22"/>
        </w:rPr>
        <w:t>(</w:t>
      </w:r>
      <w:r w:rsidRPr="00581EE3">
        <w:rPr>
          <w:rFonts w:ascii="Arial Narrow" w:hAnsi="Arial Narrow" w:cs="Arial"/>
          <w:szCs w:val="22"/>
        </w:rPr>
        <w:t>s</w:t>
      </w:r>
      <w:r w:rsidR="00C05F0D" w:rsidRPr="00581EE3">
        <w:rPr>
          <w:rFonts w:ascii="Arial Narrow" w:hAnsi="Arial Narrow" w:cs="Arial"/>
          <w:szCs w:val="22"/>
        </w:rPr>
        <w:t>)</w:t>
      </w:r>
      <w:r w:rsidRPr="00581EE3">
        <w:rPr>
          <w:rFonts w:ascii="Arial Narrow" w:hAnsi="Arial Narrow" w:cs="Arial"/>
          <w:szCs w:val="22"/>
        </w:rPr>
        <w:t xml:space="preserve">. </w:t>
      </w:r>
    </w:p>
    <w:p w14:paraId="03392D98" w14:textId="77777777" w:rsidR="005D03F0" w:rsidRPr="00581EE3" w:rsidRDefault="005D03F0" w:rsidP="005D6B63">
      <w:pPr>
        <w:numPr>
          <w:ilvl w:val="0"/>
          <w:numId w:val="46"/>
        </w:numPr>
        <w:spacing w:line="276" w:lineRule="auto"/>
        <w:ind w:left="1134"/>
        <w:jc w:val="both"/>
        <w:rPr>
          <w:rFonts w:ascii="Arial Narrow" w:hAnsi="Arial Narrow" w:cs="Arial"/>
          <w:szCs w:val="22"/>
        </w:rPr>
      </w:pPr>
      <w:r w:rsidRPr="00581EE3">
        <w:rPr>
          <w:rFonts w:ascii="Arial Narrow" w:hAnsi="Arial Narrow" w:cs="Arial"/>
          <w:szCs w:val="22"/>
        </w:rPr>
        <w:t>Team leader’s experience with providing investment advice to pension funds (minimum 10 years).</w:t>
      </w:r>
    </w:p>
    <w:p w14:paraId="4396D199" w14:textId="77777777" w:rsidR="005D03F0" w:rsidRPr="00581EE3" w:rsidRDefault="007D6426" w:rsidP="005D6B63">
      <w:pPr>
        <w:numPr>
          <w:ilvl w:val="0"/>
          <w:numId w:val="46"/>
        </w:numPr>
        <w:spacing w:line="276" w:lineRule="auto"/>
        <w:ind w:left="1134"/>
        <w:rPr>
          <w:rFonts w:ascii="Arial Narrow" w:hAnsi="Arial Narrow" w:cs="Arial"/>
          <w:szCs w:val="22"/>
        </w:rPr>
      </w:pPr>
      <w:r w:rsidRPr="00581EE3">
        <w:rPr>
          <w:rFonts w:ascii="Arial Narrow" w:hAnsi="Arial Narrow" w:cs="Arial"/>
          <w:szCs w:val="22"/>
        </w:rPr>
        <w:t xml:space="preserve">Qualifications and relevant experience of the supporting </w:t>
      </w:r>
      <w:r w:rsidR="005D03F0" w:rsidRPr="00581EE3">
        <w:rPr>
          <w:rFonts w:ascii="Arial Narrow" w:hAnsi="Arial Narrow" w:cs="Arial"/>
          <w:szCs w:val="22"/>
        </w:rPr>
        <w:t>team</w:t>
      </w:r>
      <w:r w:rsidRPr="00581EE3">
        <w:rPr>
          <w:rFonts w:ascii="Arial Narrow" w:hAnsi="Arial Narrow" w:cs="Arial"/>
          <w:szCs w:val="22"/>
        </w:rPr>
        <w:t>.</w:t>
      </w:r>
    </w:p>
    <w:p w14:paraId="0BF3A8F6" w14:textId="77777777" w:rsidR="001F508F" w:rsidRPr="00D80D05" w:rsidRDefault="001F508F" w:rsidP="005D6B63">
      <w:pPr>
        <w:spacing w:line="276" w:lineRule="auto"/>
        <w:ind w:left="1134" w:hanging="360"/>
        <w:jc w:val="both"/>
        <w:rPr>
          <w:rFonts w:ascii="Arial Narrow" w:hAnsi="Arial Narrow" w:cs="Arial"/>
          <w:sz w:val="16"/>
          <w:szCs w:val="22"/>
        </w:rPr>
      </w:pPr>
    </w:p>
    <w:p w14:paraId="1DA5AFB3" w14:textId="77777777" w:rsidR="001E4CA4" w:rsidRPr="0039270D" w:rsidRDefault="001E4CA4" w:rsidP="00205A28">
      <w:pPr>
        <w:pStyle w:val="ListParagraph"/>
        <w:numPr>
          <w:ilvl w:val="0"/>
          <w:numId w:val="43"/>
        </w:numPr>
        <w:spacing w:line="276" w:lineRule="auto"/>
        <w:jc w:val="both"/>
        <w:rPr>
          <w:rFonts w:ascii="Arial Narrow" w:hAnsi="Arial Narrow" w:cs="Arial"/>
        </w:rPr>
      </w:pPr>
      <w:r w:rsidRPr="0039270D">
        <w:rPr>
          <w:rFonts w:ascii="Arial Narrow" w:hAnsi="Arial Narrow" w:cs="Arial"/>
        </w:rPr>
        <w:t xml:space="preserve">Quality of and skill demonstrated in the </w:t>
      </w:r>
      <w:r w:rsidRPr="0039270D">
        <w:rPr>
          <w:rFonts w:ascii="Arial Narrow" w:hAnsi="Arial Narrow" w:cs="Arial"/>
          <w:i/>
        </w:rPr>
        <w:t>sample</w:t>
      </w:r>
      <w:r w:rsidRPr="0039270D">
        <w:rPr>
          <w:rFonts w:ascii="Arial Narrow" w:hAnsi="Arial Narrow" w:cs="Arial"/>
        </w:rPr>
        <w:t xml:space="preserve"> documents submitted: </w:t>
      </w:r>
    </w:p>
    <w:p w14:paraId="785220B1" w14:textId="77777777" w:rsidR="001E4CA4" w:rsidRPr="0039270D" w:rsidRDefault="001E4CA4" w:rsidP="005D6B63">
      <w:pPr>
        <w:numPr>
          <w:ilvl w:val="0"/>
          <w:numId w:val="45"/>
        </w:numPr>
        <w:spacing w:line="276" w:lineRule="auto"/>
        <w:ind w:left="1134"/>
        <w:jc w:val="both"/>
        <w:rPr>
          <w:rFonts w:ascii="Arial Narrow" w:hAnsi="Arial Narrow" w:cs="Arial"/>
        </w:rPr>
      </w:pPr>
      <w:r w:rsidRPr="0039270D">
        <w:rPr>
          <w:rFonts w:ascii="Arial Narrow" w:hAnsi="Arial Narrow" w:cs="Arial"/>
        </w:rPr>
        <w:t>Defined benefit fund investment policy</w:t>
      </w:r>
      <w:r w:rsidR="0039270D">
        <w:rPr>
          <w:rFonts w:ascii="Arial Narrow" w:hAnsi="Arial Narrow" w:cs="Arial"/>
        </w:rPr>
        <w:t>.</w:t>
      </w:r>
    </w:p>
    <w:p w14:paraId="01BD2F20" w14:textId="77777777" w:rsidR="001E4CA4" w:rsidRPr="0039270D" w:rsidRDefault="001E4CA4" w:rsidP="005D6B63">
      <w:pPr>
        <w:numPr>
          <w:ilvl w:val="0"/>
          <w:numId w:val="45"/>
        </w:numPr>
        <w:spacing w:line="276" w:lineRule="auto"/>
        <w:ind w:left="1134"/>
        <w:jc w:val="both"/>
        <w:rPr>
          <w:rFonts w:ascii="Arial Narrow" w:hAnsi="Arial Narrow" w:cs="Arial"/>
        </w:rPr>
      </w:pPr>
      <w:r w:rsidRPr="0039270D">
        <w:rPr>
          <w:rFonts w:ascii="Arial Narrow" w:hAnsi="Arial Narrow" w:cs="Arial"/>
        </w:rPr>
        <w:t>Risk budgeting framework</w:t>
      </w:r>
      <w:r w:rsidR="0039270D">
        <w:rPr>
          <w:rFonts w:ascii="Arial Narrow" w:hAnsi="Arial Narrow" w:cs="Arial"/>
        </w:rPr>
        <w:t>.</w:t>
      </w:r>
    </w:p>
    <w:p w14:paraId="51C585D0" w14:textId="77777777" w:rsidR="001E4CA4" w:rsidRPr="0039270D" w:rsidRDefault="001E4CA4" w:rsidP="005D6B63">
      <w:pPr>
        <w:numPr>
          <w:ilvl w:val="0"/>
          <w:numId w:val="45"/>
        </w:numPr>
        <w:spacing w:line="276" w:lineRule="auto"/>
        <w:ind w:left="1134"/>
        <w:jc w:val="both"/>
        <w:rPr>
          <w:rFonts w:ascii="Arial Narrow" w:hAnsi="Arial Narrow" w:cs="Arial"/>
        </w:rPr>
      </w:pPr>
      <w:r w:rsidRPr="0039270D">
        <w:rPr>
          <w:rFonts w:ascii="Arial Narrow" w:hAnsi="Arial Narrow" w:cs="Arial"/>
        </w:rPr>
        <w:t>Investment mandate/investment guidelines</w:t>
      </w:r>
      <w:r w:rsidR="0039270D">
        <w:rPr>
          <w:rFonts w:ascii="Arial Narrow" w:hAnsi="Arial Narrow" w:cs="Arial"/>
        </w:rPr>
        <w:t>.</w:t>
      </w:r>
    </w:p>
    <w:p w14:paraId="21AB5655" w14:textId="77777777" w:rsidR="001E4CA4" w:rsidRPr="0039270D" w:rsidRDefault="001E4CA4" w:rsidP="005D6B63">
      <w:pPr>
        <w:numPr>
          <w:ilvl w:val="0"/>
          <w:numId w:val="45"/>
        </w:numPr>
        <w:spacing w:line="276" w:lineRule="auto"/>
        <w:ind w:left="1134"/>
        <w:jc w:val="both"/>
        <w:rPr>
          <w:rFonts w:ascii="Arial Narrow" w:hAnsi="Arial Narrow" w:cs="Arial"/>
        </w:rPr>
      </w:pPr>
      <w:r w:rsidRPr="0039270D">
        <w:rPr>
          <w:rFonts w:ascii="Arial Narrow" w:hAnsi="Arial Narrow" w:cs="Arial"/>
        </w:rPr>
        <w:t xml:space="preserve">Description of investment monitoring applications or software. </w:t>
      </w:r>
    </w:p>
    <w:p w14:paraId="451BB639" w14:textId="77777777" w:rsidR="001E4CA4" w:rsidRDefault="001E4CA4" w:rsidP="005D6B63">
      <w:pPr>
        <w:numPr>
          <w:ilvl w:val="0"/>
          <w:numId w:val="45"/>
        </w:numPr>
        <w:spacing w:line="276" w:lineRule="auto"/>
        <w:ind w:left="1134"/>
        <w:jc w:val="both"/>
        <w:rPr>
          <w:rFonts w:ascii="Arial Narrow" w:hAnsi="Arial Narrow" w:cs="Arial"/>
        </w:rPr>
      </w:pPr>
      <w:r w:rsidRPr="0039270D">
        <w:rPr>
          <w:rFonts w:ascii="Arial Narrow" w:hAnsi="Arial Narrow" w:cs="Arial"/>
        </w:rPr>
        <w:t xml:space="preserve">A </w:t>
      </w:r>
      <w:r w:rsidR="00B94751">
        <w:rPr>
          <w:rFonts w:ascii="Arial Narrow" w:hAnsi="Arial Narrow" w:cs="Arial"/>
        </w:rPr>
        <w:t xml:space="preserve">proprietary </w:t>
      </w:r>
      <w:r w:rsidRPr="0039270D">
        <w:rPr>
          <w:rFonts w:ascii="Arial Narrow" w:hAnsi="Arial Narrow" w:cs="Arial"/>
        </w:rPr>
        <w:t>one-page summary of the trends and challenges facing the pension funds industry in 2018.</w:t>
      </w:r>
    </w:p>
    <w:p w14:paraId="22DD2EC6" w14:textId="77777777" w:rsidR="00D80D05" w:rsidRPr="00D80D05" w:rsidRDefault="00D80D05" w:rsidP="00D80D05">
      <w:pPr>
        <w:spacing w:line="276" w:lineRule="auto"/>
        <w:ind w:left="1080"/>
        <w:jc w:val="both"/>
        <w:rPr>
          <w:rFonts w:ascii="Arial Narrow" w:hAnsi="Arial Narrow" w:cs="Arial"/>
          <w:sz w:val="16"/>
        </w:rPr>
      </w:pPr>
    </w:p>
    <w:p w14:paraId="532A7D26" w14:textId="77777777" w:rsidR="004F3418" w:rsidRPr="0039270D" w:rsidRDefault="007A03C9" w:rsidP="00D80D05">
      <w:pPr>
        <w:pStyle w:val="ListParagraph"/>
        <w:numPr>
          <w:ilvl w:val="0"/>
          <w:numId w:val="43"/>
        </w:numPr>
        <w:spacing w:line="276" w:lineRule="auto"/>
        <w:ind w:left="714" w:hanging="357"/>
        <w:jc w:val="both"/>
        <w:rPr>
          <w:rFonts w:ascii="Arial Narrow" w:hAnsi="Arial Narrow" w:cs="Arial"/>
        </w:rPr>
      </w:pPr>
      <w:r w:rsidRPr="0039270D">
        <w:rPr>
          <w:rFonts w:ascii="Arial Narrow" w:hAnsi="Arial Narrow" w:cs="Arial"/>
        </w:rPr>
        <w:t xml:space="preserve">Soundness of the proposed approach, planned methodology and proposed </w:t>
      </w:r>
      <w:r w:rsidR="004F3418" w:rsidRPr="0039270D">
        <w:rPr>
          <w:rFonts w:ascii="Arial Narrow" w:hAnsi="Arial Narrow" w:cs="Arial"/>
        </w:rPr>
        <w:t xml:space="preserve">activities. </w:t>
      </w:r>
    </w:p>
    <w:p w14:paraId="20100FD8" w14:textId="77777777" w:rsidR="00EC7BBF" w:rsidRPr="0039270D" w:rsidRDefault="00EC7BBF" w:rsidP="005D6B63">
      <w:pPr>
        <w:numPr>
          <w:ilvl w:val="0"/>
          <w:numId w:val="45"/>
        </w:numPr>
        <w:spacing w:line="276" w:lineRule="auto"/>
        <w:ind w:left="1134"/>
        <w:jc w:val="both"/>
        <w:rPr>
          <w:rFonts w:ascii="Arial Narrow" w:hAnsi="Arial Narrow" w:cs="Arial"/>
        </w:rPr>
      </w:pPr>
      <w:r w:rsidRPr="0039270D">
        <w:rPr>
          <w:rFonts w:ascii="Arial Narrow" w:hAnsi="Arial Narrow" w:cs="Arial"/>
        </w:rPr>
        <w:t>Understanding of the GEPF’s requirements.</w:t>
      </w:r>
    </w:p>
    <w:p w14:paraId="233CA0AC" w14:textId="77777777" w:rsidR="00F36B80" w:rsidRDefault="004F3418" w:rsidP="005D6B63">
      <w:pPr>
        <w:numPr>
          <w:ilvl w:val="0"/>
          <w:numId w:val="45"/>
        </w:numPr>
        <w:spacing w:line="276" w:lineRule="auto"/>
        <w:ind w:left="1134"/>
        <w:jc w:val="both"/>
        <w:rPr>
          <w:rFonts w:ascii="Arial Narrow" w:hAnsi="Arial Narrow" w:cs="Arial"/>
        </w:rPr>
      </w:pPr>
      <w:r w:rsidRPr="0039270D">
        <w:rPr>
          <w:rFonts w:ascii="Arial Narrow" w:hAnsi="Arial Narrow" w:cs="Arial"/>
        </w:rPr>
        <w:t>The</w:t>
      </w:r>
      <w:r w:rsidR="007A03C9" w:rsidRPr="0039270D">
        <w:rPr>
          <w:rFonts w:ascii="Arial Narrow" w:hAnsi="Arial Narrow" w:cs="Arial"/>
        </w:rPr>
        <w:t xml:space="preserve"> service provider must submit a proposed project plan taking into account the key deliverables outlined under Section 1.4 above.</w:t>
      </w:r>
    </w:p>
    <w:p w14:paraId="67EC99BC" w14:textId="77777777" w:rsidR="0039270D" w:rsidRPr="0039270D" w:rsidRDefault="0039270D" w:rsidP="005D6B63">
      <w:pPr>
        <w:pStyle w:val="ListParagraph"/>
        <w:numPr>
          <w:ilvl w:val="0"/>
          <w:numId w:val="45"/>
        </w:numPr>
        <w:spacing w:line="276" w:lineRule="auto"/>
        <w:ind w:left="1134"/>
        <w:jc w:val="both"/>
        <w:rPr>
          <w:rFonts w:ascii="Arial Narrow" w:hAnsi="Arial Narrow" w:cs="Arial"/>
        </w:rPr>
      </w:pPr>
      <w:r w:rsidRPr="0039270D">
        <w:rPr>
          <w:rFonts w:ascii="Arial Narrow" w:hAnsi="Arial Narrow" w:cs="Arial"/>
        </w:rPr>
        <w:t>Detailed approach and methodology in line with the scope of work.</w:t>
      </w:r>
    </w:p>
    <w:p w14:paraId="7AD2A46C" w14:textId="77777777" w:rsidR="007A03C9" w:rsidRPr="0039270D" w:rsidRDefault="007A03C9" w:rsidP="005D6B63">
      <w:pPr>
        <w:numPr>
          <w:ilvl w:val="0"/>
          <w:numId w:val="45"/>
        </w:numPr>
        <w:spacing w:line="276" w:lineRule="auto"/>
        <w:ind w:left="1134"/>
        <w:jc w:val="both"/>
        <w:rPr>
          <w:rFonts w:ascii="Arial Narrow" w:hAnsi="Arial Narrow" w:cs="Arial"/>
        </w:rPr>
      </w:pPr>
      <w:r w:rsidRPr="0039270D">
        <w:rPr>
          <w:rFonts w:ascii="Arial Narrow" w:hAnsi="Arial Narrow" w:cs="Arial"/>
        </w:rPr>
        <w:t xml:space="preserve">Clear and understandable </w:t>
      </w:r>
      <w:r w:rsidR="0039270D">
        <w:rPr>
          <w:rFonts w:ascii="Arial Narrow" w:hAnsi="Arial Narrow" w:cs="Arial"/>
        </w:rPr>
        <w:t xml:space="preserve">communication to the client, to ensure </w:t>
      </w:r>
      <w:r w:rsidRPr="0039270D">
        <w:rPr>
          <w:rFonts w:ascii="Arial Narrow" w:hAnsi="Arial Narrow" w:cs="Arial"/>
        </w:rPr>
        <w:t xml:space="preserve">that proper decisions are made and that information is shared with the Trustees in an accessible and informative manner. </w:t>
      </w:r>
    </w:p>
    <w:p w14:paraId="7DFACF59" w14:textId="77777777" w:rsidR="00EC7BBF" w:rsidRPr="00581EE3" w:rsidRDefault="00EC7BBF" w:rsidP="00581EE3">
      <w:pPr>
        <w:spacing w:line="276" w:lineRule="auto"/>
        <w:ind w:left="1080"/>
        <w:jc w:val="both"/>
        <w:rPr>
          <w:rFonts w:ascii="Arial Narrow" w:hAnsi="Arial Narrow" w:cs="Arial"/>
          <w:szCs w:val="22"/>
        </w:rPr>
      </w:pPr>
    </w:p>
    <w:p w14:paraId="19F17CF3" w14:textId="77777777" w:rsidR="00F36B80" w:rsidRPr="00581EE3" w:rsidRDefault="00F36B80" w:rsidP="00581EE3">
      <w:pPr>
        <w:spacing w:line="276" w:lineRule="auto"/>
        <w:ind w:left="720"/>
        <w:jc w:val="both"/>
        <w:rPr>
          <w:rFonts w:ascii="Arial Narrow" w:hAnsi="Arial Narrow" w:cs="Arial"/>
          <w:sz w:val="28"/>
        </w:rPr>
      </w:pPr>
    </w:p>
    <w:p w14:paraId="6053343E" w14:textId="77777777" w:rsidR="00F36B80" w:rsidRDefault="00F36B80" w:rsidP="00F2576A">
      <w:pPr>
        <w:ind w:left="720"/>
        <w:jc w:val="both"/>
        <w:rPr>
          <w:rFonts w:ascii="Arial Narrow" w:hAnsi="Arial Narrow" w:cs="Arial"/>
        </w:rPr>
      </w:pPr>
    </w:p>
    <w:p w14:paraId="730810AD" w14:textId="77777777" w:rsidR="00F36B80" w:rsidRDefault="00F36B80" w:rsidP="00F2576A">
      <w:pPr>
        <w:ind w:left="720"/>
        <w:jc w:val="both"/>
        <w:rPr>
          <w:rFonts w:ascii="Arial Narrow" w:hAnsi="Arial Narrow" w:cs="Arial"/>
        </w:rPr>
      </w:pPr>
    </w:p>
    <w:p w14:paraId="1774BB1B" w14:textId="77777777" w:rsidR="00B10D67" w:rsidRDefault="00B10D67" w:rsidP="00F2576A">
      <w:pPr>
        <w:ind w:left="720"/>
        <w:jc w:val="both"/>
        <w:rPr>
          <w:rFonts w:ascii="Arial Narrow" w:hAnsi="Arial Narrow" w:cs="Arial"/>
        </w:rPr>
      </w:pPr>
    </w:p>
    <w:p w14:paraId="743AB0D4" w14:textId="77777777" w:rsidR="00B10D67" w:rsidRDefault="00B10D67" w:rsidP="008970F7">
      <w:pPr>
        <w:jc w:val="both"/>
        <w:rPr>
          <w:rFonts w:ascii="Arial Narrow" w:hAnsi="Arial Narrow" w:cs="Arial"/>
        </w:rPr>
      </w:pPr>
    </w:p>
    <w:p w14:paraId="0A9EB3CC" w14:textId="77777777" w:rsidR="00F36B80" w:rsidRDefault="00F36B80" w:rsidP="00DC2BCE">
      <w:pPr>
        <w:jc w:val="both"/>
        <w:rPr>
          <w:rFonts w:ascii="Arial Narrow" w:hAnsi="Arial Narrow" w:cs="Arial"/>
        </w:rPr>
      </w:pPr>
    </w:p>
    <w:p w14:paraId="0564597A" w14:textId="77777777" w:rsidR="00F36B80" w:rsidRPr="00723FE8" w:rsidRDefault="00F36B80" w:rsidP="00F2576A">
      <w:pPr>
        <w:ind w:left="720"/>
        <w:jc w:val="both"/>
        <w:rPr>
          <w:rFonts w:ascii="Arial Narrow" w:hAnsi="Arial Narrow" w:cs="Arial"/>
        </w:rPr>
      </w:pPr>
    </w:p>
    <w:p w14:paraId="75C951EB" w14:textId="77777777" w:rsidR="001E4CA4" w:rsidRDefault="001E4CA4">
      <w:pPr>
        <w:rPr>
          <w:rFonts w:ascii="Arial Narrow" w:hAnsi="Arial Narrow" w:cs="Arial"/>
        </w:rPr>
      </w:pPr>
      <w:r>
        <w:rPr>
          <w:rFonts w:ascii="Arial Narrow" w:hAnsi="Arial Narrow" w:cs="Arial"/>
        </w:rPr>
        <w:br w:type="page"/>
      </w:r>
    </w:p>
    <w:p w14:paraId="475891D7" w14:textId="77777777" w:rsidR="00682D48" w:rsidRPr="00723FE8" w:rsidRDefault="00682D48" w:rsidP="00682D48">
      <w:pPr>
        <w:jc w:val="both"/>
        <w:rPr>
          <w:rFonts w:ascii="Arial Narrow" w:hAnsi="Arial Narrow" w:cs="Arial"/>
        </w:rPr>
      </w:pPr>
    </w:p>
    <w:p w14:paraId="2BDFCD7B" w14:textId="77777777" w:rsidR="004A03D0" w:rsidRPr="005D6B63" w:rsidRDefault="004A03D0" w:rsidP="004A03D0">
      <w:pPr>
        <w:jc w:val="center"/>
        <w:rPr>
          <w:rFonts w:ascii="Arial" w:hAnsi="Arial" w:cs="Arial"/>
          <w:b/>
          <w:sz w:val="28"/>
          <w:szCs w:val="28"/>
        </w:rPr>
      </w:pPr>
      <w:r w:rsidRPr="005D6B63">
        <w:rPr>
          <w:rFonts w:ascii="Arial" w:hAnsi="Arial" w:cs="Arial"/>
          <w:b/>
          <w:sz w:val="28"/>
          <w:szCs w:val="28"/>
        </w:rPr>
        <w:t xml:space="preserve">Annexure </w:t>
      </w:r>
      <w:r w:rsidR="00E95375" w:rsidRPr="005D6B63">
        <w:rPr>
          <w:rFonts w:ascii="Arial" w:hAnsi="Arial" w:cs="Arial"/>
          <w:b/>
          <w:sz w:val="28"/>
          <w:szCs w:val="28"/>
        </w:rPr>
        <w:t>A</w:t>
      </w:r>
    </w:p>
    <w:p w14:paraId="43DAC27F" w14:textId="77777777" w:rsidR="004A03D0" w:rsidRPr="00D75FF3" w:rsidRDefault="004A03D0" w:rsidP="004A03D0">
      <w:pPr>
        <w:jc w:val="center"/>
        <w:rPr>
          <w:rFonts w:ascii="Arial" w:hAnsi="Arial" w:cs="Arial"/>
          <w:sz w:val="22"/>
          <w:szCs w:val="22"/>
        </w:rPr>
      </w:pPr>
    </w:p>
    <w:p w14:paraId="3A6461AC" w14:textId="77777777" w:rsidR="004A03D0" w:rsidRPr="00D75FF3" w:rsidRDefault="004A03D0" w:rsidP="004A03D0">
      <w:pPr>
        <w:rPr>
          <w:rFonts w:ascii="Arial" w:hAnsi="Arial" w:cs="Arial"/>
          <w:sz w:val="22"/>
          <w:szCs w:val="22"/>
        </w:rPr>
      </w:pPr>
    </w:p>
    <w:p w14:paraId="3803CDAA" w14:textId="77777777" w:rsidR="004A03D0" w:rsidRPr="00D75FF3" w:rsidRDefault="004A03D0" w:rsidP="004A03D0">
      <w:pPr>
        <w:rPr>
          <w:rFonts w:ascii="Arial" w:hAnsi="Arial" w:cs="Arial"/>
          <w:sz w:val="22"/>
          <w:szCs w:val="22"/>
        </w:rPr>
      </w:pPr>
    </w:p>
    <w:p w14:paraId="04F5C5DB" w14:textId="77777777" w:rsidR="004A03D0" w:rsidRPr="00D75FF3" w:rsidRDefault="004A03D0" w:rsidP="004A03D0">
      <w:pPr>
        <w:jc w:val="center"/>
        <w:rPr>
          <w:rFonts w:ascii="Arial" w:hAnsi="Arial" w:cs="Arial"/>
          <w:sz w:val="22"/>
          <w:szCs w:val="22"/>
        </w:rPr>
      </w:pPr>
    </w:p>
    <w:p w14:paraId="63B426E4" w14:textId="77777777" w:rsidR="004A03D0" w:rsidRPr="00D75FF3" w:rsidRDefault="004A03D0" w:rsidP="004A03D0">
      <w:pPr>
        <w:jc w:val="center"/>
        <w:rPr>
          <w:rFonts w:ascii="Arial" w:hAnsi="Arial" w:cs="Arial"/>
          <w:sz w:val="22"/>
          <w:szCs w:val="22"/>
        </w:rPr>
      </w:pPr>
    </w:p>
    <w:p w14:paraId="1144EBD9" w14:textId="77777777" w:rsidR="004A03D0" w:rsidRPr="00D75FF3" w:rsidRDefault="004A03D0" w:rsidP="004A03D0">
      <w:pPr>
        <w:rPr>
          <w:rFonts w:ascii="Arial" w:hAnsi="Arial" w:cs="Arial"/>
          <w:sz w:val="22"/>
          <w:szCs w:val="22"/>
        </w:rPr>
      </w:pPr>
    </w:p>
    <w:p w14:paraId="1C189058" w14:textId="77777777" w:rsidR="004A03D0" w:rsidRPr="00D75FF3" w:rsidRDefault="004A03D0" w:rsidP="004A03D0">
      <w:pPr>
        <w:spacing w:line="312" w:lineRule="auto"/>
        <w:jc w:val="center"/>
        <w:rPr>
          <w:rFonts w:ascii="Arial" w:hAnsi="Arial" w:cs="Arial"/>
          <w:b/>
          <w:bCs/>
          <w:sz w:val="22"/>
          <w:szCs w:val="22"/>
        </w:rPr>
      </w:pPr>
      <w:r w:rsidRPr="00D75FF3">
        <w:rPr>
          <w:rFonts w:ascii="Arial" w:hAnsi="Arial" w:cs="Arial"/>
          <w:b/>
          <w:bCs/>
          <w:sz w:val="22"/>
          <w:szCs w:val="22"/>
        </w:rPr>
        <w:t xml:space="preserve"> (GEPF)</w:t>
      </w:r>
    </w:p>
    <w:p w14:paraId="75662F65" w14:textId="77777777" w:rsidR="004A03D0" w:rsidRPr="00D75FF3" w:rsidRDefault="004A03D0" w:rsidP="004A03D0">
      <w:pPr>
        <w:spacing w:line="312" w:lineRule="auto"/>
        <w:jc w:val="center"/>
        <w:rPr>
          <w:rFonts w:ascii="Arial" w:hAnsi="Arial" w:cs="Arial"/>
          <w:b/>
          <w:bCs/>
          <w:sz w:val="22"/>
          <w:szCs w:val="22"/>
        </w:rPr>
      </w:pPr>
    </w:p>
    <w:p w14:paraId="6C353511" w14:textId="77777777" w:rsidR="004A03D0" w:rsidRPr="00D75FF3" w:rsidRDefault="004A03D0" w:rsidP="004A03D0">
      <w:pPr>
        <w:spacing w:line="312" w:lineRule="auto"/>
        <w:jc w:val="center"/>
        <w:rPr>
          <w:rFonts w:ascii="Arial" w:hAnsi="Arial" w:cs="Arial"/>
          <w:b/>
          <w:bCs/>
          <w:sz w:val="22"/>
          <w:szCs w:val="22"/>
        </w:rPr>
      </w:pPr>
    </w:p>
    <w:p w14:paraId="5041C549" w14:textId="77777777" w:rsidR="004A03D0" w:rsidRPr="00D75FF3" w:rsidRDefault="004A03D0" w:rsidP="004A03D0">
      <w:pPr>
        <w:spacing w:line="312" w:lineRule="auto"/>
        <w:jc w:val="center"/>
        <w:rPr>
          <w:rFonts w:ascii="Arial" w:hAnsi="Arial" w:cs="Arial"/>
          <w:b/>
          <w:bCs/>
          <w:sz w:val="22"/>
          <w:szCs w:val="22"/>
        </w:rPr>
      </w:pPr>
    </w:p>
    <w:p w14:paraId="063A61F5" w14:textId="77777777" w:rsidR="004A03D0" w:rsidRDefault="004A03D0" w:rsidP="004A03D0">
      <w:pPr>
        <w:spacing w:line="312" w:lineRule="auto"/>
        <w:jc w:val="center"/>
        <w:rPr>
          <w:rFonts w:ascii="Arial" w:hAnsi="Arial" w:cs="Arial"/>
          <w:b/>
          <w:bCs/>
          <w:sz w:val="22"/>
          <w:szCs w:val="22"/>
        </w:rPr>
      </w:pPr>
      <w:r w:rsidRPr="00D75FF3">
        <w:rPr>
          <w:rFonts w:ascii="Arial" w:hAnsi="Arial" w:cs="Arial"/>
          <w:b/>
          <w:bCs/>
          <w:sz w:val="22"/>
          <w:szCs w:val="22"/>
        </w:rPr>
        <w:t xml:space="preserve">SCM </w:t>
      </w:r>
    </w:p>
    <w:p w14:paraId="08CC9EB7" w14:textId="77777777" w:rsidR="004A03D0" w:rsidRDefault="004A03D0" w:rsidP="004A03D0">
      <w:pPr>
        <w:spacing w:line="312" w:lineRule="auto"/>
        <w:jc w:val="center"/>
        <w:rPr>
          <w:rFonts w:ascii="Arial" w:hAnsi="Arial" w:cs="Arial"/>
          <w:b/>
          <w:bCs/>
          <w:sz w:val="22"/>
          <w:szCs w:val="22"/>
        </w:rPr>
      </w:pPr>
    </w:p>
    <w:p w14:paraId="2CF19A7D" w14:textId="77777777" w:rsidR="004A03D0" w:rsidRPr="00D75FF3" w:rsidRDefault="004A03D0" w:rsidP="004A03D0">
      <w:pPr>
        <w:spacing w:line="312" w:lineRule="auto"/>
        <w:jc w:val="center"/>
        <w:rPr>
          <w:rFonts w:ascii="Arial" w:hAnsi="Arial" w:cs="Arial"/>
          <w:b/>
          <w:bCs/>
          <w:sz w:val="22"/>
          <w:szCs w:val="22"/>
        </w:rPr>
      </w:pPr>
    </w:p>
    <w:p w14:paraId="4BC0763D" w14:textId="77777777" w:rsidR="004A03D0" w:rsidRPr="00D75FF3" w:rsidRDefault="004A03D0" w:rsidP="004A03D0">
      <w:pPr>
        <w:jc w:val="center"/>
        <w:rPr>
          <w:rFonts w:ascii="Arial" w:hAnsi="Arial" w:cs="Arial"/>
          <w:b/>
          <w:bCs/>
          <w:i/>
          <w:sz w:val="22"/>
          <w:szCs w:val="22"/>
        </w:rPr>
      </w:pPr>
      <w:r>
        <w:rPr>
          <w:rFonts w:ascii="Arial" w:hAnsi="Arial" w:cs="Arial"/>
          <w:b/>
          <w:bCs/>
          <w:i/>
          <w:sz w:val="22"/>
          <w:szCs w:val="22"/>
        </w:rPr>
        <w:t xml:space="preserve">Standard Bid Document </w:t>
      </w:r>
    </w:p>
    <w:p w14:paraId="3184F148" w14:textId="77777777" w:rsidR="004A03D0" w:rsidRDefault="004A03D0" w:rsidP="004A03D0">
      <w:pPr>
        <w:pStyle w:val="Heading2"/>
        <w:rPr>
          <w:rFonts w:ascii="Arial Narrow" w:hAnsi="Arial Narrow"/>
        </w:rPr>
      </w:pPr>
    </w:p>
    <w:p w14:paraId="542918F1" w14:textId="77777777" w:rsidR="004A03D0" w:rsidRDefault="004A03D0" w:rsidP="004A03D0"/>
    <w:p w14:paraId="47AEC1D2" w14:textId="77777777" w:rsidR="004A03D0" w:rsidRDefault="004A03D0" w:rsidP="00682D48">
      <w:pPr>
        <w:jc w:val="right"/>
        <w:rPr>
          <w:rFonts w:ascii="Arial" w:hAnsi="Arial" w:cs="Arial"/>
          <w:b/>
          <w:sz w:val="32"/>
          <w:szCs w:val="32"/>
          <w:lang w:val="en-ZA"/>
        </w:rPr>
      </w:pPr>
    </w:p>
    <w:p w14:paraId="164E8130" w14:textId="77777777" w:rsidR="004A03D0" w:rsidRDefault="004A03D0" w:rsidP="00682D48">
      <w:pPr>
        <w:jc w:val="right"/>
        <w:rPr>
          <w:rFonts w:ascii="Arial" w:hAnsi="Arial" w:cs="Arial"/>
          <w:b/>
          <w:sz w:val="32"/>
          <w:szCs w:val="32"/>
          <w:lang w:val="en-ZA"/>
        </w:rPr>
      </w:pPr>
    </w:p>
    <w:p w14:paraId="5CBED77E" w14:textId="77777777" w:rsidR="004A03D0" w:rsidRDefault="004A03D0" w:rsidP="00682D48">
      <w:pPr>
        <w:jc w:val="right"/>
        <w:rPr>
          <w:rFonts w:ascii="Arial" w:hAnsi="Arial" w:cs="Arial"/>
          <w:b/>
          <w:sz w:val="32"/>
          <w:szCs w:val="32"/>
          <w:lang w:val="en-ZA"/>
        </w:rPr>
      </w:pPr>
    </w:p>
    <w:p w14:paraId="205DDA70" w14:textId="77777777" w:rsidR="004A03D0" w:rsidRDefault="004A03D0" w:rsidP="00682D48">
      <w:pPr>
        <w:jc w:val="right"/>
        <w:rPr>
          <w:rFonts w:ascii="Arial" w:hAnsi="Arial" w:cs="Arial"/>
          <w:b/>
          <w:sz w:val="32"/>
          <w:szCs w:val="32"/>
          <w:lang w:val="en-ZA"/>
        </w:rPr>
      </w:pPr>
    </w:p>
    <w:p w14:paraId="4B91B01C" w14:textId="77777777" w:rsidR="004A03D0" w:rsidRDefault="004A03D0" w:rsidP="00682D48">
      <w:pPr>
        <w:jc w:val="right"/>
        <w:rPr>
          <w:rFonts w:ascii="Arial" w:hAnsi="Arial" w:cs="Arial"/>
          <w:b/>
          <w:sz w:val="32"/>
          <w:szCs w:val="32"/>
          <w:lang w:val="en-ZA"/>
        </w:rPr>
      </w:pPr>
    </w:p>
    <w:p w14:paraId="2F1E0F92" w14:textId="77777777" w:rsidR="00F36B80" w:rsidRDefault="00F36B80" w:rsidP="00682D48">
      <w:pPr>
        <w:jc w:val="right"/>
        <w:rPr>
          <w:rFonts w:ascii="Arial" w:hAnsi="Arial" w:cs="Arial"/>
          <w:b/>
          <w:sz w:val="32"/>
          <w:szCs w:val="32"/>
          <w:lang w:val="en-ZA"/>
        </w:rPr>
      </w:pPr>
    </w:p>
    <w:p w14:paraId="2F480F02" w14:textId="77777777" w:rsidR="00F36B80" w:rsidRDefault="00F36B80" w:rsidP="00682D48">
      <w:pPr>
        <w:jc w:val="right"/>
        <w:rPr>
          <w:rFonts w:ascii="Arial" w:hAnsi="Arial" w:cs="Arial"/>
          <w:b/>
          <w:sz w:val="32"/>
          <w:szCs w:val="32"/>
          <w:lang w:val="en-ZA"/>
        </w:rPr>
      </w:pPr>
    </w:p>
    <w:p w14:paraId="7A7497B0" w14:textId="77777777" w:rsidR="00F36B80" w:rsidRDefault="00F36B80" w:rsidP="00682D48">
      <w:pPr>
        <w:jc w:val="right"/>
        <w:rPr>
          <w:rFonts w:ascii="Arial" w:hAnsi="Arial" w:cs="Arial"/>
          <w:b/>
          <w:sz w:val="32"/>
          <w:szCs w:val="32"/>
          <w:lang w:val="en-ZA"/>
        </w:rPr>
      </w:pPr>
    </w:p>
    <w:p w14:paraId="65EC4494" w14:textId="77777777" w:rsidR="00F36B80" w:rsidRDefault="00F36B80" w:rsidP="00682D48">
      <w:pPr>
        <w:jc w:val="right"/>
        <w:rPr>
          <w:rFonts w:ascii="Arial" w:hAnsi="Arial" w:cs="Arial"/>
          <w:b/>
          <w:sz w:val="32"/>
          <w:szCs w:val="32"/>
          <w:lang w:val="en-ZA"/>
        </w:rPr>
      </w:pPr>
    </w:p>
    <w:p w14:paraId="340FD588" w14:textId="77777777" w:rsidR="00DC2BCE" w:rsidRDefault="00DC2BCE" w:rsidP="00682D48">
      <w:pPr>
        <w:jc w:val="right"/>
        <w:rPr>
          <w:rFonts w:ascii="Arial" w:hAnsi="Arial" w:cs="Arial"/>
          <w:b/>
          <w:sz w:val="32"/>
          <w:szCs w:val="32"/>
          <w:lang w:val="en-ZA"/>
        </w:rPr>
      </w:pPr>
    </w:p>
    <w:p w14:paraId="5E7F8E3B" w14:textId="77777777" w:rsidR="00DC2BCE" w:rsidRDefault="00DC2BCE" w:rsidP="00682D48">
      <w:pPr>
        <w:jc w:val="right"/>
        <w:rPr>
          <w:rFonts w:ascii="Arial" w:hAnsi="Arial" w:cs="Arial"/>
          <w:b/>
          <w:sz w:val="32"/>
          <w:szCs w:val="32"/>
          <w:lang w:val="en-ZA"/>
        </w:rPr>
      </w:pPr>
    </w:p>
    <w:p w14:paraId="5E8066BE" w14:textId="77777777" w:rsidR="00DC2BCE" w:rsidRDefault="00DC2BCE" w:rsidP="00682D48">
      <w:pPr>
        <w:jc w:val="right"/>
        <w:rPr>
          <w:rFonts w:ascii="Arial" w:hAnsi="Arial" w:cs="Arial"/>
          <w:b/>
          <w:sz w:val="32"/>
          <w:szCs w:val="32"/>
          <w:lang w:val="en-ZA"/>
        </w:rPr>
      </w:pPr>
    </w:p>
    <w:p w14:paraId="7EF263C8" w14:textId="77777777" w:rsidR="00DC2BCE" w:rsidRDefault="00DC2BCE" w:rsidP="00682D48">
      <w:pPr>
        <w:jc w:val="right"/>
        <w:rPr>
          <w:rFonts w:ascii="Arial" w:hAnsi="Arial" w:cs="Arial"/>
          <w:b/>
          <w:sz w:val="32"/>
          <w:szCs w:val="32"/>
          <w:lang w:val="en-ZA"/>
        </w:rPr>
      </w:pPr>
    </w:p>
    <w:p w14:paraId="33EAEAEA" w14:textId="77777777" w:rsidR="00DC2BCE" w:rsidRDefault="00DC2BCE" w:rsidP="00682D48">
      <w:pPr>
        <w:jc w:val="right"/>
        <w:rPr>
          <w:rFonts w:ascii="Arial" w:hAnsi="Arial" w:cs="Arial"/>
          <w:b/>
          <w:sz w:val="32"/>
          <w:szCs w:val="32"/>
          <w:lang w:val="en-ZA"/>
        </w:rPr>
      </w:pPr>
    </w:p>
    <w:p w14:paraId="5642E534" w14:textId="77777777" w:rsidR="00F36B80" w:rsidRDefault="00F36B80" w:rsidP="00682D48">
      <w:pPr>
        <w:jc w:val="right"/>
        <w:rPr>
          <w:rFonts w:ascii="Arial" w:hAnsi="Arial" w:cs="Arial"/>
          <w:b/>
          <w:sz w:val="32"/>
          <w:szCs w:val="32"/>
          <w:lang w:val="en-ZA"/>
        </w:rPr>
      </w:pPr>
    </w:p>
    <w:p w14:paraId="5F5FDFB2" w14:textId="77777777" w:rsidR="001238F3" w:rsidRDefault="001238F3" w:rsidP="00682D48">
      <w:pPr>
        <w:jc w:val="right"/>
        <w:rPr>
          <w:rFonts w:ascii="Arial" w:hAnsi="Arial" w:cs="Arial"/>
          <w:b/>
          <w:sz w:val="32"/>
          <w:szCs w:val="32"/>
          <w:lang w:val="en-ZA"/>
        </w:rPr>
      </w:pPr>
    </w:p>
    <w:p w14:paraId="7C158767" w14:textId="77777777" w:rsidR="004F3418" w:rsidRDefault="004F3418" w:rsidP="00682D48">
      <w:pPr>
        <w:jc w:val="right"/>
        <w:rPr>
          <w:rFonts w:ascii="Arial" w:hAnsi="Arial" w:cs="Arial"/>
          <w:b/>
          <w:sz w:val="32"/>
          <w:szCs w:val="32"/>
          <w:lang w:val="en-ZA"/>
        </w:rPr>
      </w:pPr>
    </w:p>
    <w:p w14:paraId="60F86F28" w14:textId="77777777" w:rsidR="004F3418" w:rsidRDefault="004F3418" w:rsidP="00682D48">
      <w:pPr>
        <w:jc w:val="right"/>
        <w:rPr>
          <w:rFonts w:ascii="Arial" w:hAnsi="Arial" w:cs="Arial"/>
          <w:b/>
          <w:sz w:val="32"/>
          <w:szCs w:val="32"/>
          <w:lang w:val="en-ZA"/>
        </w:rPr>
      </w:pPr>
    </w:p>
    <w:p w14:paraId="35CD2B5F" w14:textId="77777777" w:rsidR="004F3418" w:rsidRDefault="004F3418" w:rsidP="00682D48">
      <w:pPr>
        <w:jc w:val="right"/>
        <w:rPr>
          <w:rFonts w:ascii="Arial" w:hAnsi="Arial" w:cs="Arial"/>
          <w:b/>
          <w:sz w:val="32"/>
          <w:szCs w:val="32"/>
          <w:lang w:val="en-ZA"/>
        </w:rPr>
      </w:pPr>
    </w:p>
    <w:p w14:paraId="1B05AD30" w14:textId="77777777" w:rsidR="004F3418" w:rsidRDefault="004F3418" w:rsidP="00682D48">
      <w:pPr>
        <w:jc w:val="right"/>
        <w:rPr>
          <w:rFonts w:ascii="Arial" w:hAnsi="Arial" w:cs="Arial"/>
          <w:b/>
          <w:sz w:val="32"/>
          <w:szCs w:val="32"/>
          <w:lang w:val="en-ZA"/>
        </w:rPr>
      </w:pPr>
    </w:p>
    <w:p w14:paraId="43D1BD77" w14:textId="77777777" w:rsidR="0065771A" w:rsidRDefault="0065771A" w:rsidP="00682D48">
      <w:pPr>
        <w:jc w:val="right"/>
        <w:rPr>
          <w:rFonts w:ascii="Arial" w:hAnsi="Arial" w:cs="Arial"/>
          <w:b/>
          <w:sz w:val="32"/>
          <w:szCs w:val="32"/>
          <w:lang w:val="en-ZA"/>
        </w:rPr>
      </w:pPr>
    </w:p>
    <w:p w14:paraId="605E4C74" w14:textId="77777777" w:rsidR="00A2012B" w:rsidRDefault="00A2012B" w:rsidP="00682D48">
      <w:pPr>
        <w:jc w:val="right"/>
        <w:rPr>
          <w:rFonts w:ascii="Arial" w:hAnsi="Arial" w:cs="Arial"/>
          <w:b/>
          <w:sz w:val="32"/>
          <w:szCs w:val="32"/>
          <w:lang w:val="en-ZA"/>
        </w:rPr>
      </w:pPr>
    </w:p>
    <w:p w14:paraId="1CA7F042" w14:textId="77777777" w:rsidR="00682D48" w:rsidRPr="00F14026" w:rsidRDefault="00682D48" w:rsidP="00F14026">
      <w:pPr>
        <w:rPr>
          <w:rFonts w:ascii="Arial" w:hAnsi="Arial" w:cs="Arial"/>
          <w:b/>
          <w:sz w:val="32"/>
          <w:szCs w:val="32"/>
          <w:lang w:val="en-ZA"/>
        </w:rPr>
      </w:pPr>
    </w:p>
    <w:p w14:paraId="71B8DFF3" w14:textId="77777777" w:rsidR="004F7998" w:rsidRDefault="004F7998" w:rsidP="00682D48">
      <w:pPr>
        <w:jc w:val="right"/>
        <w:rPr>
          <w:rFonts w:ascii="Arial" w:hAnsi="Arial" w:cs="Arial"/>
          <w:b/>
          <w:lang w:val="en-ZA"/>
        </w:rPr>
      </w:pPr>
    </w:p>
    <w:p w14:paraId="5C747486" w14:textId="77777777" w:rsidR="00F14026" w:rsidRDefault="00F14026" w:rsidP="00682D48">
      <w:pPr>
        <w:jc w:val="right"/>
        <w:rPr>
          <w:rFonts w:ascii="Arial" w:hAnsi="Arial" w:cs="Arial"/>
          <w:b/>
          <w:lang w:val="en-ZA"/>
        </w:rPr>
      </w:pPr>
    </w:p>
    <w:p w14:paraId="7AA70D45" w14:textId="77777777" w:rsidR="00F14026" w:rsidRDefault="00F14026" w:rsidP="00682D48">
      <w:pPr>
        <w:jc w:val="right"/>
        <w:rPr>
          <w:rFonts w:ascii="Arial" w:hAnsi="Arial" w:cs="Arial"/>
          <w:b/>
          <w:lang w:val="en-ZA"/>
        </w:rPr>
      </w:pPr>
    </w:p>
    <w:p w14:paraId="0E60322E" w14:textId="77777777" w:rsidR="005D6B63" w:rsidRDefault="005D6B63" w:rsidP="00F14026">
      <w:pPr>
        <w:jc w:val="right"/>
        <w:rPr>
          <w:rFonts w:ascii="Arial" w:hAnsi="Arial" w:cs="Arial"/>
          <w:b/>
          <w:sz w:val="28"/>
          <w:lang w:val="en-ZA"/>
        </w:rPr>
      </w:pPr>
    </w:p>
    <w:p w14:paraId="75B5130A" w14:textId="77777777" w:rsidR="00F14026" w:rsidRPr="005D6B63" w:rsidRDefault="00F14026" w:rsidP="00F14026">
      <w:pPr>
        <w:jc w:val="right"/>
        <w:rPr>
          <w:rFonts w:ascii="Arial" w:hAnsi="Arial" w:cs="Arial"/>
          <w:b/>
          <w:sz w:val="36"/>
          <w:szCs w:val="32"/>
          <w:lang w:val="en-ZA"/>
        </w:rPr>
      </w:pPr>
      <w:r w:rsidRPr="005D6B63">
        <w:rPr>
          <w:rFonts w:ascii="Arial" w:hAnsi="Arial" w:cs="Arial"/>
          <w:b/>
          <w:sz w:val="28"/>
          <w:lang w:val="en-ZA"/>
        </w:rPr>
        <w:lastRenderedPageBreak/>
        <w:t>SBD1</w:t>
      </w:r>
    </w:p>
    <w:p w14:paraId="3EA853F4" w14:textId="77777777" w:rsidR="00F14026" w:rsidRPr="00383037" w:rsidRDefault="00F14026" w:rsidP="00F14026">
      <w:pPr>
        <w:pStyle w:val="Title"/>
        <w:rPr>
          <w:sz w:val="28"/>
        </w:rPr>
      </w:pPr>
      <w:r w:rsidRPr="00383037">
        <w:rPr>
          <w:sz w:val="28"/>
        </w:rPr>
        <w:t>PART A</w:t>
      </w:r>
    </w:p>
    <w:p w14:paraId="5AA99214" w14:textId="77777777" w:rsidR="00F14026" w:rsidRPr="00383037" w:rsidRDefault="00F14026" w:rsidP="00F14026">
      <w:pPr>
        <w:pStyle w:val="Title"/>
        <w:rPr>
          <w:sz w:val="20"/>
        </w:rPr>
      </w:pPr>
      <w:r w:rsidRPr="00383037">
        <w:rPr>
          <w:sz w:val="28"/>
        </w:rPr>
        <w:t>INVITATION TO BID</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954"/>
        <w:gridCol w:w="149"/>
        <w:gridCol w:w="660"/>
        <w:gridCol w:w="408"/>
        <w:gridCol w:w="628"/>
        <w:gridCol w:w="128"/>
        <w:gridCol w:w="630"/>
        <w:gridCol w:w="70"/>
        <w:gridCol w:w="526"/>
        <w:gridCol w:w="33"/>
        <w:gridCol w:w="558"/>
        <w:gridCol w:w="562"/>
        <w:gridCol w:w="17"/>
        <w:gridCol w:w="253"/>
        <w:gridCol w:w="136"/>
        <w:gridCol w:w="720"/>
        <w:gridCol w:w="1007"/>
      </w:tblGrid>
      <w:tr w:rsidR="00F14026" w:rsidRPr="00F2076B" w14:paraId="1957E493" w14:textId="77777777" w:rsidTr="008A1846">
        <w:trPr>
          <w:trHeight w:val="228"/>
        </w:trPr>
        <w:tc>
          <w:tcPr>
            <w:tcW w:w="10206" w:type="dxa"/>
            <w:gridSpan w:val="18"/>
            <w:shd w:val="clear" w:color="auto" w:fill="DDD9C3"/>
            <w:vAlign w:val="bottom"/>
          </w:tcPr>
          <w:p w14:paraId="3655EC52"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F2076B">
              <w:rPr>
                <w:rFonts w:ascii="Arial" w:hAnsi="Arial" w:cs="Arial"/>
                <w:b/>
                <w:snapToGrid w:val="0"/>
                <w:sz w:val="20"/>
                <w:szCs w:val="20"/>
                <w:lang w:val="en-US"/>
              </w:rPr>
              <w:t>YOU ARE HEREBY INVITED TO BID FOR REQUIREMENTS OF THE (</w:t>
            </w:r>
            <w:r w:rsidRPr="00F2076B">
              <w:rPr>
                <w:rFonts w:ascii="Arial" w:hAnsi="Arial" w:cs="Arial"/>
                <w:i/>
                <w:snapToGrid w:val="0"/>
                <w:sz w:val="20"/>
                <w:szCs w:val="20"/>
                <w:lang w:val="en-US"/>
              </w:rPr>
              <w:t>NAME OF DEPARTMENT/ PUBLIC ENTITY</w:t>
            </w:r>
            <w:r w:rsidRPr="00F2076B">
              <w:rPr>
                <w:rFonts w:ascii="Arial" w:hAnsi="Arial" w:cs="Arial"/>
                <w:b/>
                <w:snapToGrid w:val="0"/>
                <w:sz w:val="20"/>
                <w:szCs w:val="20"/>
                <w:lang w:val="en-US"/>
              </w:rPr>
              <w:t>)</w:t>
            </w:r>
          </w:p>
        </w:tc>
      </w:tr>
      <w:tr w:rsidR="00F14026" w:rsidRPr="00F2076B" w14:paraId="7FB2C989" w14:textId="77777777" w:rsidTr="008A1846">
        <w:trPr>
          <w:trHeight w:val="228"/>
        </w:trPr>
        <w:tc>
          <w:tcPr>
            <w:tcW w:w="1767" w:type="dxa"/>
            <w:shd w:val="clear" w:color="auto" w:fill="auto"/>
            <w:vAlign w:val="bottom"/>
          </w:tcPr>
          <w:p w14:paraId="5BE8ACA0"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BID NUMBER:</w:t>
            </w:r>
          </w:p>
        </w:tc>
        <w:tc>
          <w:tcPr>
            <w:tcW w:w="2103" w:type="dxa"/>
            <w:gridSpan w:val="2"/>
            <w:shd w:val="clear" w:color="auto" w:fill="auto"/>
            <w:vAlign w:val="bottom"/>
          </w:tcPr>
          <w:p w14:paraId="08334C12"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383037">
              <w:rPr>
                <w:rFonts w:ascii="Arial" w:hAnsi="Arial" w:cs="Arial"/>
                <w:b/>
                <w:sz w:val="18"/>
                <w:szCs w:val="18"/>
              </w:rPr>
              <w:t xml:space="preserve">GEPF </w:t>
            </w:r>
            <w:r>
              <w:rPr>
                <w:rFonts w:ascii="Arial" w:hAnsi="Arial" w:cs="Arial"/>
                <w:b/>
                <w:sz w:val="18"/>
                <w:szCs w:val="18"/>
              </w:rPr>
              <w:t>01</w:t>
            </w:r>
            <w:r w:rsidRPr="00383037">
              <w:rPr>
                <w:rFonts w:ascii="Arial" w:hAnsi="Arial" w:cs="Arial"/>
                <w:b/>
                <w:sz w:val="18"/>
                <w:szCs w:val="18"/>
              </w:rPr>
              <w:t>/201</w:t>
            </w:r>
            <w:r>
              <w:rPr>
                <w:rFonts w:ascii="Arial" w:hAnsi="Arial" w:cs="Arial"/>
                <w:b/>
                <w:sz w:val="18"/>
                <w:szCs w:val="18"/>
              </w:rPr>
              <w:t>8</w:t>
            </w:r>
          </w:p>
        </w:tc>
        <w:tc>
          <w:tcPr>
            <w:tcW w:w="1696" w:type="dxa"/>
            <w:gridSpan w:val="3"/>
            <w:shd w:val="clear" w:color="auto" w:fill="auto"/>
            <w:vAlign w:val="bottom"/>
          </w:tcPr>
          <w:p w14:paraId="32FA0F21"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CLOSING DATE:</w:t>
            </w:r>
          </w:p>
        </w:tc>
        <w:tc>
          <w:tcPr>
            <w:tcW w:w="1945" w:type="dxa"/>
            <w:gridSpan w:val="6"/>
            <w:shd w:val="clear" w:color="auto" w:fill="auto"/>
            <w:vAlign w:val="bottom"/>
          </w:tcPr>
          <w:p w14:paraId="3E232E7E" w14:textId="77777777" w:rsidR="00F14026" w:rsidRPr="00854F2E"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Pr>
                <w:rFonts w:ascii="Arial" w:hAnsi="Arial" w:cs="Arial"/>
                <w:b/>
                <w:snapToGrid w:val="0"/>
                <w:sz w:val="20"/>
                <w:szCs w:val="20"/>
              </w:rPr>
              <w:t>26 MARCH</w:t>
            </w:r>
            <w:r w:rsidRPr="00854F2E">
              <w:rPr>
                <w:rFonts w:ascii="Arial" w:hAnsi="Arial" w:cs="Arial"/>
                <w:b/>
                <w:snapToGrid w:val="0"/>
                <w:sz w:val="20"/>
                <w:szCs w:val="20"/>
              </w:rPr>
              <w:t xml:space="preserve"> 2018</w:t>
            </w:r>
          </w:p>
        </w:tc>
        <w:tc>
          <w:tcPr>
            <w:tcW w:w="1688" w:type="dxa"/>
            <w:gridSpan w:val="5"/>
            <w:shd w:val="clear" w:color="auto" w:fill="auto"/>
            <w:vAlign w:val="bottom"/>
          </w:tcPr>
          <w:p w14:paraId="66BB78E1"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CLOSING TIME:</w:t>
            </w:r>
          </w:p>
        </w:tc>
        <w:tc>
          <w:tcPr>
            <w:tcW w:w="1007" w:type="dxa"/>
            <w:shd w:val="clear" w:color="auto" w:fill="auto"/>
            <w:vAlign w:val="bottom"/>
          </w:tcPr>
          <w:p w14:paraId="4119392A"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383037">
              <w:rPr>
                <w:rFonts w:ascii="Arial" w:hAnsi="Arial" w:cs="Arial"/>
                <w:b/>
                <w:sz w:val="18"/>
                <w:szCs w:val="18"/>
              </w:rPr>
              <w:t>12:00pm</w:t>
            </w:r>
          </w:p>
        </w:tc>
      </w:tr>
      <w:tr w:rsidR="00F14026" w:rsidRPr="00F2076B" w14:paraId="3424E974" w14:textId="77777777" w:rsidTr="008A1846">
        <w:trPr>
          <w:trHeight w:val="228"/>
        </w:trPr>
        <w:tc>
          <w:tcPr>
            <w:tcW w:w="1767" w:type="dxa"/>
            <w:tcBorders>
              <w:bottom w:val="single" w:sz="4" w:space="0" w:color="auto"/>
            </w:tcBorders>
            <w:shd w:val="clear" w:color="auto" w:fill="auto"/>
            <w:vAlign w:val="bottom"/>
          </w:tcPr>
          <w:p w14:paraId="08EA7F57"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DESCRIPTION</w:t>
            </w:r>
          </w:p>
        </w:tc>
        <w:tc>
          <w:tcPr>
            <w:tcW w:w="8439" w:type="dxa"/>
            <w:gridSpan w:val="17"/>
            <w:tcBorders>
              <w:bottom w:val="single" w:sz="4" w:space="0" w:color="auto"/>
            </w:tcBorders>
            <w:shd w:val="clear" w:color="auto" w:fill="auto"/>
            <w:vAlign w:val="bottom"/>
          </w:tcPr>
          <w:p w14:paraId="2723D5BE" w14:textId="77777777" w:rsidR="00F14026" w:rsidRDefault="00B34BCE"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z w:val="18"/>
                <w:szCs w:val="18"/>
              </w:rPr>
            </w:pPr>
            <w:r w:rsidRPr="00B34BCE">
              <w:rPr>
                <w:rFonts w:ascii="Arial" w:hAnsi="Arial" w:cs="Arial"/>
                <w:b/>
                <w:sz w:val="18"/>
                <w:szCs w:val="18"/>
              </w:rPr>
              <w:t>STRATEGIC INVESTMENT ADVISORY SERVICES</w:t>
            </w:r>
            <w:r>
              <w:rPr>
                <w:rFonts w:ascii="Arial" w:hAnsi="Arial" w:cs="Arial"/>
                <w:b/>
                <w:sz w:val="18"/>
                <w:szCs w:val="18"/>
              </w:rPr>
              <w:t xml:space="preserve"> FOR A PERIOD OF THREE YEARS. </w:t>
            </w:r>
          </w:p>
          <w:p w14:paraId="24CBA926" w14:textId="77777777" w:rsidR="00B34BCE" w:rsidRPr="00F2076B" w:rsidRDefault="00B34BCE"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763299EB" w14:textId="77777777" w:rsidTr="008A1846">
        <w:trPr>
          <w:trHeight w:val="228"/>
        </w:trPr>
        <w:tc>
          <w:tcPr>
            <w:tcW w:w="10206" w:type="dxa"/>
            <w:gridSpan w:val="18"/>
            <w:tcBorders>
              <w:bottom w:val="single" w:sz="4" w:space="0" w:color="auto"/>
            </w:tcBorders>
            <w:shd w:val="clear" w:color="auto" w:fill="DDD9C3"/>
            <w:vAlign w:val="bottom"/>
          </w:tcPr>
          <w:p w14:paraId="071CC808"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b/>
                <w:snapToGrid w:val="0"/>
                <w:sz w:val="20"/>
                <w:szCs w:val="20"/>
              </w:rPr>
              <w:t>THE SUCCESSFUL BIDDER WILL BE REQUIRED TO FILL IN AND SIGN A WRITTEN CONTRACT FORM (SBD7).</w:t>
            </w:r>
          </w:p>
        </w:tc>
      </w:tr>
      <w:tr w:rsidR="00F14026" w:rsidRPr="00F2076B" w14:paraId="20E589AF" w14:textId="77777777" w:rsidTr="008A1846">
        <w:trPr>
          <w:trHeight w:val="228"/>
        </w:trPr>
        <w:tc>
          <w:tcPr>
            <w:tcW w:w="5694" w:type="dxa"/>
            <w:gridSpan w:val="7"/>
            <w:tcBorders>
              <w:top w:val="single" w:sz="4" w:space="0" w:color="auto"/>
              <w:left w:val="nil"/>
              <w:bottom w:val="single" w:sz="4" w:space="0" w:color="auto"/>
              <w:right w:val="nil"/>
            </w:tcBorders>
            <w:shd w:val="clear" w:color="auto" w:fill="auto"/>
            <w:vAlign w:val="bottom"/>
          </w:tcPr>
          <w:p w14:paraId="0E47C35C"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 xml:space="preserve">BID RESPONSE DOCUMENTS MAY BE DEPOSITED IN THE BID BOX SITUATED AT </w:t>
            </w:r>
            <w:r w:rsidRPr="00F2076B">
              <w:rPr>
                <w:rFonts w:ascii="Arial" w:hAnsi="Arial" w:cs="Arial"/>
                <w:i/>
                <w:snapToGrid w:val="0"/>
                <w:sz w:val="20"/>
                <w:szCs w:val="20"/>
              </w:rPr>
              <w:t>(STREET ADDRESS)</w:t>
            </w:r>
          </w:p>
        </w:tc>
        <w:tc>
          <w:tcPr>
            <w:tcW w:w="700" w:type="dxa"/>
            <w:gridSpan w:val="2"/>
            <w:tcBorders>
              <w:top w:val="single" w:sz="4" w:space="0" w:color="auto"/>
              <w:left w:val="nil"/>
              <w:bottom w:val="nil"/>
              <w:right w:val="nil"/>
            </w:tcBorders>
            <w:shd w:val="clear" w:color="auto" w:fill="auto"/>
            <w:vAlign w:val="center"/>
          </w:tcPr>
          <w:p w14:paraId="721E64FB"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b/>
                <w:snapToGrid w:val="0"/>
                <w:sz w:val="20"/>
                <w:szCs w:val="20"/>
              </w:rPr>
            </w:pPr>
          </w:p>
        </w:tc>
        <w:tc>
          <w:tcPr>
            <w:tcW w:w="3812" w:type="dxa"/>
            <w:gridSpan w:val="9"/>
            <w:tcBorders>
              <w:top w:val="single" w:sz="4" w:space="0" w:color="auto"/>
              <w:left w:val="nil"/>
              <w:bottom w:val="single" w:sz="4" w:space="0" w:color="auto"/>
              <w:right w:val="nil"/>
            </w:tcBorders>
            <w:shd w:val="clear" w:color="auto" w:fill="auto"/>
            <w:vAlign w:val="bottom"/>
          </w:tcPr>
          <w:p w14:paraId="1314D2BE"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4264FB62" w14:textId="77777777" w:rsidTr="008A1846">
        <w:trPr>
          <w:trHeight w:val="281"/>
        </w:trPr>
        <w:tc>
          <w:tcPr>
            <w:tcW w:w="10206" w:type="dxa"/>
            <w:gridSpan w:val="18"/>
            <w:tcBorders>
              <w:top w:val="single" w:sz="4" w:space="0" w:color="auto"/>
            </w:tcBorders>
            <w:shd w:val="clear" w:color="auto" w:fill="auto"/>
            <w:vAlign w:val="bottom"/>
          </w:tcPr>
          <w:p w14:paraId="20DFBD11"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F14026" w:rsidRPr="00F2076B" w14:paraId="7F2EEBA8" w14:textId="77777777" w:rsidTr="008A1846">
        <w:trPr>
          <w:trHeight w:val="278"/>
        </w:trPr>
        <w:tc>
          <w:tcPr>
            <w:tcW w:w="10206" w:type="dxa"/>
            <w:gridSpan w:val="18"/>
            <w:tcBorders>
              <w:top w:val="single" w:sz="4" w:space="0" w:color="auto"/>
            </w:tcBorders>
            <w:shd w:val="clear" w:color="auto" w:fill="auto"/>
            <w:vAlign w:val="bottom"/>
          </w:tcPr>
          <w:p w14:paraId="370CC002"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F14026" w:rsidRPr="00F2076B" w14:paraId="77C3C26F" w14:textId="77777777" w:rsidTr="008A1846">
        <w:trPr>
          <w:trHeight w:val="278"/>
        </w:trPr>
        <w:tc>
          <w:tcPr>
            <w:tcW w:w="10206" w:type="dxa"/>
            <w:gridSpan w:val="18"/>
            <w:tcBorders>
              <w:top w:val="single" w:sz="4" w:space="0" w:color="auto"/>
            </w:tcBorders>
            <w:shd w:val="clear" w:color="auto" w:fill="auto"/>
            <w:vAlign w:val="bottom"/>
          </w:tcPr>
          <w:p w14:paraId="4613918E"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F14026" w:rsidRPr="00F2076B" w14:paraId="2648EB1A" w14:textId="77777777" w:rsidTr="008A1846">
        <w:trPr>
          <w:trHeight w:val="278"/>
        </w:trPr>
        <w:tc>
          <w:tcPr>
            <w:tcW w:w="10206" w:type="dxa"/>
            <w:gridSpan w:val="18"/>
            <w:tcBorders>
              <w:top w:val="single" w:sz="4" w:space="0" w:color="auto"/>
            </w:tcBorders>
            <w:shd w:val="clear" w:color="auto" w:fill="auto"/>
            <w:vAlign w:val="bottom"/>
          </w:tcPr>
          <w:p w14:paraId="2C0711F7"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F14026" w:rsidRPr="00F2076B" w14:paraId="2363E96E" w14:textId="77777777" w:rsidTr="008A1846">
        <w:trPr>
          <w:trHeight w:val="228"/>
        </w:trPr>
        <w:tc>
          <w:tcPr>
            <w:tcW w:w="10206" w:type="dxa"/>
            <w:gridSpan w:val="18"/>
            <w:shd w:val="clear" w:color="auto" w:fill="DDD9C3"/>
            <w:vAlign w:val="bottom"/>
          </w:tcPr>
          <w:p w14:paraId="56700B07"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F2076B">
              <w:rPr>
                <w:rFonts w:ascii="Arial" w:hAnsi="Arial" w:cs="Arial"/>
                <w:b/>
                <w:snapToGrid w:val="0"/>
                <w:sz w:val="20"/>
                <w:szCs w:val="20"/>
              </w:rPr>
              <w:t>SUPPLIER INFORMATION</w:t>
            </w:r>
          </w:p>
        </w:tc>
      </w:tr>
      <w:tr w:rsidR="00F14026" w:rsidRPr="00F2076B" w14:paraId="6C343176" w14:textId="77777777" w:rsidTr="008A1846">
        <w:trPr>
          <w:trHeight w:val="340"/>
        </w:trPr>
        <w:tc>
          <w:tcPr>
            <w:tcW w:w="3721" w:type="dxa"/>
            <w:gridSpan w:val="2"/>
            <w:shd w:val="clear" w:color="auto" w:fill="auto"/>
            <w:vAlign w:val="bottom"/>
          </w:tcPr>
          <w:p w14:paraId="4AFEEB4A"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NAME OF BIDDER</w:t>
            </w:r>
          </w:p>
        </w:tc>
        <w:tc>
          <w:tcPr>
            <w:tcW w:w="6485" w:type="dxa"/>
            <w:gridSpan w:val="16"/>
            <w:shd w:val="clear" w:color="auto" w:fill="auto"/>
            <w:vAlign w:val="bottom"/>
          </w:tcPr>
          <w:p w14:paraId="309556EB"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05417708" w14:textId="77777777" w:rsidTr="008A1846">
        <w:trPr>
          <w:trHeight w:val="340"/>
        </w:trPr>
        <w:tc>
          <w:tcPr>
            <w:tcW w:w="3721" w:type="dxa"/>
            <w:gridSpan w:val="2"/>
            <w:shd w:val="clear" w:color="auto" w:fill="auto"/>
            <w:vAlign w:val="bottom"/>
          </w:tcPr>
          <w:p w14:paraId="295A6FA2"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POSTAL ADDRESS</w:t>
            </w:r>
          </w:p>
        </w:tc>
        <w:tc>
          <w:tcPr>
            <w:tcW w:w="6485" w:type="dxa"/>
            <w:gridSpan w:val="16"/>
            <w:shd w:val="clear" w:color="auto" w:fill="auto"/>
            <w:vAlign w:val="bottom"/>
          </w:tcPr>
          <w:p w14:paraId="0D7965C2"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13CB7E92" w14:textId="77777777" w:rsidTr="008A1846">
        <w:trPr>
          <w:trHeight w:val="340"/>
        </w:trPr>
        <w:tc>
          <w:tcPr>
            <w:tcW w:w="3721" w:type="dxa"/>
            <w:gridSpan w:val="2"/>
            <w:shd w:val="clear" w:color="auto" w:fill="auto"/>
            <w:vAlign w:val="bottom"/>
          </w:tcPr>
          <w:p w14:paraId="3B80202F"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STREET ADDRESS</w:t>
            </w:r>
          </w:p>
        </w:tc>
        <w:tc>
          <w:tcPr>
            <w:tcW w:w="6485" w:type="dxa"/>
            <w:gridSpan w:val="16"/>
            <w:shd w:val="clear" w:color="auto" w:fill="auto"/>
            <w:vAlign w:val="bottom"/>
          </w:tcPr>
          <w:p w14:paraId="3D5F8058"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51235F90" w14:textId="77777777" w:rsidTr="008A1846">
        <w:trPr>
          <w:trHeight w:val="340"/>
        </w:trPr>
        <w:tc>
          <w:tcPr>
            <w:tcW w:w="3721" w:type="dxa"/>
            <w:gridSpan w:val="2"/>
            <w:shd w:val="clear" w:color="auto" w:fill="auto"/>
            <w:vAlign w:val="bottom"/>
          </w:tcPr>
          <w:p w14:paraId="00C36F46"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TELEPHONE NUMBER</w:t>
            </w:r>
          </w:p>
        </w:tc>
        <w:tc>
          <w:tcPr>
            <w:tcW w:w="1217" w:type="dxa"/>
            <w:gridSpan w:val="3"/>
            <w:shd w:val="clear" w:color="auto" w:fill="auto"/>
            <w:vAlign w:val="bottom"/>
          </w:tcPr>
          <w:p w14:paraId="649087CD"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CODE</w:t>
            </w:r>
          </w:p>
        </w:tc>
        <w:tc>
          <w:tcPr>
            <w:tcW w:w="1982" w:type="dxa"/>
            <w:gridSpan w:val="5"/>
            <w:shd w:val="clear" w:color="auto" w:fill="auto"/>
            <w:vAlign w:val="bottom"/>
          </w:tcPr>
          <w:p w14:paraId="17B6A63B"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1170" w:type="dxa"/>
            <w:gridSpan w:val="4"/>
            <w:shd w:val="clear" w:color="auto" w:fill="auto"/>
            <w:vAlign w:val="bottom"/>
          </w:tcPr>
          <w:p w14:paraId="5513F3CF"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NUMBER</w:t>
            </w:r>
          </w:p>
        </w:tc>
        <w:tc>
          <w:tcPr>
            <w:tcW w:w="2116" w:type="dxa"/>
            <w:gridSpan w:val="4"/>
            <w:shd w:val="clear" w:color="auto" w:fill="auto"/>
            <w:vAlign w:val="bottom"/>
          </w:tcPr>
          <w:p w14:paraId="797D25E3"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52CCB420" w14:textId="77777777" w:rsidTr="008A1846">
        <w:trPr>
          <w:trHeight w:val="340"/>
        </w:trPr>
        <w:tc>
          <w:tcPr>
            <w:tcW w:w="3721" w:type="dxa"/>
            <w:gridSpan w:val="2"/>
            <w:shd w:val="clear" w:color="auto" w:fill="auto"/>
            <w:vAlign w:val="bottom"/>
          </w:tcPr>
          <w:p w14:paraId="5515F8F1"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CELLPHONE NUMBER</w:t>
            </w:r>
          </w:p>
        </w:tc>
        <w:tc>
          <w:tcPr>
            <w:tcW w:w="6485" w:type="dxa"/>
            <w:gridSpan w:val="16"/>
            <w:shd w:val="clear" w:color="auto" w:fill="auto"/>
            <w:vAlign w:val="bottom"/>
          </w:tcPr>
          <w:p w14:paraId="46FC2964"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462C6494" w14:textId="77777777" w:rsidTr="008A1846">
        <w:trPr>
          <w:trHeight w:val="340"/>
        </w:trPr>
        <w:tc>
          <w:tcPr>
            <w:tcW w:w="3721" w:type="dxa"/>
            <w:gridSpan w:val="2"/>
            <w:shd w:val="clear" w:color="auto" w:fill="auto"/>
            <w:vAlign w:val="bottom"/>
          </w:tcPr>
          <w:p w14:paraId="1226FE74"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FACSIMILE NUMBER</w:t>
            </w:r>
          </w:p>
        </w:tc>
        <w:tc>
          <w:tcPr>
            <w:tcW w:w="1217" w:type="dxa"/>
            <w:gridSpan w:val="3"/>
            <w:shd w:val="clear" w:color="auto" w:fill="auto"/>
            <w:vAlign w:val="bottom"/>
          </w:tcPr>
          <w:p w14:paraId="7CFC5EE9"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CODE</w:t>
            </w:r>
          </w:p>
        </w:tc>
        <w:tc>
          <w:tcPr>
            <w:tcW w:w="1982" w:type="dxa"/>
            <w:gridSpan w:val="5"/>
            <w:shd w:val="clear" w:color="auto" w:fill="auto"/>
            <w:vAlign w:val="bottom"/>
          </w:tcPr>
          <w:p w14:paraId="78D20860"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1170" w:type="dxa"/>
            <w:gridSpan w:val="4"/>
            <w:shd w:val="clear" w:color="auto" w:fill="auto"/>
            <w:vAlign w:val="bottom"/>
          </w:tcPr>
          <w:p w14:paraId="2C985545"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NUMBER</w:t>
            </w:r>
          </w:p>
        </w:tc>
        <w:tc>
          <w:tcPr>
            <w:tcW w:w="2116" w:type="dxa"/>
            <w:gridSpan w:val="4"/>
            <w:shd w:val="clear" w:color="auto" w:fill="auto"/>
            <w:vAlign w:val="bottom"/>
          </w:tcPr>
          <w:p w14:paraId="6B0BFE6C"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72955CF2" w14:textId="77777777" w:rsidTr="008A1846">
        <w:trPr>
          <w:trHeight w:val="340"/>
        </w:trPr>
        <w:tc>
          <w:tcPr>
            <w:tcW w:w="3721" w:type="dxa"/>
            <w:gridSpan w:val="2"/>
            <w:shd w:val="clear" w:color="auto" w:fill="auto"/>
            <w:vAlign w:val="bottom"/>
          </w:tcPr>
          <w:p w14:paraId="301B589C"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E-MAIL ADDRESS</w:t>
            </w:r>
          </w:p>
        </w:tc>
        <w:tc>
          <w:tcPr>
            <w:tcW w:w="6485" w:type="dxa"/>
            <w:gridSpan w:val="16"/>
            <w:shd w:val="clear" w:color="auto" w:fill="auto"/>
            <w:vAlign w:val="bottom"/>
          </w:tcPr>
          <w:p w14:paraId="24232028"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4C55233E" w14:textId="77777777" w:rsidTr="008A1846">
        <w:trPr>
          <w:trHeight w:val="340"/>
        </w:trPr>
        <w:tc>
          <w:tcPr>
            <w:tcW w:w="3721" w:type="dxa"/>
            <w:gridSpan w:val="2"/>
            <w:shd w:val="clear" w:color="auto" w:fill="auto"/>
            <w:vAlign w:val="bottom"/>
          </w:tcPr>
          <w:p w14:paraId="671B9584"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VAT REGISTRATION NUMBER</w:t>
            </w:r>
          </w:p>
        </w:tc>
        <w:tc>
          <w:tcPr>
            <w:tcW w:w="6485" w:type="dxa"/>
            <w:gridSpan w:val="16"/>
            <w:shd w:val="clear" w:color="auto" w:fill="auto"/>
            <w:vAlign w:val="bottom"/>
          </w:tcPr>
          <w:p w14:paraId="2843CE7C"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13E940FF" w14:textId="77777777" w:rsidTr="008A1846">
        <w:trPr>
          <w:trHeight w:val="340"/>
        </w:trPr>
        <w:tc>
          <w:tcPr>
            <w:tcW w:w="3721" w:type="dxa"/>
            <w:gridSpan w:val="2"/>
            <w:shd w:val="clear" w:color="auto" w:fill="auto"/>
            <w:vAlign w:val="bottom"/>
          </w:tcPr>
          <w:p w14:paraId="7935E433"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6485" w:type="dxa"/>
            <w:gridSpan w:val="16"/>
            <w:shd w:val="clear" w:color="auto" w:fill="auto"/>
            <w:vAlign w:val="bottom"/>
          </w:tcPr>
          <w:p w14:paraId="23808133"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0D59C08F" w14:textId="77777777" w:rsidTr="008A1846">
        <w:trPr>
          <w:trHeight w:val="340"/>
        </w:trPr>
        <w:tc>
          <w:tcPr>
            <w:tcW w:w="3721" w:type="dxa"/>
            <w:gridSpan w:val="2"/>
            <w:shd w:val="clear" w:color="auto" w:fill="auto"/>
            <w:vAlign w:val="bottom"/>
          </w:tcPr>
          <w:p w14:paraId="766F2457"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1217" w:type="dxa"/>
            <w:gridSpan w:val="3"/>
            <w:shd w:val="clear" w:color="auto" w:fill="auto"/>
            <w:vAlign w:val="bottom"/>
          </w:tcPr>
          <w:p w14:paraId="20D2162B"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lang w:val="en-US"/>
              </w:rPr>
              <w:t>TCS PIN:</w:t>
            </w:r>
          </w:p>
        </w:tc>
        <w:tc>
          <w:tcPr>
            <w:tcW w:w="1386" w:type="dxa"/>
            <w:gridSpan w:val="3"/>
            <w:shd w:val="clear" w:color="auto" w:fill="auto"/>
            <w:vAlign w:val="bottom"/>
          </w:tcPr>
          <w:p w14:paraId="36A92D23"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629" w:type="dxa"/>
            <w:gridSpan w:val="3"/>
            <w:shd w:val="clear" w:color="auto" w:fill="auto"/>
            <w:vAlign w:val="bottom"/>
          </w:tcPr>
          <w:p w14:paraId="1335766D"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F2076B">
              <w:rPr>
                <w:rFonts w:ascii="Arial" w:hAnsi="Arial" w:cs="Arial"/>
                <w:b/>
                <w:snapToGrid w:val="0"/>
                <w:sz w:val="20"/>
                <w:szCs w:val="20"/>
              </w:rPr>
              <w:t>OR</w:t>
            </w:r>
          </w:p>
        </w:tc>
        <w:tc>
          <w:tcPr>
            <w:tcW w:w="1120" w:type="dxa"/>
            <w:gridSpan w:val="2"/>
            <w:shd w:val="clear" w:color="auto" w:fill="auto"/>
            <w:vAlign w:val="bottom"/>
          </w:tcPr>
          <w:p w14:paraId="050CFDDB"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lang w:val="en-US"/>
              </w:rPr>
              <w:t>CSD No:</w:t>
            </w:r>
          </w:p>
        </w:tc>
        <w:tc>
          <w:tcPr>
            <w:tcW w:w="2133" w:type="dxa"/>
            <w:gridSpan w:val="5"/>
            <w:shd w:val="clear" w:color="auto" w:fill="auto"/>
            <w:vAlign w:val="bottom"/>
          </w:tcPr>
          <w:p w14:paraId="5E736E42"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329AD9CF" w14:textId="77777777" w:rsidTr="008A1846">
        <w:trPr>
          <w:trHeight w:val="340"/>
        </w:trPr>
        <w:tc>
          <w:tcPr>
            <w:tcW w:w="3721" w:type="dxa"/>
            <w:gridSpan w:val="2"/>
            <w:shd w:val="clear" w:color="auto" w:fill="auto"/>
            <w:vAlign w:val="bottom"/>
          </w:tcPr>
          <w:p w14:paraId="473CD49D"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lang w:val="en-US"/>
              </w:rPr>
            </w:pPr>
            <w:r w:rsidRPr="00F2076B">
              <w:rPr>
                <w:rFonts w:ascii="Arial" w:hAnsi="Arial" w:cs="Arial"/>
                <w:snapToGrid w:val="0"/>
                <w:sz w:val="20"/>
                <w:szCs w:val="20"/>
                <w:lang w:val="en-US"/>
              </w:rPr>
              <w:t>B-BBEE STATUS LEVEL VERIFICATION CERTIFICATE</w:t>
            </w:r>
          </w:p>
          <w:p w14:paraId="03B55A63"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F2076B">
              <w:rPr>
                <w:rFonts w:ascii="Arial" w:hAnsi="Arial" w:cs="Arial"/>
                <w:snapToGrid w:val="0"/>
                <w:sz w:val="20"/>
                <w:szCs w:val="16"/>
              </w:rPr>
              <w:t>[TICK APPLICABLE BOX]</w:t>
            </w:r>
          </w:p>
        </w:tc>
        <w:tc>
          <w:tcPr>
            <w:tcW w:w="2603" w:type="dxa"/>
            <w:gridSpan w:val="6"/>
            <w:shd w:val="clear" w:color="auto" w:fill="auto"/>
            <w:vAlign w:val="bottom"/>
          </w:tcPr>
          <w:p w14:paraId="5F594927"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fldChar w:fldCharType="begin">
                <w:ffData>
                  <w:name w:val="Check1"/>
                  <w:enabled/>
                  <w:calcOnExit w:val="0"/>
                  <w:checkBox>
                    <w:sizeAuto/>
                    <w:default w:val="0"/>
                  </w:checkBox>
                </w:ffData>
              </w:fldChar>
            </w:r>
            <w:r w:rsidRPr="00F2076B">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F2076B">
              <w:rPr>
                <w:rFonts w:ascii="Arial" w:hAnsi="Arial" w:cs="Arial"/>
                <w:snapToGrid w:val="0"/>
                <w:sz w:val="20"/>
                <w:szCs w:val="20"/>
              </w:rPr>
              <w:fldChar w:fldCharType="end"/>
            </w:r>
            <w:r w:rsidRPr="00F2076B">
              <w:rPr>
                <w:rFonts w:ascii="Arial" w:hAnsi="Arial" w:cs="Arial"/>
                <w:snapToGrid w:val="0"/>
                <w:sz w:val="20"/>
                <w:szCs w:val="20"/>
              </w:rPr>
              <w:t xml:space="preserve"> Yes  </w:t>
            </w:r>
          </w:p>
          <w:p w14:paraId="7F58380D"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p w14:paraId="766B5796"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fldChar w:fldCharType="begin">
                <w:ffData>
                  <w:name w:val="Check2"/>
                  <w:enabled/>
                  <w:calcOnExit w:val="0"/>
                  <w:checkBox>
                    <w:sizeAuto/>
                    <w:default w:val="0"/>
                  </w:checkBox>
                </w:ffData>
              </w:fldChar>
            </w:r>
            <w:r w:rsidRPr="00F2076B">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F2076B">
              <w:rPr>
                <w:rFonts w:ascii="Arial" w:hAnsi="Arial" w:cs="Arial"/>
                <w:snapToGrid w:val="0"/>
                <w:sz w:val="20"/>
                <w:szCs w:val="20"/>
              </w:rPr>
              <w:fldChar w:fldCharType="end"/>
            </w:r>
            <w:r w:rsidRPr="00F2076B">
              <w:rPr>
                <w:rFonts w:ascii="Arial" w:hAnsi="Arial" w:cs="Arial"/>
                <w:snapToGrid w:val="0"/>
                <w:sz w:val="20"/>
                <w:szCs w:val="20"/>
              </w:rPr>
              <w:t xml:space="preserve"> No</w:t>
            </w:r>
          </w:p>
        </w:tc>
        <w:tc>
          <w:tcPr>
            <w:tcW w:w="1749" w:type="dxa"/>
            <w:gridSpan w:val="5"/>
            <w:shd w:val="clear" w:color="auto" w:fill="auto"/>
            <w:vAlign w:val="bottom"/>
          </w:tcPr>
          <w:p w14:paraId="0F0C01EB"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lang w:val="en-US"/>
              </w:rPr>
            </w:pPr>
            <w:r w:rsidRPr="00F2076B">
              <w:rPr>
                <w:rFonts w:ascii="Arial" w:hAnsi="Arial" w:cs="Arial"/>
                <w:snapToGrid w:val="0"/>
                <w:sz w:val="20"/>
                <w:szCs w:val="20"/>
                <w:lang w:val="en-US"/>
              </w:rPr>
              <w:t xml:space="preserve">B-BBEE STATUS LEVEL SWORN AFFIDAVIT  </w:t>
            </w:r>
          </w:p>
        </w:tc>
        <w:tc>
          <w:tcPr>
            <w:tcW w:w="2133" w:type="dxa"/>
            <w:gridSpan w:val="5"/>
            <w:shd w:val="clear" w:color="auto" w:fill="auto"/>
            <w:vAlign w:val="bottom"/>
          </w:tcPr>
          <w:p w14:paraId="5AB2418D"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fldChar w:fldCharType="begin">
                <w:ffData>
                  <w:name w:val="Check1"/>
                  <w:enabled/>
                  <w:calcOnExit w:val="0"/>
                  <w:checkBox>
                    <w:sizeAuto/>
                    <w:default w:val="0"/>
                  </w:checkBox>
                </w:ffData>
              </w:fldChar>
            </w:r>
            <w:r w:rsidRPr="00F2076B">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F2076B">
              <w:rPr>
                <w:rFonts w:ascii="Arial" w:hAnsi="Arial" w:cs="Arial"/>
                <w:snapToGrid w:val="0"/>
                <w:sz w:val="20"/>
                <w:szCs w:val="20"/>
              </w:rPr>
              <w:fldChar w:fldCharType="end"/>
            </w:r>
            <w:r w:rsidRPr="00F2076B">
              <w:rPr>
                <w:rFonts w:ascii="Arial" w:hAnsi="Arial" w:cs="Arial"/>
                <w:snapToGrid w:val="0"/>
                <w:sz w:val="20"/>
                <w:szCs w:val="20"/>
              </w:rPr>
              <w:t xml:space="preserve"> Yes </w:t>
            </w:r>
          </w:p>
          <w:p w14:paraId="0389AC5F"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 xml:space="preserve">  </w:t>
            </w:r>
          </w:p>
          <w:p w14:paraId="53A66C70"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fldChar w:fldCharType="begin">
                <w:ffData>
                  <w:name w:val="Check2"/>
                  <w:enabled/>
                  <w:calcOnExit w:val="0"/>
                  <w:checkBox>
                    <w:sizeAuto/>
                    <w:default w:val="0"/>
                  </w:checkBox>
                </w:ffData>
              </w:fldChar>
            </w:r>
            <w:r w:rsidRPr="00F2076B">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F2076B">
              <w:rPr>
                <w:rFonts w:ascii="Arial" w:hAnsi="Arial" w:cs="Arial"/>
                <w:snapToGrid w:val="0"/>
                <w:sz w:val="20"/>
                <w:szCs w:val="20"/>
              </w:rPr>
              <w:fldChar w:fldCharType="end"/>
            </w:r>
            <w:r w:rsidRPr="00F2076B">
              <w:rPr>
                <w:rFonts w:ascii="Arial" w:hAnsi="Arial" w:cs="Arial"/>
                <w:snapToGrid w:val="0"/>
                <w:sz w:val="20"/>
                <w:szCs w:val="20"/>
              </w:rPr>
              <w:t xml:space="preserve"> No</w:t>
            </w:r>
          </w:p>
        </w:tc>
      </w:tr>
      <w:tr w:rsidR="00F14026" w:rsidRPr="00F2076B" w14:paraId="3E8A4F9D" w14:textId="77777777" w:rsidTr="008A1846">
        <w:trPr>
          <w:trHeight w:val="340"/>
        </w:trPr>
        <w:tc>
          <w:tcPr>
            <w:tcW w:w="3721" w:type="dxa"/>
            <w:gridSpan w:val="2"/>
            <w:shd w:val="clear" w:color="auto" w:fill="auto"/>
            <w:vAlign w:val="bottom"/>
          </w:tcPr>
          <w:p w14:paraId="79A29ADC" w14:textId="77777777" w:rsidR="00F14026" w:rsidRPr="00F2076B" w:rsidRDefault="00F14026" w:rsidP="00F14026">
            <w:pPr>
              <w:widowControl w:val="0"/>
              <w:tabs>
                <w:tab w:val="left" w:pos="720"/>
                <w:tab w:val="left" w:pos="1944"/>
                <w:tab w:val="left" w:pos="3384"/>
                <w:tab w:val="left" w:pos="3744"/>
                <w:tab w:val="left" w:pos="4644"/>
                <w:tab w:val="left" w:pos="5760"/>
                <w:tab w:val="left" w:pos="7920"/>
              </w:tabs>
              <w:rPr>
                <w:rFonts w:ascii="Arial" w:hAnsi="Arial" w:cs="Arial"/>
                <w:snapToGrid w:val="0"/>
                <w:sz w:val="20"/>
                <w:szCs w:val="20"/>
                <w:lang w:val="en-US"/>
              </w:rPr>
            </w:pPr>
            <w:r w:rsidRPr="00F2076B">
              <w:rPr>
                <w:rFonts w:ascii="Arial" w:hAnsi="Arial" w:cs="Arial"/>
                <w:snapToGrid w:val="0"/>
                <w:sz w:val="20"/>
                <w:szCs w:val="20"/>
                <w:lang w:val="en-US"/>
              </w:rPr>
              <w:t xml:space="preserve">IF YES, WHO WAS THE CERTIFICATE ISSUED BY? </w:t>
            </w:r>
          </w:p>
        </w:tc>
        <w:tc>
          <w:tcPr>
            <w:tcW w:w="6485" w:type="dxa"/>
            <w:gridSpan w:val="16"/>
            <w:shd w:val="clear" w:color="auto" w:fill="auto"/>
            <w:vAlign w:val="bottom"/>
          </w:tcPr>
          <w:p w14:paraId="6E1BE0C1"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45828844" w14:textId="77777777" w:rsidTr="008A1846">
        <w:trPr>
          <w:trHeight w:val="340"/>
        </w:trPr>
        <w:tc>
          <w:tcPr>
            <w:tcW w:w="3721" w:type="dxa"/>
            <w:gridSpan w:val="2"/>
            <w:vMerge w:val="restart"/>
            <w:shd w:val="clear" w:color="auto" w:fill="auto"/>
            <w:vAlign w:val="center"/>
          </w:tcPr>
          <w:p w14:paraId="5B1D0B7B" w14:textId="77777777" w:rsidR="00F14026" w:rsidRPr="00F2076B" w:rsidRDefault="00F14026" w:rsidP="00F14026">
            <w:pPr>
              <w:widowControl w:val="0"/>
              <w:tabs>
                <w:tab w:val="left" w:pos="3384"/>
                <w:tab w:val="left" w:pos="3744"/>
                <w:tab w:val="left" w:pos="4644"/>
                <w:tab w:val="left" w:pos="5760"/>
                <w:tab w:val="left" w:pos="7920"/>
              </w:tabs>
              <w:rPr>
                <w:rFonts w:ascii="Arial" w:hAnsi="Arial" w:cs="Arial"/>
                <w:snapToGrid w:val="0"/>
                <w:sz w:val="20"/>
                <w:szCs w:val="20"/>
                <w:lang w:val="en-US"/>
              </w:rPr>
            </w:pPr>
            <w:r w:rsidRPr="00F2076B">
              <w:rPr>
                <w:rFonts w:ascii="Arial" w:hAnsi="Arial" w:cs="Arial"/>
                <w:snapToGrid w:val="0"/>
                <w:sz w:val="20"/>
                <w:szCs w:val="20"/>
                <w:lang w:val="en-US"/>
              </w:rPr>
              <w:t>AN ACCOUNTING OFFICER AS CONTEMPLATED IN THE CLOSE CORPORATION ACT (CCA) AND NAME THE APPLICABLE IN THE TICK BOX</w:t>
            </w:r>
          </w:p>
        </w:tc>
        <w:tc>
          <w:tcPr>
            <w:tcW w:w="809" w:type="dxa"/>
            <w:gridSpan w:val="2"/>
            <w:shd w:val="clear" w:color="auto" w:fill="auto"/>
            <w:vAlign w:val="center"/>
          </w:tcPr>
          <w:p w14:paraId="044E5889"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F2076B">
              <w:rPr>
                <w:rFonts w:ascii="Arial" w:hAnsi="Arial" w:cs="Arial"/>
                <w:snapToGrid w:val="0"/>
                <w:sz w:val="20"/>
                <w:szCs w:val="20"/>
              </w:rPr>
              <w:fldChar w:fldCharType="begin">
                <w:ffData>
                  <w:name w:val="Check2"/>
                  <w:enabled/>
                  <w:calcOnExit w:val="0"/>
                  <w:checkBox>
                    <w:sizeAuto/>
                    <w:default w:val="0"/>
                  </w:checkBox>
                </w:ffData>
              </w:fldChar>
            </w:r>
            <w:r w:rsidRPr="00F2076B">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F2076B">
              <w:rPr>
                <w:rFonts w:ascii="Arial" w:hAnsi="Arial" w:cs="Arial"/>
                <w:snapToGrid w:val="0"/>
                <w:sz w:val="20"/>
                <w:szCs w:val="20"/>
              </w:rPr>
              <w:fldChar w:fldCharType="end"/>
            </w:r>
          </w:p>
        </w:tc>
        <w:tc>
          <w:tcPr>
            <w:tcW w:w="5676" w:type="dxa"/>
            <w:gridSpan w:val="14"/>
            <w:shd w:val="clear" w:color="auto" w:fill="auto"/>
            <w:vAlign w:val="bottom"/>
          </w:tcPr>
          <w:p w14:paraId="4CA733FE"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lang w:val="en-US"/>
              </w:rPr>
            </w:pPr>
            <w:r w:rsidRPr="00F2076B">
              <w:rPr>
                <w:rFonts w:ascii="Arial" w:hAnsi="Arial" w:cs="Arial"/>
                <w:snapToGrid w:val="0"/>
                <w:sz w:val="20"/>
                <w:szCs w:val="20"/>
                <w:lang w:val="en-US"/>
              </w:rPr>
              <w:t>AN ACCOUNTING OFFICER AS CONTEMPLATED IN THE CLOSE CORPORATION ACT (CCA)</w:t>
            </w:r>
          </w:p>
        </w:tc>
      </w:tr>
      <w:tr w:rsidR="00F14026" w:rsidRPr="00F2076B" w14:paraId="45994765" w14:textId="77777777" w:rsidTr="008A1846">
        <w:trPr>
          <w:trHeight w:val="298"/>
        </w:trPr>
        <w:tc>
          <w:tcPr>
            <w:tcW w:w="3721" w:type="dxa"/>
            <w:gridSpan w:val="2"/>
            <w:vMerge/>
            <w:shd w:val="clear" w:color="auto" w:fill="auto"/>
            <w:vAlign w:val="bottom"/>
          </w:tcPr>
          <w:p w14:paraId="3BB26F3F"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lang w:val="en-US"/>
              </w:rPr>
            </w:pPr>
          </w:p>
        </w:tc>
        <w:tc>
          <w:tcPr>
            <w:tcW w:w="809" w:type="dxa"/>
            <w:gridSpan w:val="2"/>
            <w:shd w:val="clear" w:color="auto" w:fill="auto"/>
            <w:vAlign w:val="center"/>
          </w:tcPr>
          <w:p w14:paraId="476295DC"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F2076B">
              <w:rPr>
                <w:rFonts w:ascii="Arial" w:hAnsi="Arial" w:cs="Arial"/>
                <w:snapToGrid w:val="0"/>
                <w:sz w:val="20"/>
                <w:szCs w:val="20"/>
              </w:rPr>
              <w:fldChar w:fldCharType="begin">
                <w:ffData>
                  <w:name w:val="Check2"/>
                  <w:enabled/>
                  <w:calcOnExit w:val="0"/>
                  <w:checkBox>
                    <w:sizeAuto/>
                    <w:default w:val="0"/>
                  </w:checkBox>
                </w:ffData>
              </w:fldChar>
            </w:r>
            <w:r w:rsidRPr="00F2076B">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F2076B">
              <w:rPr>
                <w:rFonts w:ascii="Arial" w:hAnsi="Arial" w:cs="Arial"/>
                <w:snapToGrid w:val="0"/>
                <w:sz w:val="20"/>
                <w:szCs w:val="20"/>
              </w:rPr>
              <w:fldChar w:fldCharType="end"/>
            </w:r>
          </w:p>
        </w:tc>
        <w:tc>
          <w:tcPr>
            <w:tcW w:w="5676" w:type="dxa"/>
            <w:gridSpan w:val="14"/>
            <w:shd w:val="clear" w:color="auto" w:fill="auto"/>
            <w:vAlign w:val="bottom"/>
          </w:tcPr>
          <w:p w14:paraId="2C1BE7D3"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lang w:val="en-US"/>
              </w:rPr>
            </w:pPr>
            <w:r w:rsidRPr="00F2076B">
              <w:rPr>
                <w:rFonts w:ascii="Arial" w:hAnsi="Arial" w:cs="Arial"/>
                <w:snapToGrid w:val="0"/>
                <w:sz w:val="20"/>
                <w:szCs w:val="20"/>
                <w:lang w:val="en-US"/>
              </w:rPr>
              <w:t>A VERIFICATION AGENCY ACCREDITED BY THE SOUTH AFRICAN ACCREDITATION SYSTEM (SANAS)</w:t>
            </w:r>
          </w:p>
        </w:tc>
      </w:tr>
      <w:tr w:rsidR="00F14026" w:rsidRPr="00F2076B" w14:paraId="72BABF30" w14:textId="77777777" w:rsidTr="008A1846">
        <w:trPr>
          <w:trHeight w:val="56"/>
        </w:trPr>
        <w:tc>
          <w:tcPr>
            <w:tcW w:w="3721" w:type="dxa"/>
            <w:gridSpan w:val="2"/>
            <w:vMerge/>
            <w:shd w:val="clear" w:color="auto" w:fill="auto"/>
            <w:vAlign w:val="bottom"/>
          </w:tcPr>
          <w:p w14:paraId="2454BAF2"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809" w:type="dxa"/>
            <w:gridSpan w:val="2"/>
            <w:vMerge w:val="restart"/>
            <w:shd w:val="clear" w:color="auto" w:fill="auto"/>
            <w:vAlign w:val="center"/>
          </w:tcPr>
          <w:p w14:paraId="619493CE"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F2076B">
              <w:rPr>
                <w:rFonts w:ascii="Arial" w:hAnsi="Arial" w:cs="Arial"/>
                <w:snapToGrid w:val="0"/>
                <w:sz w:val="20"/>
                <w:szCs w:val="20"/>
              </w:rPr>
              <w:fldChar w:fldCharType="begin">
                <w:ffData>
                  <w:name w:val="Check2"/>
                  <w:enabled/>
                  <w:calcOnExit w:val="0"/>
                  <w:checkBox>
                    <w:sizeAuto/>
                    <w:default w:val="0"/>
                  </w:checkBox>
                </w:ffData>
              </w:fldChar>
            </w:r>
            <w:r w:rsidRPr="00F2076B">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F2076B">
              <w:rPr>
                <w:rFonts w:ascii="Arial" w:hAnsi="Arial" w:cs="Arial"/>
                <w:snapToGrid w:val="0"/>
                <w:sz w:val="20"/>
                <w:szCs w:val="20"/>
              </w:rPr>
              <w:fldChar w:fldCharType="end"/>
            </w:r>
          </w:p>
        </w:tc>
        <w:tc>
          <w:tcPr>
            <w:tcW w:w="5676" w:type="dxa"/>
            <w:gridSpan w:val="14"/>
            <w:shd w:val="clear" w:color="auto" w:fill="auto"/>
            <w:vAlign w:val="bottom"/>
          </w:tcPr>
          <w:p w14:paraId="1BF72107"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lang w:val="en-US"/>
              </w:rPr>
            </w:pPr>
            <w:r w:rsidRPr="00F2076B">
              <w:rPr>
                <w:rFonts w:ascii="Arial" w:hAnsi="Arial" w:cs="Arial"/>
                <w:snapToGrid w:val="0"/>
                <w:sz w:val="20"/>
                <w:szCs w:val="20"/>
                <w:lang w:val="en-US"/>
              </w:rPr>
              <w:t>A REGISTERED AUDITOR</w:t>
            </w:r>
          </w:p>
        </w:tc>
      </w:tr>
      <w:tr w:rsidR="00F14026" w:rsidRPr="00F2076B" w14:paraId="36747DD6" w14:textId="77777777" w:rsidTr="008A1846">
        <w:trPr>
          <w:trHeight w:val="257"/>
        </w:trPr>
        <w:tc>
          <w:tcPr>
            <w:tcW w:w="3721" w:type="dxa"/>
            <w:gridSpan w:val="2"/>
            <w:vMerge/>
            <w:shd w:val="clear" w:color="auto" w:fill="auto"/>
            <w:vAlign w:val="bottom"/>
          </w:tcPr>
          <w:p w14:paraId="014596BE"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809" w:type="dxa"/>
            <w:gridSpan w:val="2"/>
            <w:vMerge/>
            <w:shd w:val="clear" w:color="auto" w:fill="auto"/>
            <w:vAlign w:val="bottom"/>
          </w:tcPr>
          <w:p w14:paraId="65B4A5B4"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5676" w:type="dxa"/>
            <w:gridSpan w:val="14"/>
            <w:shd w:val="clear" w:color="auto" w:fill="auto"/>
            <w:vAlign w:val="bottom"/>
          </w:tcPr>
          <w:p w14:paraId="5E45CA73"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lang w:val="en-US"/>
              </w:rPr>
            </w:pPr>
            <w:r w:rsidRPr="00F2076B">
              <w:rPr>
                <w:rFonts w:ascii="Arial" w:hAnsi="Arial" w:cs="Arial"/>
                <w:snapToGrid w:val="0"/>
                <w:sz w:val="20"/>
                <w:szCs w:val="20"/>
                <w:lang w:val="en-US"/>
              </w:rPr>
              <w:t>NAME:</w:t>
            </w:r>
          </w:p>
        </w:tc>
      </w:tr>
      <w:tr w:rsidR="00F14026" w:rsidRPr="00F2076B" w14:paraId="294C72DB" w14:textId="77777777" w:rsidTr="008A1846">
        <w:trPr>
          <w:trHeight w:val="242"/>
        </w:trPr>
        <w:tc>
          <w:tcPr>
            <w:tcW w:w="10206" w:type="dxa"/>
            <w:gridSpan w:val="18"/>
            <w:shd w:val="clear" w:color="auto" w:fill="DDD9C3"/>
            <w:vAlign w:val="bottom"/>
          </w:tcPr>
          <w:p w14:paraId="2E0C4F56" w14:textId="77777777" w:rsidR="00F14026" w:rsidRPr="00F2076B" w:rsidRDefault="00F14026" w:rsidP="00F14026">
            <w:pPr>
              <w:widowControl w:val="0"/>
              <w:tabs>
                <w:tab w:val="left" w:pos="720"/>
                <w:tab w:val="left" w:pos="1944"/>
                <w:tab w:val="left" w:pos="3384"/>
                <w:tab w:val="left" w:pos="3744"/>
                <w:tab w:val="left" w:pos="4644"/>
                <w:tab w:val="left" w:pos="5760"/>
                <w:tab w:val="left" w:pos="7920"/>
              </w:tabs>
              <w:jc w:val="both"/>
              <w:rPr>
                <w:rFonts w:ascii="Arial" w:hAnsi="Arial" w:cs="Arial"/>
                <w:b/>
                <w:i/>
                <w:snapToGrid w:val="0"/>
                <w:color w:val="FF0000"/>
                <w:sz w:val="18"/>
                <w:szCs w:val="18"/>
              </w:rPr>
            </w:pPr>
            <w:r w:rsidRPr="00F2076B">
              <w:rPr>
                <w:rFonts w:ascii="Arial" w:hAnsi="Arial" w:cs="Arial"/>
                <w:b/>
                <w:i/>
                <w:snapToGrid w:val="0"/>
                <w:sz w:val="18"/>
                <w:szCs w:val="18"/>
              </w:rPr>
              <w:t>[</w:t>
            </w:r>
            <w:r w:rsidRPr="00F2076B">
              <w:rPr>
                <w:rFonts w:ascii="Arial" w:hAnsi="Arial" w:cs="Arial"/>
                <w:b/>
                <w:i/>
                <w:snapToGrid w:val="0"/>
                <w:sz w:val="18"/>
                <w:szCs w:val="18"/>
                <w:shd w:val="clear" w:color="auto" w:fill="DDD9C3"/>
              </w:rPr>
              <w:t>A B-BBEE STATUS LEVEL VERIFICATION CERTIFICATE/SWORN AFFIDAVIT(FOR EMEs</w:t>
            </w:r>
            <w:r>
              <w:rPr>
                <w:rFonts w:ascii="Arial" w:hAnsi="Arial" w:cs="Arial"/>
                <w:b/>
                <w:i/>
                <w:snapToGrid w:val="0"/>
                <w:sz w:val="18"/>
                <w:szCs w:val="18"/>
                <w:shd w:val="clear" w:color="auto" w:fill="DDD9C3"/>
              </w:rPr>
              <w:t xml:space="preserve"> </w:t>
            </w:r>
            <w:r w:rsidRPr="00F2076B">
              <w:rPr>
                <w:rFonts w:ascii="Arial" w:hAnsi="Arial" w:cs="Arial"/>
                <w:b/>
                <w:i/>
                <w:snapToGrid w:val="0"/>
                <w:sz w:val="18"/>
                <w:szCs w:val="18"/>
                <w:shd w:val="clear" w:color="auto" w:fill="DDD9C3"/>
              </w:rPr>
              <w:t>&amp; QSEs) MUST BE SUBMITTED IN ORDER TO QUALIFY FOR PREFERENCE POINTS FOR B-BBEE]</w:t>
            </w:r>
          </w:p>
        </w:tc>
      </w:tr>
      <w:tr w:rsidR="00F14026" w:rsidRPr="00F2076B" w14:paraId="51CAF3DA" w14:textId="77777777" w:rsidTr="008A1846">
        <w:trPr>
          <w:trHeight w:val="864"/>
        </w:trPr>
        <w:tc>
          <w:tcPr>
            <w:tcW w:w="3721" w:type="dxa"/>
            <w:gridSpan w:val="2"/>
            <w:shd w:val="clear" w:color="auto" w:fill="auto"/>
            <w:vAlign w:val="bottom"/>
          </w:tcPr>
          <w:p w14:paraId="74DF0283" w14:textId="77777777" w:rsidR="00F14026" w:rsidRPr="00F2076B" w:rsidRDefault="00F14026" w:rsidP="00F14026">
            <w:pPr>
              <w:keepNext/>
              <w:widowControl w:val="0"/>
              <w:outlineLvl w:val="3"/>
              <w:rPr>
                <w:rFonts w:ascii="Arial" w:hAnsi="Arial" w:cs="Arial"/>
                <w:b/>
                <w:snapToGrid w:val="0"/>
                <w:sz w:val="20"/>
                <w:szCs w:val="20"/>
                <w:lang w:val="en-US"/>
              </w:rPr>
            </w:pPr>
            <w:r w:rsidRPr="00F2076B">
              <w:rPr>
                <w:rFonts w:ascii="Arial" w:hAnsi="Arial" w:cs="Arial"/>
                <w:snapToGrid w:val="0"/>
                <w:sz w:val="20"/>
                <w:szCs w:val="20"/>
                <w:lang w:val="en-US"/>
              </w:rPr>
              <w:lastRenderedPageBreak/>
              <w:t xml:space="preserve">ARE YOU THE ACCREDITED REPRESENTATIVE </w:t>
            </w:r>
            <w:r w:rsidRPr="00F2076B">
              <w:rPr>
                <w:rFonts w:ascii="Arial" w:hAnsi="Arial" w:cs="Arial"/>
                <w:b/>
                <w:snapToGrid w:val="0"/>
                <w:sz w:val="20"/>
                <w:szCs w:val="20"/>
                <w:lang w:val="en-US"/>
              </w:rPr>
              <w:t>IN SOUTH AFRICA FOR THE GOODS /SERVICES /WORKS OFFERED?</w:t>
            </w:r>
          </w:p>
          <w:p w14:paraId="2A705C51" w14:textId="77777777" w:rsidR="00F14026" w:rsidRPr="00F2076B" w:rsidRDefault="00F14026" w:rsidP="00F14026">
            <w:pPr>
              <w:widowControl w:val="0"/>
              <w:rPr>
                <w:rFonts w:ascii="Arial" w:hAnsi="Arial" w:cs="Arial"/>
                <w:snapToGrid w:val="0"/>
                <w:szCs w:val="20"/>
                <w:lang w:val="en-US"/>
              </w:rPr>
            </w:pPr>
          </w:p>
        </w:tc>
        <w:tc>
          <w:tcPr>
            <w:tcW w:w="2673" w:type="dxa"/>
            <w:gridSpan w:val="7"/>
            <w:shd w:val="clear" w:color="auto" w:fill="auto"/>
            <w:vAlign w:val="bottom"/>
          </w:tcPr>
          <w:p w14:paraId="33926BAA"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F2076B">
              <w:rPr>
                <w:rFonts w:ascii="Arial" w:hAnsi="Arial" w:cs="Arial"/>
                <w:snapToGrid w:val="0"/>
                <w:sz w:val="20"/>
                <w:szCs w:val="20"/>
              </w:rPr>
              <w:fldChar w:fldCharType="begin">
                <w:ffData>
                  <w:name w:val="Check1"/>
                  <w:enabled/>
                  <w:calcOnExit w:val="0"/>
                  <w:checkBox>
                    <w:sizeAuto/>
                    <w:default w:val="0"/>
                  </w:checkBox>
                </w:ffData>
              </w:fldChar>
            </w:r>
            <w:r w:rsidRPr="00F2076B">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F2076B">
              <w:rPr>
                <w:rFonts w:ascii="Arial" w:hAnsi="Arial" w:cs="Arial"/>
                <w:snapToGrid w:val="0"/>
                <w:sz w:val="20"/>
                <w:szCs w:val="20"/>
              </w:rPr>
              <w:fldChar w:fldCharType="end"/>
            </w:r>
            <w:r w:rsidRPr="00F2076B">
              <w:rPr>
                <w:rFonts w:ascii="Arial" w:hAnsi="Arial" w:cs="Arial"/>
                <w:snapToGrid w:val="0"/>
                <w:sz w:val="20"/>
                <w:szCs w:val="20"/>
              </w:rPr>
              <w:t xml:space="preserve">Yes                         </w:t>
            </w:r>
            <w:r w:rsidRPr="00F2076B">
              <w:rPr>
                <w:rFonts w:ascii="Arial" w:hAnsi="Arial" w:cs="Arial"/>
                <w:snapToGrid w:val="0"/>
                <w:sz w:val="20"/>
                <w:szCs w:val="20"/>
              </w:rPr>
              <w:fldChar w:fldCharType="begin">
                <w:ffData>
                  <w:name w:val=""/>
                  <w:enabled/>
                  <w:calcOnExit w:val="0"/>
                  <w:checkBox>
                    <w:sizeAuto/>
                    <w:default w:val="0"/>
                  </w:checkBox>
                </w:ffData>
              </w:fldChar>
            </w:r>
            <w:r w:rsidRPr="00F2076B">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F2076B">
              <w:rPr>
                <w:rFonts w:ascii="Arial" w:hAnsi="Arial" w:cs="Arial"/>
                <w:snapToGrid w:val="0"/>
                <w:sz w:val="20"/>
                <w:szCs w:val="20"/>
              </w:rPr>
              <w:fldChar w:fldCharType="end"/>
            </w:r>
            <w:r w:rsidRPr="00F2076B">
              <w:rPr>
                <w:rFonts w:ascii="Arial" w:hAnsi="Arial" w:cs="Arial"/>
                <w:snapToGrid w:val="0"/>
                <w:sz w:val="20"/>
                <w:szCs w:val="20"/>
              </w:rPr>
              <w:t xml:space="preserve">No </w:t>
            </w:r>
          </w:p>
          <w:p w14:paraId="1339233D"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1209A3C5"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16DC706B"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lang w:val="en-US"/>
              </w:rPr>
            </w:pPr>
            <w:r w:rsidRPr="00F2076B">
              <w:rPr>
                <w:rFonts w:ascii="Arial" w:hAnsi="Arial" w:cs="Arial"/>
                <w:snapToGrid w:val="0"/>
                <w:sz w:val="20"/>
                <w:szCs w:val="20"/>
              </w:rPr>
              <w:t>[</w:t>
            </w:r>
            <w:r w:rsidRPr="00F2076B">
              <w:rPr>
                <w:rFonts w:ascii="Arial" w:hAnsi="Arial" w:cs="Arial"/>
                <w:snapToGrid w:val="0"/>
                <w:sz w:val="20"/>
                <w:szCs w:val="20"/>
                <w:lang w:val="en-US"/>
              </w:rPr>
              <w:t>IF YES ENCLOSE PROOF]</w:t>
            </w:r>
          </w:p>
          <w:p w14:paraId="21D18706"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2085" w:type="dxa"/>
            <w:gridSpan w:val="7"/>
            <w:shd w:val="clear" w:color="auto" w:fill="auto"/>
            <w:vAlign w:val="bottom"/>
          </w:tcPr>
          <w:p w14:paraId="7E35B5F6" w14:textId="77777777" w:rsidR="00F14026" w:rsidRPr="00F2076B" w:rsidRDefault="00F14026" w:rsidP="00F14026">
            <w:pPr>
              <w:keepNext/>
              <w:widowControl w:val="0"/>
              <w:outlineLvl w:val="3"/>
              <w:rPr>
                <w:rFonts w:ascii="Arial" w:hAnsi="Arial" w:cs="Arial"/>
                <w:b/>
                <w:snapToGrid w:val="0"/>
                <w:sz w:val="20"/>
                <w:szCs w:val="20"/>
                <w:lang w:val="en-US"/>
              </w:rPr>
            </w:pPr>
            <w:r w:rsidRPr="00F2076B">
              <w:rPr>
                <w:rFonts w:ascii="Arial" w:hAnsi="Arial" w:cs="Arial"/>
                <w:snapToGrid w:val="0"/>
                <w:sz w:val="20"/>
                <w:szCs w:val="20"/>
                <w:lang w:val="en-US"/>
              </w:rPr>
              <w:t>ARE YOU A FOREIGN BASED SUPPLIER FOR</w:t>
            </w:r>
            <w:r w:rsidRPr="00F2076B">
              <w:rPr>
                <w:rFonts w:ascii="Arial" w:hAnsi="Arial" w:cs="Arial"/>
                <w:b/>
                <w:snapToGrid w:val="0"/>
                <w:sz w:val="20"/>
                <w:szCs w:val="20"/>
                <w:lang w:val="en-US"/>
              </w:rPr>
              <w:t xml:space="preserve"> THE GOODS /SERVICES /WORKS OFFERED?</w:t>
            </w:r>
            <w:r w:rsidRPr="00F2076B">
              <w:rPr>
                <w:rFonts w:ascii="Arial" w:hAnsi="Arial" w:cs="Arial"/>
                <w:b/>
                <w:snapToGrid w:val="0"/>
                <w:sz w:val="20"/>
                <w:szCs w:val="20"/>
              </w:rPr>
              <w:br/>
            </w:r>
          </w:p>
        </w:tc>
        <w:tc>
          <w:tcPr>
            <w:tcW w:w="1727" w:type="dxa"/>
            <w:gridSpan w:val="2"/>
            <w:shd w:val="clear" w:color="auto" w:fill="auto"/>
            <w:vAlign w:val="bottom"/>
          </w:tcPr>
          <w:p w14:paraId="6D9294D4"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fldChar w:fldCharType="begin">
                <w:ffData>
                  <w:name w:val="Check1"/>
                  <w:enabled/>
                  <w:calcOnExit w:val="0"/>
                  <w:checkBox>
                    <w:sizeAuto/>
                    <w:default w:val="0"/>
                  </w:checkBox>
                </w:ffData>
              </w:fldChar>
            </w:r>
            <w:r w:rsidRPr="00F2076B">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F2076B">
              <w:rPr>
                <w:rFonts w:ascii="Arial" w:hAnsi="Arial" w:cs="Arial"/>
                <w:snapToGrid w:val="0"/>
                <w:sz w:val="20"/>
                <w:szCs w:val="20"/>
              </w:rPr>
              <w:fldChar w:fldCharType="end"/>
            </w:r>
            <w:r w:rsidRPr="00F2076B">
              <w:rPr>
                <w:rFonts w:ascii="Arial" w:hAnsi="Arial" w:cs="Arial"/>
                <w:snapToGrid w:val="0"/>
                <w:sz w:val="20"/>
                <w:szCs w:val="20"/>
              </w:rPr>
              <w:t xml:space="preserve">Yes </w:t>
            </w:r>
            <w:r w:rsidRPr="00F2076B">
              <w:rPr>
                <w:rFonts w:ascii="Arial" w:hAnsi="Arial" w:cs="Arial"/>
                <w:snapToGrid w:val="0"/>
                <w:sz w:val="20"/>
                <w:szCs w:val="20"/>
              </w:rPr>
              <w:fldChar w:fldCharType="begin">
                <w:ffData>
                  <w:name w:val="Check2"/>
                  <w:enabled/>
                  <w:calcOnExit w:val="0"/>
                  <w:checkBox>
                    <w:sizeAuto/>
                    <w:default w:val="0"/>
                  </w:checkBox>
                </w:ffData>
              </w:fldChar>
            </w:r>
            <w:r w:rsidRPr="00F2076B">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F2076B">
              <w:rPr>
                <w:rFonts w:ascii="Arial" w:hAnsi="Arial" w:cs="Arial"/>
                <w:snapToGrid w:val="0"/>
                <w:sz w:val="20"/>
                <w:szCs w:val="20"/>
              </w:rPr>
              <w:fldChar w:fldCharType="end"/>
            </w:r>
            <w:r w:rsidRPr="00F2076B">
              <w:rPr>
                <w:rFonts w:ascii="Arial" w:hAnsi="Arial" w:cs="Arial"/>
                <w:snapToGrid w:val="0"/>
                <w:sz w:val="20"/>
                <w:szCs w:val="20"/>
              </w:rPr>
              <w:t>No</w:t>
            </w:r>
            <w:r w:rsidRPr="00F2076B">
              <w:rPr>
                <w:rFonts w:ascii="Arial" w:hAnsi="Arial" w:cs="Arial"/>
                <w:snapToGrid w:val="0"/>
                <w:sz w:val="20"/>
                <w:szCs w:val="20"/>
              </w:rPr>
              <w:br/>
            </w:r>
          </w:p>
          <w:p w14:paraId="2B64699A"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lang w:val="en-US"/>
              </w:rPr>
            </w:pPr>
            <w:r w:rsidRPr="00F2076B">
              <w:rPr>
                <w:rFonts w:ascii="Arial" w:hAnsi="Arial" w:cs="Arial"/>
                <w:snapToGrid w:val="0"/>
                <w:sz w:val="20"/>
                <w:szCs w:val="20"/>
              </w:rPr>
              <w:t>[</w:t>
            </w:r>
            <w:r w:rsidRPr="00F2076B">
              <w:rPr>
                <w:rFonts w:ascii="Arial" w:hAnsi="Arial" w:cs="Arial"/>
                <w:snapToGrid w:val="0"/>
                <w:sz w:val="20"/>
                <w:szCs w:val="20"/>
                <w:lang w:val="en-US"/>
              </w:rPr>
              <w:t>IF YES ANSWER PART B:3 BELOW ]</w:t>
            </w:r>
          </w:p>
          <w:p w14:paraId="4633F1AA"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lang w:val="en-US"/>
              </w:rPr>
            </w:pPr>
          </w:p>
        </w:tc>
      </w:tr>
      <w:tr w:rsidR="00F14026" w:rsidRPr="00F2076B" w14:paraId="1F523D63" w14:textId="77777777" w:rsidTr="008A1846">
        <w:trPr>
          <w:trHeight w:val="670"/>
        </w:trPr>
        <w:tc>
          <w:tcPr>
            <w:tcW w:w="3721" w:type="dxa"/>
            <w:gridSpan w:val="2"/>
            <w:shd w:val="clear" w:color="auto" w:fill="auto"/>
            <w:vAlign w:val="bottom"/>
          </w:tcPr>
          <w:p w14:paraId="71F9DE04" w14:textId="77777777" w:rsidR="00F14026" w:rsidRPr="00F2076B" w:rsidRDefault="00F14026" w:rsidP="00F14026">
            <w:pPr>
              <w:keepNext/>
              <w:widowControl w:val="0"/>
              <w:outlineLvl w:val="3"/>
              <w:rPr>
                <w:rFonts w:ascii="Arial" w:hAnsi="Arial" w:cs="Arial"/>
                <w:b/>
                <w:snapToGrid w:val="0"/>
                <w:sz w:val="20"/>
                <w:szCs w:val="20"/>
                <w:lang w:val="en-US"/>
              </w:rPr>
            </w:pPr>
            <w:r w:rsidRPr="00F2076B">
              <w:rPr>
                <w:rFonts w:ascii="Arial" w:hAnsi="Arial" w:cs="Arial"/>
                <w:b/>
                <w:snapToGrid w:val="0"/>
                <w:sz w:val="20"/>
                <w:szCs w:val="20"/>
                <w:lang w:val="en-US"/>
              </w:rPr>
              <w:t>SIGNATURE OF BIDDER</w:t>
            </w:r>
          </w:p>
        </w:tc>
        <w:tc>
          <w:tcPr>
            <w:tcW w:w="2673" w:type="dxa"/>
            <w:gridSpan w:val="7"/>
            <w:shd w:val="clear" w:color="auto" w:fill="auto"/>
            <w:vAlign w:val="bottom"/>
          </w:tcPr>
          <w:p w14:paraId="19C727E8"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lang w:val="en-US"/>
              </w:rPr>
              <w:t>………………………………</w:t>
            </w:r>
          </w:p>
        </w:tc>
        <w:tc>
          <w:tcPr>
            <w:tcW w:w="2085" w:type="dxa"/>
            <w:gridSpan w:val="7"/>
            <w:shd w:val="clear" w:color="auto" w:fill="auto"/>
            <w:vAlign w:val="bottom"/>
          </w:tcPr>
          <w:p w14:paraId="0852AADA" w14:textId="77777777" w:rsidR="00F14026" w:rsidRPr="00F2076B" w:rsidRDefault="00F14026" w:rsidP="00F14026">
            <w:pPr>
              <w:keepNext/>
              <w:widowControl w:val="0"/>
              <w:outlineLvl w:val="3"/>
              <w:rPr>
                <w:rFonts w:ascii="Arial" w:hAnsi="Arial" w:cs="Arial"/>
                <w:b/>
                <w:snapToGrid w:val="0"/>
                <w:sz w:val="20"/>
                <w:szCs w:val="20"/>
                <w:lang w:val="en-US"/>
              </w:rPr>
            </w:pPr>
            <w:r w:rsidRPr="00F2076B">
              <w:rPr>
                <w:rFonts w:ascii="Arial" w:hAnsi="Arial" w:cs="Arial"/>
                <w:b/>
                <w:snapToGrid w:val="0"/>
                <w:sz w:val="20"/>
                <w:szCs w:val="20"/>
                <w:lang w:val="en-US"/>
              </w:rPr>
              <w:t>DATE</w:t>
            </w:r>
          </w:p>
        </w:tc>
        <w:tc>
          <w:tcPr>
            <w:tcW w:w="1727" w:type="dxa"/>
            <w:gridSpan w:val="2"/>
            <w:shd w:val="clear" w:color="auto" w:fill="auto"/>
            <w:vAlign w:val="bottom"/>
          </w:tcPr>
          <w:p w14:paraId="6671302E"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2E635481" w14:textId="77777777" w:rsidTr="008A1846">
        <w:trPr>
          <w:trHeight w:val="242"/>
        </w:trPr>
        <w:tc>
          <w:tcPr>
            <w:tcW w:w="3721" w:type="dxa"/>
            <w:gridSpan w:val="2"/>
            <w:shd w:val="clear" w:color="auto" w:fill="auto"/>
            <w:vAlign w:val="bottom"/>
          </w:tcPr>
          <w:p w14:paraId="3109CF4A" w14:textId="77777777" w:rsidR="00F14026" w:rsidRPr="00F2076B" w:rsidRDefault="00F14026" w:rsidP="00F14026">
            <w:pPr>
              <w:keepNext/>
              <w:widowControl w:val="0"/>
              <w:outlineLvl w:val="3"/>
              <w:rPr>
                <w:rFonts w:ascii="Arial" w:hAnsi="Arial" w:cs="Arial"/>
                <w:b/>
                <w:snapToGrid w:val="0"/>
                <w:sz w:val="20"/>
                <w:szCs w:val="20"/>
                <w:lang w:val="en-US"/>
              </w:rPr>
            </w:pPr>
            <w:r w:rsidRPr="00F2076B">
              <w:rPr>
                <w:rFonts w:ascii="Arial" w:hAnsi="Arial" w:cs="Arial"/>
                <w:b/>
                <w:snapToGrid w:val="0"/>
                <w:sz w:val="20"/>
                <w:szCs w:val="20"/>
                <w:lang w:val="en-US"/>
              </w:rPr>
              <w:t>CAPACITY UNDER WHICH THIS BID IS SIGNED (Attach proof of authority to sign this bid; e.g. resolution of directors, etc.)</w:t>
            </w:r>
          </w:p>
        </w:tc>
        <w:tc>
          <w:tcPr>
            <w:tcW w:w="6485" w:type="dxa"/>
            <w:gridSpan w:val="16"/>
            <w:shd w:val="clear" w:color="auto" w:fill="auto"/>
            <w:vAlign w:val="bottom"/>
          </w:tcPr>
          <w:p w14:paraId="606218EE"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11DFBF13" w14:textId="77777777" w:rsidTr="008A1846">
        <w:trPr>
          <w:trHeight w:val="242"/>
        </w:trPr>
        <w:tc>
          <w:tcPr>
            <w:tcW w:w="3721" w:type="dxa"/>
            <w:gridSpan w:val="2"/>
            <w:shd w:val="clear" w:color="auto" w:fill="auto"/>
            <w:vAlign w:val="bottom"/>
          </w:tcPr>
          <w:p w14:paraId="33AD9DE0" w14:textId="77777777" w:rsidR="00F14026" w:rsidRPr="00F2076B" w:rsidRDefault="00F14026" w:rsidP="00F14026">
            <w:pPr>
              <w:keepNext/>
              <w:widowControl w:val="0"/>
              <w:outlineLvl w:val="3"/>
              <w:rPr>
                <w:rFonts w:ascii="Arial" w:hAnsi="Arial" w:cs="Arial"/>
                <w:b/>
                <w:snapToGrid w:val="0"/>
                <w:sz w:val="20"/>
                <w:szCs w:val="20"/>
                <w:lang w:val="en-US"/>
              </w:rPr>
            </w:pPr>
            <w:r w:rsidRPr="00F2076B">
              <w:rPr>
                <w:rFonts w:ascii="Arial" w:hAnsi="Arial" w:cs="Arial"/>
                <w:b/>
                <w:snapToGrid w:val="0"/>
                <w:sz w:val="20"/>
                <w:szCs w:val="20"/>
              </w:rPr>
              <w:t>TOTAL NUMBER OF ITEMS OFFERED</w:t>
            </w:r>
          </w:p>
        </w:tc>
        <w:tc>
          <w:tcPr>
            <w:tcW w:w="2673" w:type="dxa"/>
            <w:gridSpan w:val="7"/>
            <w:shd w:val="clear" w:color="auto" w:fill="auto"/>
            <w:vAlign w:val="bottom"/>
          </w:tcPr>
          <w:p w14:paraId="268E5904"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lang w:val="en-US"/>
              </w:rPr>
            </w:pPr>
          </w:p>
        </w:tc>
        <w:tc>
          <w:tcPr>
            <w:tcW w:w="2085" w:type="dxa"/>
            <w:gridSpan w:val="7"/>
            <w:shd w:val="clear" w:color="auto" w:fill="auto"/>
            <w:vAlign w:val="bottom"/>
          </w:tcPr>
          <w:p w14:paraId="3DF9C299" w14:textId="77777777" w:rsidR="00F14026" w:rsidRPr="00F2076B" w:rsidRDefault="00F14026" w:rsidP="00F14026">
            <w:pPr>
              <w:keepNext/>
              <w:widowControl w:val="0"/>
              <w:outlineLvl w:val="3"/>
              <w:rPr>
                <w:rFonts w:ascii="Arial" w:hAnsi="Arial" w:cs="Arial"/>
                <w:b/>
                <w:snapToGrid w:val="0"/>
                <w:sz w:val="20"/>
                <w:szCs w:val="20"/>
              </w:rPr>
            </w:pPr>
            <w:r w:rsidRPr="00F2076B">
              <w:rPr>
                <w:rFonts w:ascii="Arial" w:hAnsi="Arial" w:cs="Arial"/>
                <w:b/>
                <w:snapToGrid w:val="0"/>
                <w:sz w:val="20"/>
                <w:szCs w:val="20"/>
              </w:rPr>
              <w:t>TOTAL BID PRICE (ALL INCLUSIVE)</w:t>
            </w:r>
          </w:p>
        </w:tc>
        <w:tc>
          <w:tcPr>
            <w:tcW w:w="1727" w:type="dxa"/>
            <w:gridSpan w:val="2"/>
            <w:shd w:val="clear" w:color="auto" w:fill="auto"/>
            <w:vAlign w:val="bottom"/>
          </w:tcPr>
          <w:p w14:paraId="31AB40BF"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5C4F998C" w14:textId="77777777" w:rsidTr="008A1846">
        <w:trPr>
          <w:trHeight w:val="242"/>
        </w:trPr>
        <w:tc>
          <w:tcPr>
            <w:tcW w:w="5694" w:type="dxa"/>
            <w:gridSpan w:val="7"/>
            <w:shd w:val="clear" w:color="auto" w:fill="DDD9C3"/>
            <w:vAlign w:val="bottom"/>
          </w:tcPr>
          <w:p w14:paraId="4FB1EDA7"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b/>
                <w:bCs/>
                <w:snapToGrid w:val="0"/>
                <w:sz w:val="20"/>
                <w:szCs w:val="20"/>
                <w:shd w:val="clear" w:color="auto" w:fill="DDD9C3"/>
              </w:rPr>
              <w:t>BIDDING PROCEDURE ENQUIRIES MAY BE DIRECTED TO:</w:t>
            </w:r>
          </w:p>
        </w:tc>
        <w:tc>
          <w:tcPr>
            <w:tcW w:w="4512" w:type="dxa"/>
            <w:gridSpan w:val="11"/>
            <w:shd w:val="clear" w:color="auto" w:fill="DDD9C3"/>
            <w:vAlign w:val="bottom"/>
          </w:tcPr>
          <w:p w14:paraId="77F710E2"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b/>
                <w:bCs/>
                <w:snapToGrid w:val="0"/>
                <w:sz w:val="20"/>
                <w:szCs w:val="20"/>
              </w:rPr>
              <w:t>TECHNICAL INFORMATION MAY BE DIRECTED TO:</w:t>
            </w:r>
          </w:p>
        </w:tc>
      </w:tr>
      <w:tr w:rsidR="00F14026" w:rsidRPr="00F2076B" w14:paraId="314DB8A7" w14:textId="77777777" w:rsidTr="008A1846">
        <w:trPr>
          <w:trHeight w:val="242"/>
        </w:trPr>
        <w:tc>
          <w:tcPr>
            <w:tcW w:w="3721" w:type="dxa"/>
            <w:gridSpan w:val="2"/>
            <w:shd w:val="clear" w:color="auto" w:fill="auto"/>
            <w:vAlign w:val="bottom"/>
          </w:tcPr>
          <w:p w14:paraId="74C27BFA" w14:textId="77777777" w:rsidR="00F14026" w:rsidRPr="00F2076B" w:rsidRDefault="00F14026" w:rsidP="00F1402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DEPARTMENT/ PUBLIC ENTITY</w:t>
            </w:r>
          </w:p>
        </w:tc>
        <w:tc>
          <w:tcPr>
            <w:tcW w:w="1973" w:type="dxa"/>
            <w:gridSpan w:val="5"/>
            <w:shd w:val="clear" w:color="auto" w:fill="auto"/>
            <w:vAlign w:val="bottom"/>
          </w:tcPr>
          <w:p w14:paraId="641B2A24"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649" w:type="dxa"/>
            <w:gridSpan w:val="8"/>
            <w:shd w:val="clear" w:color="auto" w:fill="auto"/>
            <w:vAlign w:val="bottom"/>
          </w:tcPr>
          <w:p w14:paraId="012C9EE5" w14:textId="77777777" w:rsidR="00F14026" w:rsidRPr="00F2076B" w:rsidRDefault="00F14026" w:rsidP="00F1402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CONTACT PERSON</w:t>
            </w:r>
          </w:p>
        </w:tc>
        <w:tc>
          <w:tcPr>
            <w:tcW w:w="1863" w:type="dxa"/>
            <w:gridSpan w:val="3"/>
            <w:shd w:val="clear" w:color="auto" w:fill="auto"/>
            <w:vAlign w:val="bottom"/>
          </w:tcPr>
          <w:p w14:paraId="27D85550"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08D00A01" w14:textId="77777777" w:rsidTr="008A1846">
        <w:trPr>
          <w:trHeight w:val="242"/>
        </w:trPr>
        <w:tc>
          <w:tcPr>
            <w:tcW w:w="3721" w:type="dxa"/>
            <w:gridSpan w:val="2"/>
            <w:shd w:val="clear" w:color="auto" w:fill="auto"/>
            <w:vAlign w:val="bottom"/>
          </w:tcPr>
          <w:p w14:paraId="0DB1B4CD" w14:textId="77777777" w:rsidR="00F14026" w:rsidRPr="00F2076B" w:rsidRDefault="00F14026" w:rsidP="00F1402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CONTACT PERSON</w:t>
            </w:r>
          </w:p>
        </w:tc>
        <w:tc>
          <w:tcPr>
            <w:tcW w:w="1973" w:type="dxa"/>
            <w:gridSpan w:val="5"/>
            <w:shd w:val="clear" w:color="auto" w:fill="auto"/>
            <w:vAlign w:val="bottom"/>
          </w:tcPr>
          <w:p w14:paraId="7571DB4C"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649" w:type="dxa"/>
            <w:gridSpan w:val="8"/>
            <w:shd w:val="clear" w:color="auto" w:fill="auto"/>
            <w:vAlign w:val="bottom"/>
          </w:tcPr>
          <w:p w14:paraId="2BF6EB5C" w14:textId="77777777" w:rsidR="00F14026" w:rsidRPr="00F2076B" w:rsidRDefault="00F14026" w:rsidP="00F1402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TELEPHONE NUMBER</w:t>
            </w:r>
          </w:p>
        </w:tc>
        <w:tc>
          <w:tcPr>
            <w:tcW w:w="1863" w:type="dxa"/>
            <w:gridSpan w:val="3"/>
            <w:shd w:val="clear" w:color="auto" w:fill="auto"/>
            <w:vAlign w:val="bottom"/>
          </w:tcPr>
          <w:p w14:paraId="3AAFE424"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3312F2B3" w14:textId="77777777" w:rsidTr="008A1846">
        <w:trPr>
          <w:trHeight w:val="242"/>
        </w:trPr>
        <w:tc>
          <w:tcPr>
            <w:tcW w:w="3721" w:type="dxa"/>
            <w:gridSpan w:val="2"/>
            <w:shd w:val="clear" w:color="auto" w:fill="auto"/>
            <w:vAlign w:val="bottom"/>
          </w:tcPr>
          <w:p w14:paraId="301C826F" w14:textId="77777777" w:rsidR="00F14026" w:rsidRPr="00F2076B" w:rsidRDefault="00F14026" w:rsidP="00F1402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TELEPHONE NUMBER</w:t>
            </w:r>
          </w:p>
        </w:tc>
        <w:tc>
          <w:tcPr>
            <w:tcW w:w="1973" w:type="dxa"/>
            <w:gridSpan w:val="5"/>
            <w:shd w:val="clear" w:color="auto" w:fill="auto"/>
            <w:vAlign w:val="bottom"/>
          </w:tcPr>
          <w:p w14:paraId="50C4AD65"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649" w:type="dxa"/>
            <w:gridSpan w:val="8"/>
            <w:shd w:val="clear" w:color="auto" w:fill="auto"/>
            <w:vAlign w:val="bottom"/>
          </w:tcPr>
          <w:p w14:paraId="243CEA10" w14:textId="77777777" w:rsidR="00F14026" w:rsidRPr="00F2076B" w:rsidRDefault="00F14026" w:rsidP="00F1402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FACSIMILE NUMBER</w:t>
            </w:r>
          </w:p>
        </w:tc>
        <w:tc>
          <w:tcPr>
            <w:tcW w:w="1863" w:type="dxa"/>
            <w:gridSpan w:val="3"/>
            <w:shd w:val="clear" w:color="auto" w:fill="auto"/>
            <w:vAlign w:val="bottom"/>
          </w:tcPr>
          <w:p w14:paraId="4FEC30A4"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69E30840" w14:textId="77777777" w:rsidTr="008A1846">
        <w:trPr>
          <w:trHeight w:val="242"/>
        </w:trPr>
        <w:tc>
          <w:tcPr>
            <w:tcW w:w="3721" w:type="dxa"/>
            <w:gridSpan w:val="2"/>
            <w:shd w:val="clear" w:color="auto" w:fill="auto"/>
            <w:vAlign w:val="bottom"/>
          </w:tcPr>
          <w:p w14:paraId="78F57ED0" w14:textId="77777777" w:rsidR="00F14026" w:rsidRPr="00F2076B" w:rsidRDefault="00F14026" w:rsidP="00F1402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FACSIMILE NUMBER</w:t>
            </w:r>
          </w:p>
        </w:tc>
        <w:tc>
          <w:tcPr>
            <w:tcW w:w="1973" w:type="dxa"/>
            <w:gridSpan w:val="5"/>
            <w:shd w:val="clear" w:color="auto" w:fill="auto"/>
            <w:vAlign w:val="bottom"/>
          </w:tcPr>
          <w:p w14:paraId="7D0EDDD5"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649" w:type="dxa"/>
            <w:gridSpan w:val="8"/>
            <w:shd w:val="clear" w:color="auto" w:fill="auto"/>
            <w:vAlign w:val="bottom"/>
          </w:tcPr>
          <w:p w14:paraId="3E61205A" w14:textId="77777777" w:rsidR="00F14026" w:rsidRPr="00F2076B" w:rsidRDefault="00F14026" w:rsidP="00F1402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E-MAIL ADDRESS</w:t>
            </w:r>
          </w:p>
        </w:tc>
        <w:tc>
          <w:tcPr>
            <w:tcW w:w="1863" w:type="dxa"/>
            <w:gridSpan w:val="3"/>
            <w:shd w:val="clear" w:color="auto" w:fill="auto"/>
            <w:vAlign w:val="bottom"/>
          </w:tcPr>
          <w:p w14:paraId="2F22ECCC"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F14026" w:rsidRPr="00F2076B" w14:paraId="43F6D400" w14:textId="77777777" w:rsidTr="008A1846">
        <w:trPr>
          <w:trHeight w:val="242"/>
        </w:trPr>
        <w:tc>
          <w:tcPr>
            <w:tcW w:w="3721" w:type="dxa"/>
            <w:gridSpan w:val="2"/>
            <w:shd w:val="clear" w:color="auto" w:fill="auto"/>
            <w:vAlign w:val="bottom"/>
          </w:tcPr>
          <w:p w14:paraId="45C07DA7" w14:textId="77777777" w:rsidR="00F14026" w:rsidRPr="00F2076B" w:rsidRDefault="00F14026" w:rsidP="00F1402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F2076B">
              <w:rPr>
                <w:rFonts w:ascii="Arial" w:hAnsi="Arial" w:cs="Arial"/>
                <w:snapToGrid w:val="0"/>
                <w:sz w:val="20"/>
                <w:szCs w:val="20"/>
              </w:rPr>
              <w:t>E-MAIL ADDRESS</w:t>
            </w:r>
          </w:p>
        </w:tc>
        <w:tc>
          <w:tcPr>
            <w:tcW w:w="1973" w:type="dxa"/>
            <w:gridSpan w:val="5"/>
            <w:shd w:val="clear" w:color="auto" w:fill="auto"/>
            <w:vAlign w:val="bottom"/>
          </w:tcPr>
          <w:p w14:paraId="04A159EC"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4512" w:type="dxa"/>
            <w:gridSpan w:val="11"/>
            <w:shd w:val="clear" w:color="auto" w:fill="auto"/>
            <w:vAlign w:val="bottom"/>
          </w:tcPr>
          <w:p w14:paraId="3D035594" w14:textId="77777777" w:rsidR="00F14026" w:rsidRPr="00F2076B" w:rsidRDefault="00F14026" w:rsidP="00F1402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bl>
    <w:p w14:paraId="196CDDA5" w14:textId="77777777" w:rsidR="00F14026" w:rsidRPr="00383037" w:rsidRDefault="00F14026" w:rsidP="00F14026">
      <w:pPr>
        <w:jc w:val="both"/>
        <w:rPr>
          <w:rFonts w:ascii="Arial" w:hAnsi="Arial" w:cs="Arial"/>
          <w:b/>
          <w:bCs/>
          <w:color w:val="000000"/>
          <w:sz w:val="28"/>
          <w:szCs w:val="28"/>
        </w:rPr>
      </w:pPr>
    </w:p>
    <w:p w14:paraId="007FB705" w14:textId="77777777" w:rsidR="00F14026" w:rsidRPr="00383037" w:rsidRDefault="00F14026" w:rsidP="00F14026">
      <w:pPr>
        <w:jc w:val="both"/>
        <w:rPr>
          <w:rFonts w:ascii="Arial" w:hAnsi="Arial" w:cs="Arial"/>
          <w:color w:val="000000"/>
        </w:rPr>
      </w:pPr>
    </w:p>
    <w:p w14:paraId="3E9CF782" w14:textId="77777777" w:rsidR="00F14026" w:rsidRPr="001035B3" w:rsidRDefault="00F14026" w:rsidP="00F14026">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8"/>
          <w:szCs w:val="20"/>
        </w:rPr>
      </w:pPr>
      <w:r w:rsidRPr="001035B3">
        <w:rPr>
          <w:rFonts w:ascii="Arial" w:hAnsi="Arial" w:cs="Arial"/>
          <w:b/>
          <w:snapToGrid w:val="0"/>
          <w:sz w:val="28"/>
          <w:szCs w:val="20"/>
        </w:rPr>
        <w:t>PART B</w:t>
      </w:r>
    </w:p>
    <w:p w14:paraId="26D01504" w14:textId="77777777" w:rsidR="00F14026" w:rsidRDefault="00F14026" w:rsidP="00F14026">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8"/>
          <w:szCs w:val="28"/>
        </w:rPr>
      </w:pPr>
      <w:r w:rsidRPr="001035B3">
        <w:rPr>
          <w:rFonts w:ascii="Arial" w:hAnsi="Arial" w:cs="Arial"/>
          <w:b/>
          <w:bCs/>
          <w:snapToGrid w:val="0"/>
          <w:sz w:val="28"/>
          <w:szCs w:val="28"/>
        </w:rPr>
        <w:t>TERMS AND CONDITIONS FOR BIDDING</w:t>
      </w:r>
    </w:p>
    <w:p w14:paraId="144D6CD6" w14:textId="77777777" w:rsidR="0094737B" w:rsidRPr="001035B3" w:rsidRDefault="0094737B" w:rsidP="00F14026">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F14026" w:rsidRPr="001035B3" w14:paraId="2C9BD038" w14:textId="77777777" w:rsidTr="00F14026">
        <w:tc>
          <w:tcPr>
            <w:tcW w:w="9831" w:type="dxa"/>
            <w:shd w:val="clear" w:color="auto" w:fill="DDD9C3"/>
          </w:tcPr>
          <w:p w14:paraId="17C2F0C7" w14:textId="77777777" w:rsidR="00F14026" w:rsidRPr="001035B3" w:rsidRDefault="00F14026" w:rsidP="00F14026">
            <w:pPr>
              <w:widowControl w:val="0"/>
              <w:numPr>
                <w:ilvl w:val="0"/>
                <w:numId w:val="58"/>
              </w:numPr>
              <w:tabs>
                <w:tab w:val="left" w:pos="426"/>
              </w:tabs>
              <w:spacing w:line="215" w:lineRule="auto"/>
              <w:ind w:hanging="1146"/>
              <w:jc w:val="both"/>
              <w:rPr>
                <w:rFonts w:ascii="Arial" w:hAnsi="Arial" w:cs="Arial"/>
                <w:b/>
                <w:snapToGrid w:val="0"/>
                <w:sz w:val="20"/>
                <w:szCs w:val="20"/>
              </w:rPr>
            </w:pPr>
            <w:r w:rsidRPr="001035B3">
              <w:rPr>
                <w:rFonts w:ascii="Arial" w:hAnsi="Arial" w:cs="Arial"/>
                <w:b/>
                <w:bCs/>
                <w:snapToGrid w:val="0"/>
                <w:color w:val="000000"/>
                <w:sz w:val="20"/>
                <w:szCs w:val="20"/>
                <w:lang w:val="en-US"/>
              </w:rPr>
              <w:t>BID SUBMISSION:</w:t>
            </w:r>
          </w:p>
        </w:tc>
      </w:tr>
      <w:tr w:rsidR="00F14026" w:rsidRPr="001035B3" w14:paraId="5A8014B9" w14:textId="77777777" w:rsidTr="00F14026">
        <w:trPr>
          <w:trHeight w:val="5084"/>
        </w:trPr>
        <w:tc>
          <w:tcPr>
            <w:tcW w:w="9831" w:type="dxa"/>
            <w:shd w:val="clear" w:color="auto" w:fill="auto"/>
          </w:tcPr>
          <w:p w14:paraId="708FCA95" w14:textId="77777777" w:rsidR="00F14026" w:rsidRPr="001035B3" w:rsidRDefault="00F14026" w:rsidP="00F14026">
            <w:pPr>
              <w:widowControl w:val="0"/>
              <w:numPr>
                <w:ilvl w:val="1"/>
                <w:numId w:val="59"/>
              </w:numPr>
              <w:tabs>
                <w:tab w:val="left" w:pos="426"/>
              </w:tabs>
              <w:spacing w:line="215" w:lineRule="auto"/>
              <w:ind w:left="426" w:hanging="426"/>
              <w:jc w:val="both"/>
              <w:rPr>
                <w:rFonts w:ascii="Arial" w:hAnsi="Arial" w:cs="Arial"/>
                <w:snapToGrid w:val="0"/>
                <w:sz w:val="20"/>
                <w:szCs w:val="20"/>
                <w:lang w:val="en-US"/>
              </w:rPr>
            </w:pPr>
            <w:r w:rsidRPr="001035B3">
              <w:rPr>
                <w:rFonts w:ascii="Arial" w:hAnsi="Arial" w:cs="Arial"/>
                <w:snapToGrid w:val="0"/>
                <w:sz w:val="20"/>
                <w:szCs w:val="20"/>
                <w:lang w:val="en-US"/>
              </w:rPr>
              <w:t>BIDS MUST BE DELIVERED BY THE STIPULATED TIME TO THE CORRECT ADDRESS. LATE BIDS WILL NOT BE ACCEPTED FOR CONSIDERATION.</w:t>
            </w:r>
          </w:p>
          <w:p w14:paraId="575BB8F4" w14:textId="77777777" w:rsidR="00F14026" w:rsidRPr="001035B3" w:rsidRDefault="00F14026" w:rsidP="00F14026">
            <w:pPr>
              <w:widowControl w:val="0"/>
              <w:tabs>
                <w:tab w:val="left" w:pos="426"/>
                <w:tab w:val="left" w:pos="1944"/>
                <w:tab w:val="left" w:pos="3384"/>
                <w:tab w:val="left" w:pos="3744"/>
                <w:tab w:val="left" w:pos="4644"/>
                <w:tab w:val="left" w:pos="5760"/>
                <w:tab w:val="left" w:pos="7920"/>
              </w:tabs>
              <w:spacing w:line="215" w:lineRule="auto"/>
              <w:ind w:left="426" w:hanging="426"/>
              <w:jc w:val="both"/>
              <w:rPr>
                <w:rFonts w:ascii="Arial" w:hAnsi="Arial" w:cs="Arial"/>
                <w:snapToGrid w:val="0"/>
                <w:sz w:val="20"/>
                <w:szCs w:val="20"/>
              </w:rPr>
            </w:pPr>
          </w:p>
          <w:p w14:paraId="74D3482C" w14:textId="77777777" w:rsidR="00F14026" w:rsidRPr="001035B3" w:rsidRDefault="00F14026" w:rsidP="00F14026">
            <w:pPr>
              <w:widowControl w:val="0"/>
              <w:numPr>
                <w:ilvl w:val="1"/>
                <w:numId w:val="59"/>
              </w:numPr>
              <w:tabs>
                <w:tab w:val="left" w:pos="426"/>
              </w:tabs>
              <w:spacing w:line="215" w:lineRule="auto"/>
              <w:ind w:left="426" w:hanging="426"/>
              <w:jc w:val="both"/>
              <w:rPr>
                <w:rFonts w:ascii="Arial" w:hAnsi="Arial" w:cs="Arial"/>
                <w:b/>
                <w:snapToGrid w:val="0"/>
                <w:sz w:val="20"/>
                <w:lang w:val="en-US"/>
              </w:rPr>
            </w:pPr>
            <w:r w:rsidRPr="001035B3">
              <w:rPr>
                <w:rFonts w:ascii="Arial" w:hAnsi="Arial" w:cs="Arial"/>
                <w:b/>
                <w:snapToGrid w:val="0"/>
                <w:sz w:val="20"/>
                <w:lang w:val="en-US"/>
              </w:rPr>
              <w:t xml:space="preserve">ALL BIDS MUST BE SUBMITTED ON THE OFFICIAL FORMS PROVIDED–(NOT TO BE RE-TYPED) OR </w:t>
            </w:r>
            <w:r w:rsidRPr="001035B3">
              <w:rPr>
                <w:rFonts w:ascii="Arial" w:hAnsi="Arial" w:cs="Arial"/>
                <w:b/>
                <w:snapToGrid w:val="0"/>
                <w:color w:val="FF0000"/>
                <w:sz w:val="20"/>
                <w:lang w:val="en-US"/>
              </w:rPr>
              <w:t xml:space="preserve"> </w:t>
            </w:r>
            <w:r w:rsidRPr="001035B3">
              <w:rPr>
                <w:rFonts w:ascii="Arial" w:hAnsi="Arial" w:cs="Arial"/>
                <w:b/>
                <w:snapToGrid w:val="0"/>
                <w:sz w:val="20"/>
                <w:lang w:val="en-US"/>
              </w:rPr>
              <w:t>ONLINE</w:t>
            </w:r>
          </w:p>
          <w:p w14:paraId="6884B086" w14:textId="77777777" w:rsidR="00F14026" w:rsidRPr="001035B3" w:rsidRDefault="00F14026" w:rsidP="00F14026">
            <w:pPr>
              <w:spacing w:after="200" w:line="276" w:lineRule="auto"/>
              <w:ind w:left="720"/>
              <w:contextualSpacing/>
              <w:rPr>
                <w:rFonts w:ascii="Arial" w:eastAsia="Calibri" w:hAnsi="Arial" w:cs="Arial"/>
                <w:b/>
                <w:sz w:val="20"/>
                <w:lang w:val="en-ZA"/>
              </w:rPr>
            </w:pPr>
          </w:p>
          <w:p w14:paraId="4574FE4A" w14:textId="77777777" w:rsidR="00F14026" w:rsidRPr="001035B3" w:rsidRDefault="00F14026" w:rsidP="00F14026">
            <w:pPr>
              <w:widowControl w:val="0"/>
              <w:numPr>
                <w:ilvl w:val="1"/>
                <w:numId w:val="59"/>
              </w:numPr>
              <w:tabs>
                <w:tab w:val="left" w:pos="426"/>
              </w:tabs>
              <w:spacing w:line="215" w:lineRule="auto"/>
              <w:ind w:left="426" w:hanging="426"/>
              <w:jc w:val="both"/>
              <w:rPr>
                <w:rFonts w:ascii="Arial" w:hAnsi="Arial" w:cs="Arial"/>
                <w:b/>
                <w:snapToGrid w:val="0"/>
                <w:sz w:val="20"/>
                <w:lang w:val="en-US"/>
              </w:rPr>
            </w:pPr>
            <w:r w:rsidRPr="001035B3">
              <w:rPr>
                <w:rFonts w:ascii="Arial" w:hAnsi="Arial" w:cs="Arial"/>
                <w:b/>
                <w:snapToGrid w:val="0"/>
                <w:sz w:val="20"/>
                <w:lang w:val="en-US"/>
              </w:rPr>
              <w:t>BIDDERS MUST REGISTER ON THE CENTRAL SUPPLIER DATABASE (CSD) TO UPLOAD MANDATORY INFORMATION NAMELY: (BUSINESS REGISTRATION/ DIRECTORSHIP/ MEMBERSHIP/IDENTITY NUMBERS; TAX COMPLIANCE STATUS; AND BANKING INFORMATION FOR VERIFICATION PURPOSES). B-BBEE CERTIFICATE OR SWORN AFFIDAVIT FOR B-BBEE MUST BE SUBMITTED TO BIDDING INSTITUTION.</w:t>
            </w:r>
          </w:p>
          <w:p w14:paraId="344C2F28" w14:textId="77777777" w:rsidR="00F14026" w:rsidRPr="001035B3" w:rsidRDefault="00F14026" w:rsidP="00F14026">
            <w:pPr>
              <w:spacing w:after="200" w:line="276" w:lineRule="auto"/>
              <w:ind w:left="720"/>
              <w:contextualSpacing/>
              <w:rPr>
                <w:rFonts w:ascii="Arial" w:eastAsia="Calibri" w:hAnsi="Arial" w:cs="Arial"/>
                <w:b/>
                <w:sz w:val="20"/>
                <w:lang w:val="en-ZA"/>
              </w:rPr>
            </w:pPr>
          </w:p>
          <w:p w14:paraId="69B9D5F0" w14:textId="77777777" w:rsidR="00F14026" w:rsidRPr="001035B3" w:rsidRDefault="00F14026" w:rsidP="00F14026">
            <w:pPr>
              <w:widowControl w:val="0"/>
              <w:numPr>
                <w:ilvl w:val="1"/>
                <w:numId w:val="59"/>
              </w:numPr>
              <w:tabs>
                <w:tab w:val="left" w:pos="426"/>
              </w:tabs>
              <w:spacing w:line="215" w:lineRule="auto"/>
              <w:ind w:left="426" w:hanging="426"/>
              <w:jc w:val="both"/>
              <w:rPr>
                <w:rFonts w:ascii="Arial" w:hAnsi="Arial" w:cs="Arial"/>
                <w:b/>
                <w:snapToGrid w:val="0"/>
                <w:sz w:val="20"/>
                <w:lang w:val="en-US"/>
              </w:rPr>
            </w:pPr>
            <w:r w:rsidRPr="001035B3">
              <w:rPr>
                <w:rFonts w:ascii="Arial" w:hAnsi="Arial" w:cs="Arial"/>
                <w:b/>
                <w:snapToGrid w:val="0"/>
                <w:sz w:val="20"/>
                <w:lang w:val="en-US"/>
              </w:rPr>
              <w:t xml:space="preserve">WHERE A BIDDER IS NOT REGISTERED ON THE CSD, MANDATORY INFORMATION NAMELY: (BUSINESS REGISTRATION/ DIRECTORSHIP/ MEMBERSHIP/IDENTITY NUMBERS; TAX COMPLIANCE STATUS MAY NOT BE SUBMITTED WITH THE BID DOCUMENTATION. B-BBEE CERTIFICATE OR SWORN AFFIDAVIT FOR B-BBEE MUST BE SUBMITTED TO BIDDING INSTITUTION.             </w:t>
            </w:r>
          </w:p>
          <w:p w14:paraId="1951522C" w14:textId="77777777" w:rsidR="00F14026" w:rsidRPr="001035B3" w:rsidRDefault="00F14026" w:rsidP="00F14026">
            <w:pPr>
              <w:widowControl w:val="0"/>
              <w:tabs>
                <w:tab w:val="left" w:pos="426"/>
                <w:tab w:val="left" w:pos="1944"/>
                <w:tab w:val="left" w:pos="3384"/>
                <w:tab w:val="left" w:pos="3744"/>
                <w:tab w:val="left" w:pos="4644"/>
                <w:tab w:val="left" w:pos="5760"/>
                <w:tab w:val="left" w:pos="7920"/>
              </w:tabs>
              <w:spacing w:line="215" w:lineRule="auto"/>
              <w:ind w:left="426" w:hanging="426"/>
              <w:jc w:val="both"/>
              <w:rPr>
                <w:rFonts w:ascii="Arial" w:hAnsi="Arial" w:cs="Arial"/>
                <w:snapToGrid w:val="0"/>
                <w:sz w:val="20"/>
                <w:szCs w:val="20"/>
                <w:lang w:val="en-US"/>
              </w:rPr>
            </w:pPr>
          </w:p>
          <w:p w14:paraId="5FCA30BB" w14:textId="77777777" w:rsidR="00F14026" w:rsidRPr="001035B3" w:rsidRDefault="00F14026" w:rsidP="00F14026">
            <w:pPr>
              <w:widowControl w:val="0"/>
              <w:numPr>
                <w:ilvl w:val="1"/>
                <w:numId w:val="59"/>
              </w:numPr>
              <w:tabs>
                <w:tab w:val="left" w:pos="426"/>
              </w:tabs>
              <w:spacing w:line="215" w:lineRule="auto"/>
              <w:ind w:left="426" w:hanging="426"/>
              <w:rPr>
                <w:rFonts w:ascii="Arial" w:hAnsi="Arial" w:cs="Arial"/>
                <w:snapToGrid w:val="0"/>
                <w:sz w:val="20"/>
                <w:szCs w:val="20"/>
                <w:lang w:val="en-US"/>
              </w:rPr>
            </w:pPr>
            <w:r w:rsidRPr="001035B3">
              <w:rPr>
                <w:rFonts w:ascii="Arial" w:hAnsi="Arial" w:cs="Arial"/>
                <w:snapToGrid w:val="0"/>
                <w:sz w:val="20"/>
                <w:szCs w:val="20"/>
                <w:lang w:val="en-US"/>
              </w:rPr>
              <w:t>THIS BID IS SUBJECT TO THE PREFERENTIAL PROCUREMENT POLICY FRAMEWORK ACT 2000 AND THE PREFERENTIAL PROCUREMENT REGULATIONS, 2017, THE GENERAL CONDITIONS OF CONTRACT (GCC) AND, IF APPLICABLE, ANY OTHER LEGISLATION OR SPECIAL CONDITIONS OF CONTRACT.</w:t>
            </w:r>
          </w:p>
          <w:p w14:paraId="6ABC7276" w14:textId="77777777" w:rsidR="00F14026" w:rsidRPr="001035B3" w:rsidRDefault="00F14026" w:rsidP="00F14026">
            <w:pPr>
              <w:widowControl w:val="0"/>
              <w:tabs>
                <w:tab w:val="left" w:pos="426"/>
                <w:tab w:val="left" w:pos="1944"/>
                <w:tab w:val="left" w:pos="3384"/>
                <w:tab w:val="left" w:pos="3744"/>
                <w:tab w:val="left" w:pos="4644"/>
                <w:tab w:val="left" w:pos="5760"/>
                <w:tab w:val="left" w:pos="7920"/>
              </w:tabs>
              <w:spacing w:line="215" w:lineRule="auto"/>
              <w:ind w:left="426"/>
              <w:jc w:val="both"/>
              <w:rPr>
                <w:rFonts w:ascii="Arial" w:hAnsi="Arial" w:cs="Arial"/>
                <w:snapToGrid w:val="0"/>
                <w:sz w:val="22"/>
                <w:szCs w:val="22"/>
                <w:lang w:val="en-US"/>
              </w:rPr>
            </w:pPr>
          </w:p>
        </w:tc>
      </w:tr>
      <w:tr w:rsidR="00F14026" w:rsidRPr="001035B3" w14:paraId="0964885A" w14:textId="77777777" w:rsidTr="00F14026">
        <w:tc>
          <w:tcPr>
            <w:tcW w:w="9831" w:type="dxa"/>
            <w:shd w:val="clear" w:color="auto" w:fill="DDD9C3"/>
          </w:tcPr>
          <w:p w14:paraId="7EA7E0B5" w14:textId="77777777" w:rsidR="00F14026" w:rsidRPr="001035B3" w:rsidRDefault="00F14026" w:rsidP="00F14026">
            <w:pPr>
              <w:widowControl w:val="0"/>
              <w:numPr>
                <w:ilvl w:val="0"/>
                <w:numId w:val="58"/>
              </w:numPr>
              <w:tabs>
                <w:tab w:val="left" w:pos="426"/>
              </w:tabs>
              <w:spacing w:line="215" w:lineRule="auto"/>
              <w:ind w:hanging="1146"/>
              <w:jc w:val="both"/>
              <w:rPr>
                <w:rFonts w:ascii="Arial" w:hAnsi="Arial" w:cs="Arial"/>
                <w:b/>
                <w:bCs/>
                <w:snapToGrid w:val="0"/>
                <w:color w:val="000081"/>
                <w:sz w:val="20"/>
                <w:szCs w:val="28"/>
                <w:lang w:val="en-US"/>
              </w:rPr>
            </w:pPr>
            <w:r w:rsidRPr="001035B3">
              <w:rPr>
                <w:rFonts w:ascii="Arial" w:hAnsi="Arial" w:cs="Arial"/>
                <w:b/>
                <w:bCs/>
                <w:snapToGrid w:val="0"/>
                <w:color w:val="000000"/>
                <w:sz w:val="20"/>
                <w:szCs w:val="22"/>
                <w:lang w:val="en-US"/>
              </w:rPr>
              <w:t>TAX COMPLIANCE REQUIREMENTS</w:t>
            </w:r>
          </w:p>
        </w:tc>
      </w:tr>
      <w:tr w:rsidR="00F14026" w:rsidRPr="001035B3" w14:paraId="4DE3B199" w14:textId="77777777" w:rsidTr="00F14026">
        <w:trPr>
          <w:trHeight w:val="1408"/>
        </w:trPr>
        <w:tc>
          <w:tcPr>
            <w:tcW w:w="9831" w:type="dxa"/>
            <w:shd w:val="clear" w:color="auto" w:fill="FFFFFF"/>
          </w:tcPr>
          <w:p w14:paraId="70CF9D43" w14:textId="77777777" w:rsidR="00F14026" w:rsidRPr="001035B3" w:rsidRDefault="00F14026" w:rsidP="00F14026">
            <w:pPr>
              <w:widowControl w:val="0"/>
              <w:numPr>
                <w:ilvl w:val="0"/>
                <w:numId w:val="57"/>
              </w:numPr>
              <w:tabs>
                <w:tab w:val="left" w:pos="426"/>
              </w:tabs>
              <w:autoSpaceDE w:val="0"/>
              <w:autoSpaceDN w:val="0"/>
              <w:adjustRightInd w:val="0"/>
              <w:spacing w:after="120"/>
              <w:ind w:left="567" w:hanging="567"/>
              <w:jc w:val="both"/>
              <w:rPr>
                <w:rFonts w:ascii="Arial" w:hAnsi="Arial" w:cs="Arial"/>
                <w:snapToGrid w:val="0"/>
                <w:sz w:val="20"/>
                <w:szCs w:val="20"/>
                <w:lang w:val="en-US"/>
              </w:rPr>
            </w:pPr>
            <w:r w:rsidRPr="001035B3">
              <w:rPr>
                <w:rFonts w:ascii="Arial" w:hAnsi="Arial" w:cs="Arial"/>
                <w:snapToGrid w:val="0"/>
                <w:sz w:val="20"/>
                <w:szCs w:val="20"/>
                <w:lang w:val="en-US"/>
              </w:rPr>
              <w:t xml:space="preserve">BIDDERS MUST ENSURE COMPLIANCE WITH THEIR TAX OBLIGATIONS. </w:t>
            </w:r>
          </w:p>
          <w:p w14:paraId="67D118DC" w14:textId="77777777" w:rsidR="00F14026" w:rsidRPr="001035B3" w:rsidRDefault="00F14026" w:rsidP="00F14026">
            <w:pPr>
              <w:widowControl w:val="0"/>
              <w:numPr>
                <w:ilvl w:val="0"/>
                <w:numId w:val="57"/>
              </w:numPr>
              <w:tabs>
                <w:tab w:val="left" w:pos="426"/>
              </w:tabs>
              <w:autoSpaceDE w:val="0"/>
              <w:autoSpaceDN w:val="0"/>
              <w:adjustRightInd w:val="0"/>
              <w:spacing w:after="120"/>
              <w:ind w:left="426" w:hanging="426"/>
              <w:jc w:val="both"/>
              <w:rPr>
                <w:rFonts w:ascii="Arial" w:hAnsi="Arial" w:cs="Arial"/>
                <w:snapToGrid w:val="0"/>
                <w:sz w:val="20"/>
                <w:szCs w:val="20"/>
                <w:lang w:val="en-US"/>
              </w:rPr>
            </w:pPr>
            <w:r w:rsidRPr="001035B3">
              <w:rPr>
                <w:rFonts w:ascii="Arial" w:hAnsi="Arial" w:cs="Arial"/>
                <w:snapToGrid w:val="0"/>
                <w:sz w:val="20"/>
                <w:szCs w:val="20"/>
                <w:lang w:val="en-US"/>
              </w:rPr>
              <w:t>BIDDERS ARE REQUIRED TO SUBMIT THEIR UNIQUE PERSONAL IDENTIFICATION NUMBER (PIN) ISSUED BY SARS TO ENABLE   THE ORGAN OF STATE TO VIEW THE TAXPAYER’S PROFILE AND TAX STATUS.</w:t>
            </w:r>
          </w:p>
          <w:p w14:paraId="5BB3A422" w14:textId="77777777" w:rsidR="00F14026" w:rsidRDefault="00F14026" w:rsidP="00F14026">
            <w:pPr>
              <w:widowControl w:val="0"/>
              <w:numPr>
                <w:ilvl w:val="0"/>
                <w:numId w:val="57"/>
              </w:numPr>
              <w:tabs>
                <w:tab w:val="left" w:pos="426"/>
              </w:tabs>
              <w:autoSpaceDE w:val="0"/>
              <w:autoSpaceDN w:val="0"/>
              <w:adjustRightInd w:val="0"/>
              <w:spacing w:after="120"/>
              <w:ind w:left="426" w:hanging="426"/>
              <w:jc w:val="both"/>
              <w:rPr>
                <w:rFonts w:ascii="Arial" w:hAnsi="Arial" w:cs="Arial"/>
                <w:snapToGrid w:val="0"/>
                <w:sz w:val="20"/>
                <w:szCs w:val="20"/>
                <w:lang w:val="en-US"/>
              </w:rPr>
            </w:pPr>
            <w:r w:rsidRPr="001035B3">
              <w:rPr>
                <w:rFonts w:ascii="Arial" w:hAnsi="Arial" w:cs="Arial"/>
                <w:snapToGrid w:val="0"/>
                <w:sz w:val="20"/>
                <w:szCs w:val="20"/>
                <w:lang w:val="en-US"/>
              </w:rPr>
              <w:t xml:space="preserve">APPLICATION FOR TAX COMPLIANCE STATUS (TCS) OR PIN MAY ALSO BE MADE VIA E-FILING. IN ORDER TO USE THIS PROVISION, TAXPAYERS WILL NEED TO REGISTER WITH SARS AS E-FILERS THROUGH THE WEBSITE </w:t>
            </w:r>
            <w:hyperlink r:id="rId11" w:history="1">
              <w:r w:rsidRPr="001035B3">
                <w:rPr>
                  <w:rFonts w:ascii="Arial" w:hAnsi="Arial" w:cs="Arial"/>
                  <w:snapToGrid w:val="0"/>
                  <w:sz w:val="20"/>
                  <w:szCs w:val="20"/>
                  <w:lang w:val="en-US"/>
                </w:rPr>
                <w:t>WWW.SARS.GOV.ZA</w:t>
              </w:r>
            </w:hyperlink>
            <w:r w:rsidRPr="001035B3">
              <w:rPr>
                <w:rFonts w:ascii="Arial" w:hAnsi="Arial" w:cs="Arial"/>
                <w:snapToGrid w:val="0"/>
                <w:sz w:val="20"/>
                <w:szCs w:val="20"/>
                <w:lang w:val="en-US"/>
              </w:rPr>
              <w:t>.</w:t>
            </w:r>
          </w:p>
          <w:p w14:paraId="0C41F52B" w14:textId="77777777" w:rsidR="0094737B" w:rsidRPr="001035B3" w:rsidRDefault="0094737B" w:rsidP="0094737B">
            <w:pPr>
              <w:widowControl w:val="0"/>
              <w:tabs>
                <w:tab w:val="left" w:pos="426"/>
              </w:tabs>
              <w:autoSpaceDE w:val="0"/>
              <w:autoSpaceDN w:val="0"/>
              <w:adjustRightInd w:val="0"/>
              <w:spacing w:after="120"/>
              <w:jc w:val="both"/>
              <w:rPr>
                <w:rFonts w:ascii="Arial" w:hAnsi="Arial" w:cs="Arial"/>
                <w:snapToGrid w:val="0"/>
                <w:sz w:val="20"/>
                <w:szCs w:val="20"/>
                <w:lang w:val="en-US"/>
              </w:rPr>
            </w:pPr>
          </w:p>
          <w:p w14:paraId="15ACA1FE" w14:textId="77777777" w:rsidR="00F14026" w:rsidRDefault="00F14026" w:rsidP="00F14026">
            <w:pPr>
              <w:widowControl w:val="0"/>
              <w:numPr>
                <w:ilvl w:val="0"/>
                <w:numId w:val="57"/>
              </w:numPr>
              <w:tabs>
                <w:tab w:val="left" w:pos="426"/>
              </w:tabs>
              <w:autoSpaceDE w:val="0"/>
              <w:autoSpaceDN w:val="0"/>
              <w:adjustRightInd w:val="0"/>
              <w:spacing w:after="120"/>
              <w:ind w:left="426" w:hanging="426"/>
              <w:jc w:val="both"/>
              <w:rPr>
                <w:rFonts w:ascii="Arial" w:hAnsi="Arial" w:cs="Arial"/>
                <w:snapToGrid w:val="0"/>
                <w:sz w:val="20"/>
                <w:szCs w:val="20"/>
                <w:lang w:val="en-US"/>
              </w:rPr>
            </w:pPr>
            <w:r w:rsidRPr="001035B3">
              <w:rPr>
                <w:rFonts w:ascii="Arial" w:hAnsi="Arial" w:cs="Arial"/>
                <w:snapToGrid w:val="0"/>
                <w:sz w:val="20"/>
                <w:szCs w:val="20"/>
                <w:lang w:val="en-US"/>
              </w:rPr>
              <w:t xml:space="preserve">BIDDERS MAY ALSO SUBMIT A PRINTED TCS TOGETHER WITH THE BID. </w:t>
            </w:r>
          </w:p>
          <w:p w14:paraId="1CF68BC9" w14:textId="77777777" w:rsidR="00F14026" w:rsidRPr="001035B3" w:rsidRDefault="00F14026" w:rsidP="00F14026">
            <w:pPr>
              <w:widowControl w:val="0"/>
              <w:numPr>
                <w:ilvl w:val="0"/>
                <w:numId w:val="57"/>
              </w:numPr>
              <w:tabs>
                <w:tab w:val="left" w:pos="426"/>
              </w:tabs>
              <w:autoSpaceDE w:val="0"/>
              <w:autoSpaceDN w:val="0"/>
              <w:adjustRightInd w:val="0"/>
              <w:spacing w:after="120"/>
              <w:ind w:left="426" w:hanging="426"/>
              <w:jc w:val="both"/>
              <w:rPr>
                <w:rFonts w:ascii="Arial" w:hAnsi="Arial" w:cs="Arial"/>
                <w:snapToGrid w:val="0"/>
                <w:sz w:val="20"/>
                <w:szCs w:val="20"/>
                <w:lang w:val="en-US"/>
              </w:rPr>
            </w:pPr>
            <w:r w:rsidRPr="001035B3">
              <w:rPr>
                <w:rFonts w:ascii="Arial" w:hAnsi="Arial" w:cs="Arial"/>
                <w:snapToGrid w:val="0"/>
                <w:sz w:val="20"/>
                <w:szCs w:val="20"/>
                <w:lang w:val="en-US"/>
              </w:rPr>
              <w:t>IN BIDS WHERE CONSORTIA / JOINT VENTURES / SUB-CONTRACTORS ARE INVOLVED, EACH PARTY MUST SUBMIT A SEPARATE PROOF OF   TCS / PIN / CSD NUMBER.</w:t>
            </w:r>
          </w:p>
          <w:p w14:paraId="395D5DC9" w14:textId="77777777" w:rsidR="00F14026" w:rsidRPr="001035B3" w:rsidRDefault="00F14026" w:rsidP="00F14026">
            <w:pPr>
              <w:widowControl w:val="0"/>
              <w:numPr>
                <w:ilvl w:val="0"/>
                <w:numId w:val="57"/>
              </w:numPr>
              <w:tabs>
                <w:tab w:val="left" w:pos="426"/>
              </w:tabs>
              <w:autoSpaceDE w:val="0"/>
              <w:autoSpaceDN w:val="0"/>
              <w:adjustRightInd w:val="0"/>
              <w:spacing w:after="120"/>
              <w:ind w:left="426" w:hanging="426"/>
              <w:jc w:val="both"/>
              <w:rPr>
                <w:rFonts w:ascii="Arial" w:hAnsi="Arial" w:cs="Arial"/>
                <w:snapToGrid w:val="0"/>
                <w:sz w:val="20"/>
                <w:szCs w:val="20"/>
                <w:lang w:val="en-US"/>
              </w:rPr>
            </w:pPr>
            <w:r w:rsidRPr="001035B3">
              <w:rPr>
                <w:rFonts w:ascii="Arial" w:hAnsi="Arial" w:cs="Arial"/>
                <w:snapToGrid w:val="0"/>
                <w:sz w:val="20"/>
                <w:szCs w:val="20"/>
                <w:lang w:val="en-US"/>
              </w:rPr>
              <w:t xml:space="preserve">WHERE NO TCS IS AVAILABLE BUT THE BIDDER IS REGISTERED ON THE CENTRAL SUPPLIER DATABASE (CSD), A CSD NUMBER MUST BE PROVIDED. </w:t>
            </w:r>
          </w:p>
        </w:tc>
      </w:tr>
      <w:tr w:rsidR="00F14026" w:rsidRPr="001035B3" w14:paraId="193B6C56" w14:textId="77777777" w:rsidTr="00F14026">
        <w:trPr>
          <w:trHeight w:val="296"/>
        </w:trPr>
        <w:tc>
          <w:tcPr>
            <w:tcW w:w="9831" w:type="dxa"/>
            <w:shd w:val="clear" w:color="auto" w:fill="DDD9C3"/>
          </w:tcPr>
          <w:p w14:paraId="332122A9" w14:textId="77777777" w:rsidR="00F14026" w:rsidRPr="001035B3" w:rsidRDefault="00F14026" w:rsidP="00F14026">
            <w:pPr>
              <w:widowControl w:val="0"/>
              <w:numPr>
                <w:ilvl w:val="0"/>
                <w:numId w:val="58"/>
              </w:numPr>
              <w:tabs>
                <w:tab w:val="left" w:pos="426"/>
              </w:tabs>
              <w:spacing w:line="215" w:lineRule="auto"/>
              <w:ind w:hanging="1146"/>
              <w:jc w:val="both"/>
              <w:rPr>
                <w:rFonts w:ascii="Arial" w:hAnsi="Arial" w:cs="Arial"/>
                <w:snapToGrid w:val="0"/>
                <w:sz w:val="20"/>
                <w:szCs w:val="20"/>
                <w:lang w:val="en-US"/>
              </w:rPr>
            </w:pPr>
            <w:r w:rsidRPr="001035B3">
              <w:rPr>
                <w:rFonts w:ascii="Arial" w:hAnsi="Arial" w:cs="Arial"/>
                <w:b/>
                <w:snapToGrid w:val="0"/>
                <w:sz w:val="20"/>
                <w:lang w:val="en-US"/>
              </w:rPr>
              <w:lastRenderedPageBreak/>
              <w:t>QUESTIONNAIRE TO BIDDING FOREIGN SUPPLIERS</w:t>
            </w:r>
          </w:p>
        </w:tc>
      </w:tr>
      <w:tr w:rsidR="00F14026" w:rsidRPr="001035B3" w14:paraId="242B2FD1" w14:textId="77777777" w:rsidTr="00F14026">
        <w:tc>
          <w:tcPr>
            <w:tcW w:w="9831" w:type="dxa"/>
            <w:shd w:val="clear" w:color="auto" w:fill="FFFFFF"/>
          </w:tcPr>
          <w:p w14:paraId="17B7E8E6" w14:textId="77777777" w:rsidR="00F14026" w:rsidRPr="001035B3" w:rsidRDefault="00F14026" w:rsidP="00F14026">
            <w:pPr>
              <w:widowControl w:val="0"/>
              <w:numPr>
                <w:ilvl w:val="1"/>
                <w:numId w:val="57"/>
              </w:numPr>
              <w:tabs>
                <w:tab w:val="left" w:pos="426"/>
              </w:tabs>
              <w:autoSpaceDE w:val="0"/>
              <w:autoSpaceDN w:val="0"/>
              <w:adjustRightInd w:val="0"/>
              <w:spacing w:before="120"/>
              <w:ind w:hanging="792"/>
              <w:jc w:val="both"/>
              <w:rPr>
                <w:rFonts w:ascii="Arial" w:hAnsi="Arial" w:cs="Arial"/>
                <w:b/>
                <w:snapToGrid w:val="0"/>
                <w:sz w:val="20"/>
                <w:szCs w:val="20"/>
                <w:lang w:val="en-US"/>
              </w:rPr>
            </w:pPr>
            <w:r w:rsidRPr="001035B3">
              <w:rPr>
                <w:rFonts w:ascii="Arial" w:hAnsi="Arial" w:cs="Arial"/>
                <w:snapToGrid w:val="0"/>
                <w:sz w:val="20"/>
                <w:szCs w:val="20"/>
                <w:lang w:val="en-US"/>
              </w:rPr>
              <w:t>IS THE BIDDER A RESIDENT OF THE REPUBLIC OF SOUTH AFRICA (RSA)?</w:t>
            </w:r>
            <w:r w:rsidRPr="001035B3">
              <w:rPr>
                <w:rFonts w:ascii="Arial" w:hAnsi="Arial" w:cs="Arial"/>
                <w:snapToGrid w:val="0"/>
                <w:sz w:val="20"/>
                <w:szCs w:val="20"/>
                <w:lang w:val="en-US"/>
              </w:rPr>
              <w:tab/>
            </w:r>
            <w:r w:rsidRPr="001035B3">
              <w:rPr>
                <w:rFonts w:ascii="Arial" w:hAnsi="Arial" w:cs="Arial"/>
                <w:snapToGrid w:val="0"/>
                <w:sz w:val="20"/>
                <w:szCs w:val="20"/>
                <w:lang w:val="en-US"/>
              </w:rPr>
              <w:tab/>
              <w:t xml:space="preserve">               </w:t>
            </w:r>
            <w:r w:rsidRPr="001035B3">
              <w:rPr>
                <w:rFonts w:ascii="Arial" w:hAnsi="Arial" w:cs="Arial"/>
                <w:snapToGrid w:val="0"/>
                <w:sz w:val="20"/>
                <w:szCs w:val="20"/>
              </w:rPr>
              <w:fldChar w:fldCharType="begin">
                <w:ffData>
                  <w:name w:val="Check1"/>
                  <w:enabled/>
                  <w:calcOnExit w:val="0"/>
                  <w:checkBox>
                    <w:sizeAuto/>
                    <w:default w:val="0"/>
                  </w:checkBox>
                </w:ffData>
              </w:fldChar>
            </w:r>
            <w:r w:rsidRPr="001035B3">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1035B3">
              <w:rPr>
                <w:rFonts w:ascii="Arial" w:hAnsi="Arial" w:cs="Arial"/>
                <w:snapToGrid w:val="0"/>
                <w:sz w:val="20"/>
                <w:szCs w:val="20"/>
              </w:rPr>
              <w:fldChar w:fldCharType="end"/>
            </w:r>
            <w:r w:rsidRPr="001035B3">
              <w:rPr>
                <w:rFonts w:ascii="Arial" w:hAnsi="Arial" w:cs="Arial"/>
                <w:snapToGrid w:val="0"/>
                <w:sz w:val="20"/>
                <w:szCs w:val="20"/>
                <w:lang w:val="en-US"/>
              </w:rPr>
              <w:t xml:space="preserve">  YES  </w:t>
            </w:r>
            <w:r w:rsidRPr="001035B3">
              <w:rPr>
                <w:rFonts w:ascii="Arial" w:hAnsi="Arial" w:cs="Arial"/>
                <w:snapToGrid w:val="0"/>
                <w:sz w:val="20"/>
                <w:szCs w:val="20"/>
              </w:rPr>
              <w:fldChar w:fldCharType="begin">
                <w:ffData>
                  <w:name w:val="Check1"/>
                  <w:enabled/>
                  <w:calcOnExit w:val="0"/>
                  <w:checkBox>
                    <w:sizeAuto/>
                    <w:default w:val="0"/>
                  </w:checkBox>
                </w:ffData>
              </w:fldChar>
            </w:r>
            <w:r w:rsidRPr="001035B3">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1035B3">
              <w:rPr>
                <w:rFonts w:ascii="Arial" w:hAnsi="Arial" w:cs="Arial"/>
                <w:snapToGrid w:val="0"/>
                <w:sz w:val="20"/>
                <w:szCs w:val="20"/>
              </w:rPr>
              <w:fldChar w:fldCharType="end"/>
            </w:r>
            <w:r w:rsidRPr="001035B3">
              <w:rPr>
                <w:rFonts w:ascii="Arial" w:hAnsi="Arial" w:cs="Arial"/>
                <w:snapToGrid w:val="0"/>
                <w:sz w:val="20"/>
                <w:szCs w:val="20"/>
                <w:lang w:val="en-US"/>
              </w:rPr>
              <w:t xml:space="preserve"> NO</w:t>
            </w:r>
          </w:p>
          <w:p w14:paraId="056E883D" w14:textId="77777777" w:rsidR="00F14026" w:rsidRPr="001035B3" w:rsidRDefault="00F14026" w:rsidP="00F14026">
            <w:pPr>
              <w:widowControl w:val="0"/>
              <w:numPr>
                <w:ilvl w:val="1"/>
                <w:numId w:val="57"/>
              </w:numPr>
              <w:tabs>
                <w:tab w:val="left" w:pos="426"/>
              </w:tabs>
              <w:autoSpaceDE w:val="0"/>
              <w:autoSpaceDN w:val="0"/>
              <w:adjustRightInd w:val="0"/>
              <w:spacing w:before="120"/>
              <w:ind w:hanging="792"/>
              <w:jc w:val="both"/>
              <w:rPr>
                <w:rFonts w:ascii="Arial" w:hAnsi="Arial" w:cs="Arial"/>
                <w:snapToGrid w:val="0"/>
                <w:sz w:val="20"/>
                <w:szCs w:val="20"/>
                <w:lang w:val="en-US"/>
              </w:rPr>
            </w:pPr>
            <w:r w:rsidRPr="001035B3">
              <w:rPr>
                <w:rFonts w:ascii="Arial" w:hAnsi="Arial" w:cs="Arial"/>
                <w:snapToGrid w:val="0"/>
                <w:sz w:val="20"/>
                <w:szCs w:val="20"/>
                <w:lang w:val="en-US"/>
              </w:rPr>
              <w:t>DOES THE BIDDER HAVE A BRANCH IN THE RSA?</w:t>
            </w:r>
            <w:r w:rsidRPr="001035B3">
              <w:rPr>
                <w:rFonts w:ascii="Arial" w:hAnsi="Arial" w:cs="Arial"/>
                <w:snapToGrid w:val="0"/>
                <w:sz w:val="20"/>
                <w:szCs w:val="20"/>
                <w:lang w:val="en-US"/>
              </w:rPr>
              <w:tab/>
            </w:r>
            <w:r w:rsidRPr="001035B3">
              <w:rPr>
                <w:rFonts w:ascii="Arial" w:hAnsi="Arial" w:cs="Arial"/>
                <w:snapToGrid w:val="0"/>
                <w:sz w:val="20"/>
                <w:szCs w:val="20"/>
                <w:lang w:val="en-US"/>
              </w:rPr>
              <w:tab/>
            </w:r>
            <w:r w:rsidRPr="001035B3">
              <w:rPr>
                <w:rFonts w:ascii="Arial" w:hAnsi="Arial" w:cs="Arial"/>
                <w:snapToGrid w:val="0"/>
                <w:sz w:val="20"/>
                <w:szCs w:val="20"/>
                <w:lang w:val="en-US"/>
              </w:rPr>
              <w:tab/>
            </w:r>
            <w:r w:rsidRPr="001035B3">
              <w:rPr>
                <w:rFonts w:ascii="Arial" w:hAnsi="Arial" w:cs="Arial"/>
                <w:snapToGrid w:val="0"/>
                <w:sz w:val="20"/>
                <w:szCs w:val="20"/>
                <w:lang w:val="en-US"/>
              </w:rPr>
              <w:tab/>
              <w:t xml:space="preserve">               </w:t>
            </w:r>
            <w:r w:rsidRPr="001035B3">
              <w:rPr>
                <w:rFonts w:ascii="Arial" w:hAnsi="Arial" w:cs="Arial"/>
                <w:snapToGrid w:val="0"/>
                <w:sz w:val="20"/>
                <w:szCs w:val="20"/>
              </w:rPr>
              <w:fldChar w:fldCharType="begin">
                <w:ffData>
                  <w:name w:val="Check1"/>
                  <w:enabled/>
                  <w:calcOnExit w:val="0"/>
                  <w:checkBox>
                    <w:sizeAuto/>
                    <w:default w:val="0"/>
                  </w:checkBox>
                </w:ffData>
              </w:fldChar>
            </w:r>
            <w:r w:rsidRPr="001035B3">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1035B3">
              <w:rPr>
                <w:rFonts w:ascii="Arial" w:hAnsi="Arial" w:cs="Arial"/>
                <w:snapToGrid w:val="0"/>
                <w:sz w:val="20"/>
                <w:szCs w:val="20"/>
              </w:rPr>
              <w:fldChar w:fldCharType="end"/>
            </w:r>
            <w:r w:rsidRPr="001035B3">
              <w:rPr>
                <w:rFonts w:ascii="Arial" w:hAnsi="Arial" w:cs="Arial"/>
                <w:snapToGrid w:val="0"/>
                <w:sz w:val="20"/>
                <w:szCs w:val="20"/>
                <w:lang w:val="en-US"/>
              </w:rPr>
              <w:t xml:space="preserve">  YES   </w:t>
            </w:r>
            <w:r w:rsidRPr="001035B3">
              <w:rPr>
                <w:rFonts w:ascii="Arial" w:hAnsi="Arial" w:cs="Arial"/>
                <w:snapToGrid w:val="0"/>
                <w:sz w:val="20"/>
                <w:szCs w:val="20"/>
              </w:rPr>
              <w:fldChar w:fldCharType="begin">
                <w:ffData>
                  <w:name w:val="Check1"/>
                  <w:enabled/>
                  <w:calcOnExit w:val="0"/>
                  <w:checkBox>
                    <w:sizeAuto/>
                    <w:default w:val="0"/>
                  </w:checkBox>
                </w:ffData>
              </w:fldChar>
            </w:r>
            <w:r w:rsidRPr="001035B3">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1035B3">
              <w:rPr>
                <w:rFonts w:ascii="Arial" w:hAnsi="Arial" w:cs="Arial"/>
                <w:snapToGrid w:val="0"/>
                <w:sz w:val="20"/>
                <w:szCs w:val="20"/>
              </w:rPr>
              <w:fldChar w:fldCharType="end"/>
            </w:r>
            <w:r w:rsidRPr="001035B3">
              <w:rPr>
                <w:rFonts w:ascii="Arial" w:hAnsi="Arial" w:cs="Arial"/>
                <w:snapToGrid w:val="0"/>
                <w:sz w:val="20"/>
                <w:szCs w:val="20"/>
                <w:lang w:val="en-US"/>
              </w:rPr>
              <w:t xml:space="preserve"> NO</w:t>
            </w:r>
          </w:p>
          <w:p w14:paraId="7C6D46FA" w14:textId="77777777" w:rsidR="00F14026" w:rsidRPr="001035B3" w:rsidRDefault="00F14026" w:rsidP="00F14026">
            <w:pPr>
              <w:widowControl w:val="0"/>
              <w:numPr>
                <w:ilvl w:val="1"/>
                <w:numId w:val="57"/>
              </w:numPr>
              <w:tabs>
                <w:tab w:val="left" w:pos="426"/>
              </w:tabs>
              <w:autoSpaceDE w:val="0"/>
              <w:autoSpaceDN w:val="0"/>
              <w:adjustRightInd w:val="0"/>
              <w:spacing w:before="120"/>
              <w:ind w:hanging="792"/>
              <w:jc w:val="both"/>
              <w:rPr>
                <w:rFonts w:ascii="Arial" w:hAnsi="Arial" w:cs="Arial"/>
                <w:snapToGrid w:val="0"/>
                <w:sz w:val="20"/>
                <w:szCs w:val="20"/>
                <w:lang w:val="en-US"/>
              </w:rPr>
            </w:pPr>
            <w:r w:rsidRPr="001035B3">
              <w:rPr>
                <w:rFonts w:ascii="Arial" w:hAnsi="Arial" w:cs="Arial"/>
                <w:snapToGrid w:val="0"/>
                <w:sz w:val="20"/>
                <w:szCs w:val="20"/>
                <w:lang w:val="en-US"/>
              </w:rPr>
              <w:t xml:space="preserve">DOES THE BIDDER HAVE A PERMANENT ESTABLISHMENT IN THE </w:t>
            </w:r>
            <w:smartTag w:uri="urn:schemas-microsoft-com:office:smarttags" w:element="stockticker">
              <w:r w:rsidRPr="001035B3">
                <w:rPr>
                  <w:rFonts w:ascii="Arial" w:hAnsi="Arial" w:cs="Arial"/>
                  <w:snapToGrid w:val="0"/>
                  <w:sz w:val="20"/>
                  <w:szCs w:val="20"/>
                  <w:lang w:val="en-US"/>
                </w:rPr>
                <w:t>RSA</w:t>
              </w:r>
            </w:smartTag>
            <w:r w:rsidRPr="001035B3">
              <w:rPr>
                <w:rFonts w:ascii="Arial" w:hAnsi="Arial" w:cs="Arial"/>
                <w:snapToGrid w:val="0"/>
                <w:sz w:val="20"/>
                <w:szCs w:val="20"/>
                <w:lang w:val="en-US"/>
              </w:rPr>
              <w:t>?</w:t>
            </w:r>
            <w:r w:rsidRPr="001035B3">
              <w:rPr>
                <w:rFonts w:ascii="Arial" w:hAnsi="Arial" w:cs="Arial"/>
                <w:snapToGrid w:val="0"/>
                <w:sz w:val="20"/>
                <w:szCs w:val="20"/>
                <w:lang w:val="en-US"/>
              </w:rPr>
              <w:tab/>
              <w:t xml:space="preserve">                                 </w:t>
            </w:r>
            <w:r w:rsidRPr="001035B3">
              <w:rPr>
                <w:rFonts w:ascii="Arial" w:hAnsi="Arial" w:cs="Arial"/>
                <w:snapToGrid w:val="0"/>
                <w:sz w:val="20"/>
                <w:szCs w:val="20"/>
              </w:rPr>
              <w:fldChar w:fldCharType="begin">
                <w:ffData>
                  <w:name w:val="Check1"/>
                  <w:enabled/>
                  <w:calcOnExit w:val="0"/>
                  <w:checkBox>
                    <w:sizeAuto/>
                    <w:default w:val="0"/>
                  </w:checkBox>
                </w:ffData>
              </w:fldChar>
            </w:r>
            <w:r w:rsidRPr="001035B3">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1035B3">
              <w:rPr>
                <w:rFonts w:ascii="Arial" w:hAnsi="Arial" w:cs="Arial"/>
                <w:snapToGrid w:val="0"/>
                <w:sz w:val="20"/>
                <w:szCs w:val="20"/>
              </w:rPr>
              <w:fldChar w:fldCharType="end"/>
            </w:r>
            <w:r w:rsidRPr="001035B3">
              <w:rPr>
                <w:rFonts w:ascii="Arial" w:hAnsi="Arial" w:cs="Arial"/>
                <w:snapToGrid w:val="0"/>
                <w:sz w:val="20"/>
                <w:szCs w:val="20"/>
                <w:lang w:val="en-US"/>
              </w:rPr>
              <w:t xml:space="preserve">  YES  </w:t>
            </w:r>
            <w:r w:rsidRPr="001035B3">
              <w:rPr>
                <w:rFonts w:ascii="Arial" w:hAnsi="Arial" w:cs="Arial"/>
                <w:snapToGrid w:val="0"/>
                <w:sz w:val="20"/>
                <w:szCs w:val="20"/>
              </w:rPr>
              <w:fldChar w:fldCharType="begin">
                <w:ffData>
                  <w:name w:val="Check1"/>
                  <w:enabled/>
                  <w:calcOnExit w:val="0"/>
                  <w:checkBox>
                    <w:sizeAuto/>
                    <w:default w:val="0"/>
                  </w:checkBox>
                </w:ffData>
              </w:fldChar>
            </w:r>
            <w:r w:rsidRPr="001035B3">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1035B3">
              <w:rPr>
                <w:rFonts w:ascii="Arial" w:hAnsi="Arial" w:cs="Arial"/>
                <w:snapToGrid w:val="0"/>
                <w:sz w:val="20"/>
                <w:szCs w:val="20"/>
              </w:rPr>
              <w:fldChar w:fldCharType="end"/>
            </w:r>
            <w:r w:rsidRPr="001035B3">
              <w:rPr>
                <w:rFonts w:ascii="Arial" w:hAnsi="Arial" w:cs="Arial"/>
                <w:snapToGrid w:val="0"/>
                <w:sz w:val="20"/>
                <w:szCs w:val="20"/>
                <w:lang w:val="en-US"/>
              </w:rPr>
              <w:t xml:space="preserve"> NO</w:t>
            </w:r>
          </w:p>
          <w:p w14:paraId="0748D537" w14:textId="77777777" w:rsidR="00F14026" w:rsidRPr="001035B3" w:rsidRDefault="00F14026" w:rsidP="00F14026">
            <w:pPr>
              <w:widowControl w:val="0"/>
              <w:numPr>
                <w:ilvl w:val="1"/>
                <w:numId w:val="57"/>
              </w:numPr>
              <w:tabs>
                <w:tab w:val="left" w:pos="426"/>
              </w:tabs>
              <w:autoSpaceDE w:val="0"/>
              <w:autoSpaceDN w:val="0"/>
              <w:adjustRightInd w:val="0"/>
              <w:spacing w:before="120"/>
              <w:ind w:hanging="792"/>
              <w:jc w:val="both"/>
              <w:rPr>
                <w:rFonts w:ascii="Arial" w:hAnsi="Arial" w:cs="Arial"/>
                <w:snapToGrid w:val="0"/>
                <w:sz w:val="20"/>
                <w:szCs w:val="20"/>
                <w:lang w:val="en-US"/>
              </w:rPr>
            </w:pPr>
            <w:r w:rsidRPr="001035B3">
              <w:rPr>
                <w:rFonts w:ascii="Arial" w:hAnsi="Arial" w:cs="Arial"/>
                <w:snapToGrid w:val="0"/>
                <w:sz w:val="20"/>
                <w:szCs w:val="20"/>
                <w:lang w:val="en-US"/>
              </w:rPr>
              <w:t>DOES THE BIDDER HAVE ANY SOURCE OF INCOME IN THE RSA?</w:t>
            </w:r>
            <w:r w:rsidRPr="001035B3">
              <w:rPr>
                <w:rFonts w:ascii="Arial" w:hAnsi="Arial" w:cs="Arial"/>
                <w:snapToGrid w:val="0"/>
                <w:sz w:val="20"/>
                <w:szCs w:val="20"/>
                <w:lang w:val="en-US"/>
              </w:rPr>
              <w:tab/>
            </w:r>
            <w:r w:rsidRPr="001035B3">
              <w:rPr>
                <w:rFonts w:ascii="Arial" w:hAnsi="Arial" w:cs="Arial"/>
                <w:snapToGrid w:val="0"/>
                <w:sz w:val="20"/>
                <w:szCs w:val="20"/>
                <w:lang w:val="en-US"/>
              </w:rPr>
              <w:tab/>
              <w:t xml:space="preserve">                                 </w:t>
            </w:r>
            <w:r w:rsidRPr="001035B3">
              <w:rPr>
                <w:rFonts w:ascii="Arial" w:hAnsi="Arial" w:cs="Arial"/>
                <w:snapToGrid w:val="0"/>
                <w:sz w:val="20"/>
                <w:szCs w:val="20"/>
              </w:rPr>
              <w:fldChar w:fldCharType="begin">
                <w:ffData>
                  <w:name w:val="Check1"/>
                  <w:enabled/>
                  <w:calcOnExit w:val="0"/>
                  <w:checkBox>
                    <w:sizeAuto/>
                    <w:default w:val="0"/>
                  </w:checkBox>
                </w:ffData>
              </w:fldChar>
            </w:r>
            <w:r w:rsidRPr="001035B3">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1035B3">
              <w:rPr>
                <w:rFonts w:ascii="Arial" w:hAnsi="Arial" w:cs="Arial"/>
                <w:snapToGrid w:val="0"/>
                <w:sz w:val="20"/>
                <w:szCs w:val="20"/>
              </w:rPr>
              <w:fldChar w:fldCharType="end"/>
            </w:r>
            <w:r w:rsidRPr="001035B3">
              <w:rPr>
                <w:rFonts w:ascii="Arial" w:hAnsi="Arial" w:cs="Arial"/>
                <w:snapToGrid w:val="0"/>
                <w:sz w:val="20"/>
                <w:szCs w:val="20"/>
                <w:lang w:val="en-US"/>
              </w:rPr>
              <w:t xml:space="preserve">  YES  </w:t>
            </w:r>
            <w:r w:rsidRPr="001035B3">
              <w:rPr>
                <w:rFonts w:ascii="Arial" w:hAnsi="Arial" w:cs="Arial"/>
                <w:snapToGrid w:val="0"/>
                <w:sz w:val="20"/>
                <w:szCs w:val="20"/>
              </w:rPr>
              <w:fldChar w:fldCharType="begin">
                <w:ffData>
                  <w:name w:val="Check1"/>
                  <w:enabled/>
                  <w:calcOnExit w:val="0"/>
                  <w:checkBox>
                    <w:sizeAuto/>
                    <w:default w:val="0"/>
                  </w:checkBox>
                </w:ffData>
              </w:fldChar>
            </w:r>
            <w:r w:rsidRPr="001035B3">
              <w:rPr>
                <w:rFonts w:ascii="Arial" w:hAnsi="Arial" w:cs="Arial"/>
                <w:snapToGrid w:val="0"/>
                <w:sz w:val="20"/>
                <w:szCs w:val="20"/>
              </w:rPr>
              <w:instrText xml:space="preserve"> FORMCHECKBOX </w:instrText>
            </w:r>
            <w:r w:rsidR="002360B4">
              <w:rPr>
                <w:rFonts w:ascii="Arial" w:hAnsi="Arial" w:cs="Arial"/>
                <w:snapToGrid w:val="0"/>
                <w:sz w:val="20"/>
                <w:szCs w:val="20"/>
              </w:rPr>
            </w:r>
            <w:r w:rsidR="002360B4">
              <w:rPr>
                <w:rFonts w:ascii="Arial" w:hAnsi="Arial" w:cs="Arial"/>
                <w:snapToGrid w:val="0"/>
                <w:sz w:val="20"/>
                <w:szCs w:val="20"/>
              </w:rPr>
              <w:fldChar w:fldCharType="separate"/>
            </w:r>
            <w:r w:rsidRPr="001035B3">
              <w:rPr>
                <w:rFonts w:ascii="Arial" w:hAnsi="Arial" w:cs="Arial"/>
                <w:snapToGrid w:val="0"/>
                <w:sz w:val="20"/>
                <w:szCs w:val="20"/>
              </w:rPr>
              <w:fldChar w:fldCharType="end"/>
            </w:r>
            <w:r w:rsidRPr="001035B3">
              <w:rPr>
                <w:rFonts w:ascii="Arial" w:hAnsi="Arial" w:cs="Arial"/>
                <w:snapToGrid w:val="0"/>
                <w:sz w:val="20"/>
                <w:szCs w:val="20"/>
                <w:lang w:val="en-US"/>
              </w:rPr>
              <w:t xml:space="preserve"> NO</w:t>
            </w:r>
          </w:p>
          <w:p w14:paraId="10286424" w14:textId="77777777" w:rsidR="00F14026" w:rsidRPr="001035B3" w:rsidRDefault="00F14026" w:rsidP="00F14026">
            <w:pPr>
              <w:widowControl w:val="0"/>
              <w:tabs>
                <w:tab w:val="left" w:pos="426"/>
              </w:tabs>
              <w:autoSpaceDE w:val="0"/>
              <w:autoSpaceDN w:val="0"/>
              <w:adjustRightInd w:val="0"/>
              <w:spacing w:before="120"/>
              <w:ind w:left="792"/>
              <w:jc w:val="both"/>
              <w:rPr>
                <w:rFonts w:ascii="Arial" w:hAnsi="Arial" w:cs="Arial"/>
                <w:snapToGrid w:val="0"/>
                <w:sz w:val="20"/>
                <w:szCs w:val="20"/>
                <w:lang w:val="en-US"/>
              </w:rPr>
            </w:pPr>
          </w:p>
          <w:p w14:paraId="789685A7" w14:textId="77777777" w:rsidR="00F14026" w:rsidRPr="001035B3" w:rsidRDefault="00F14026" w:rsidP="00F14026">
            <w:pPr>
              <w:widowControl w:val="0"/>
              <w:tabs>
                <w:tab w:val="left" w:pos="426"/>
              </w:tabs>
              <w:spacing w:line="215" w:lineRule="auto"/>
              <w:jc w:val="both"/>
              <w:rPr>
                <w:rFonts w:ascii="Arial" w:hAnsi="Arial" w:cs="Arial"/>
                <w:b/>
                <w:snapToGrid w:val="0"/>
                <w:sz w:val="20"/>
                <w:szCs w:val="20"/>
                <w:lang w:val="en-US"/>
              </w:rPr>
            </w:pPr>
            <w:r w:rsidRPr="001035B3">
              <w:rPr>
                <w:rFonts w:ascii="Arial" w:hAnsi="Arial" w:cs="Arial"/>
                <w:b/>
                <w:snapToGrid w:val="0"/>
                <w:sz w:val="20"/>
                <w:szCs w:val="20"/>
                <w:lang w:val="en-US"/>
              </w:rPr>
              <w:t>IF THE ANSWER IS “NO” TO ALL OF THE ABOVE, THEN, IT IS NOT A REQUIREMENT TO OBTAIN A TAX COMPLIANCE STATUS / TAX COMPLIANCE SYSTEM PIN CODE FROM THE SOUTH AFRICAN REVENUE SERVICE (SARS) AND IF NOT REGISTER AS PER 2.3 ABOVE.</w:t>
            </w:r>
          </w:p>
          <w:p w14:paraId="419249EF" w14:textId="77777777" w:rsidR="00F14026" w:rsidRPr="001035B3" w:rsidRDefault="00F14026" w:rsidP="00F14026">
            <w:pPr>
              <w:widowControl w:val="0"/>
              <w:tabs>
                <w:tab w:val="left" w:pos="426"/>
              </w:tabs>
              <w:spacing w:line="215" w:lineRule="auto"/>
              <w:jc w:val="both"/>
              <w:rPr>
                <w:rFonts w:ascii="Arial" w:hAnsi="Arial" w:cs="Arial"/>
                <w:b/>
                <w:snapToGrid w:val="0"/>
                <w:sz w:val="20"/>
                <w:szCs w:val="20"/>
                <w:lang w:val="en-US"/>
              </w:rPr>
            </w:pPr>
          </w:p>
        </w:tc>
      </w:tr>
    </w:tbl>
    <w:p w14:paraId="27D61E2C" w14:textId="77777777" w:rsidR="00F14026" w:rsidRPr="00383037" w:rsidRDefault="00F14026" w:rsidP="00F14026">
      <w:pPr>
        <w:autoSpaceDE w:val="0"/>
        <w:autoSpaceDN w:val="0"/>
        <w:adjustRightInd w:val="0"/>
        <w:ind w:left="720" w:hanging="720"/>
        <w:rPr>
          <w:rFonts w:ascii="Arial" w:hAnsi="Arial" w:cs="Arial"/>
          <w:sz w:val="20"/>
        </w:rPr>
      </w:pPr>
      <w:r w:rsidRPr="00383037">
        <w:rPr>
          <w:rFonts w:ascii="Arial" w:hAnsi="Arial" w:cs="Arial"/>
          <w:b/>
          <w:sz w:val="20"/>
        </w:rPr>
        <w:t>NB: FAILURE TO PROVIDE ANY OF THE ABOVE PARTICULARS MAY RENDER THE BID INVALID</w:t>
      </w:r>
      <w:r w:rsidRPr="00383037">
        <w:rPr>
          <w:rFonts w:ascii="Arial" w:hAnsi="Arial" w:cs="Arial"/>
          <w:sz w:val="20"/>
        </w:rPr>
        <w:t>.</w:t>
      </w:r>
    </w:p>
    <w:p w14:paraId="30AF6ED6" w14:textId="77777777" w:rsidR="00F14026" w:rsidRDefault="00F14026" w:rsidP="00F14026">
      <w:pPr>
        <w:jc w:val="right"/>
        <w:rPr>
          <w:rFonts w:ascii="Arial" w:hAnsi="Arial" w:cs="Arial"/>
          <w:b/>
          <w:bCs/>
        </w:rPr>
      </w:pPr>
    </w:p>
    <w:p w14:paraId="553BCB40" w14:textId="77777777" w:rsidR="00F14026" w:rsidRPr="00905646" w:rsidRDefault="00F14026" w:rsidP="00F14026">
      <w:pPr>
        <w:jc w:val="right"/>
        <w:rPr>
          <w:rFonts w:ascii="Arial" w:hAnsi="Arial" w:cs="Arial"/>
          <w:b/>
          <w:bCs/>
        </w:rPr>
      </w:pPr>
      <w:r w:rsidRPr="00905646">
        <w:rPr>
          <w:rFonts w:ascii="Arial" w:hAnsi="Arial" w:cs="Arial"/>
          <w:b/>
          <w:bCs/>
        </w:rPr>
        <w:t>SBD 2</w:t>
      </w:r>
    </w:p>
    <w:p w14:paraId="0BE29841" w14:textId="77777777" w:rsidR="00F14026" w:rsidRPr="008A4422" w:rsidRDefault="00F14026" w:rsidP="00F14026">
      <w:pPr>
        <w:autoSpaceDE w:val="0"/>
        <w:autoSpaceDN w:val="0"/>
        <w:adjustRightInd w:val="0"/>
        <w:rPr>
          <w:rFonts w:ascii="Arial" w:hAnsi="Arial" w:cs="Arial"/>
          <w:b/>
          <w:bCs/>
          <w:color w:val="000000"/>
          <w:sz w:val="22"/>
          <w:szCs w:val="28"/>
        </w:rPr>
      </w:pPr>
      <w:r w:rsidRPr="008A4422">
        <w:rPr>
          <w:rFonts w:ascii="Arial" w:hAnsi="Arial" w:cs="Arial"/>
          <w:b/>
          <w:bCs/>
          <w:color w:val="000000"/>
          <w:sz w:val="22"/>
          <w:szCs w:val="28"/>
        </w:rPr>
        <w:t>TAX CLEARANCE CERTIFICATE REQUIREMENTS</w:t>
      </w:r>
    </w:p>
    <w:p w14:paraId="0EF7BFB8" w14:textId="77777777" w:rsidR="00F14026" w:rsidRPr="008A4422" w:rsidRDefault="00F14026" w:rsidP="00F14026">
      <w:pPr>
        <w:autoSpaceDE w:val="0"/>
        <w:autoSpaceDN w:val="0"/>
        <w:adjustRightInd w:val="0"/>
        <w:rPr>
          <w:rFonts w:ascii="Arial" w:hAnsi="Arial" w:cs="Arial"/>
          <w:b/>
          <w:bCs/>
          <w:color w:val="000000"/>
          <w:sz w:val="22"/>
          <w:szCs w:val="28"/>
        </w:rPr>
      </w:pPr>
    </w:p>
    <w:p w14:paraId="5182C1F8" w14:textId="77777777" w:rsidR="00F14026" w:rsidRPr="008A4422" w:rsidRDefault="00F14026" w:rsidP="00F14026">
      <w:pPr>
        <w:autoSpaceDE w:val="0"/>
        <w:autoSpaceDN w:val="0"/>
        <w:adjustRightInd w:val="0"/>
        <w:rPr>
          <w:rFonts w:ascii="Arial" w:hAnsi="Arial" w:cs="Arial"/>
          <w:b/>
          <w:bCs/>
          <w:sz w:val="22"/>
          <w:szCs w:val="28"/>
        </w:rPr>
      </w:pPr>
      <w:r w:rsidRPr="008A4422">
        <w:rPr>
          <w:rFonts w:ascii="Arial" w:hAnsi="Arial" w:cs="Arial"/>
          <w:b/>
          <w:bCs/>
          <w:sz w:val="22"/>
          <w:szCs w:val="28"/>
        </w:rPr>
        <w:t>It is a condition of bid that the taxes of the successful bidder must be in order, or that satisfactory arrangements have been made with South African Revenue Service (SARS) to meet the bidder’s tax obligations.</w:t>
      </w:r>
    </w:p>
    <w:p w14:paraId="205835EA" w14:textId="77777777" w:rsidR="00F14026" w:rsidRPr="00905646" w:rsidRDefault="00F14026" w:rsidP="00F14026">
      <w:pPr>
        <w:autoSpaceDE w:val="0"/>
        <w:autoSpaceDN w:val="0"/>
        <w:adjustRightInd w:val="0"/>
        <w:rPr>
          <w:rFonts w:ascii="Arial" w:hAnsi="Arial" w:cs="Arial"/>
          <w:b/>
          <w:bCs/>
          <w:sz w:val="28"/>
          <w:szCs w:val="28"/>
        </w:rPr>
      </w:pPr>
    </w:p>
    <w:p w14:paraId="73191E48" w14:textId="77777777" w:rsidR="00F14026" w:rsidRPr="00905646" w:rsidRDefault="00F14026" w:rsidP="00F14026">
      <w:pPr>
        <w:autoSpaceDE w:val="0"/>
        <w:autoSpaceDN w:val="0"/>
        <w:adjustRightInd w:val="0"/>
        <w:rPr>
          <w:rFonts w:ascii="Arial Narrow" w:hAnsi="Arial Narrow" w:cs="Arial Narrow"/>
        </w:rPr>
      </w:pPr>
      <w:r w:rsidRPr="00905646">
        <w:rPr>
          <w:rFonts w:ascii="Arial Narrow" w:hAnsi="Arial Narrow" w:cs="Arial Narrow"/>
        </w:rPr>
        <w:t>1 In order to meet this requirement bidders are required to complete in full the attached form TCC 001</w:t>
      </w:r>
    </w:p>
    <w:p w14:paraId="25ABACEA" w14:textId="77777777" w:rsidR="00F14026" w:rsidRPr="00905646" w:rsidRDefault="00F14026" w:rsidP="00F14026">
      <w:pPr>
        <w:autoSpaceDE w:val="0"/>
        <w:autoSpaceDN w:val="0"/>
        <w:adjustRightInd w:val="0"/>
        <w:rPr>
          <w:rFonts w:ascii="Arial Narrow" w:hAnsi="Arial Narrow" w:cs="Arial Narrow"/>
        </w:rPr>
      </w:pPr>
      <w:r w:rsidRPr="00905646">
        <w:rPr>
          <w:rFonts w:ascii="Arial Narrow" w:hAnsi="Arial Narrow" w:cs="Arial Narrow"/>
        </w:rPr>
        <w:t>“Application for a Tax Clearance Certificate” and submit it to any SARS branch office nationally. The Tax Clearance Certificate Requirements are also applicable to foreign bidders / individuals who wish to submit bids.</w:t>
      </w:r>
    </w:p>
    <w:p w14:paraId="4615511E" w14:textId="77777777" w:rsidR="00F14026" w:rsidRPr="00905646" w:rsidRDefault="00F14026" w:rsidP="00F14026">
      <w:pPr>
        <w:autoSpaceDE w:val="0"/>
        <w:autoSpaceDN w:val="0"/>
        <w:adjustRightInd w:val="0"/>
        <w:rPr>
          <w:rFonts w:ascii="Arial Narrow" w:hAnsi="Arial Narrow" w:cs="Arial Narrow"/>
        </w:rPr>
      </w:pPr>
    </w:p>
    <w:p w14:paraId="3AD5CA02" w14:textId="77777777" w:rsidR="00F14026" w:rsidRPr="00905646" w:rsidRDefault="00F14026" w:rsidP="00F14026">
      <w:pPr>
        <w:autoSpaceDE w:val="0"/>
        <w:autoSpaceDN w:val="0"/>
        <w:adjustRightInd w:val="0"/>
        <w:rPr>
          <w:rFonts w:ascii="Arial Narrow" w:hAnsi="Arial Narrow" w:cs="Arial Narrow"/>
        </w:rPr>
      </w:pPr>
      <w:r w:rsidRPr="00905646">
        <w:rPr>
          <w:rFonts w:ascii="Arial Narrow" w:hAnsi="Arial Narrow" w:cs="Arial Narrow"/>
        </w:rPr>
        <w:t>2 SARS will then furnish the bidder with a Tax Clearance Certificate that will be valid for a period of 1 (one) year from the date of approval.</w:t>
      </w:r>
    </w:p>
    <w:p w14:paraId="36B38DF6" w14:textId="77777777" w:rsidR="00F14026" w:rsidRPr="00905646" w:rsidRDefault="00F14026" w:rsidP="00F14026">
      <w:pPr>
        <w:autoSpaceDE w:val="0"/>
        <w:autoSpaceDN w:val="0"/>
        <w:adjustRightInd w:val="0"/>
        <w:rPr>
          <w:rFonts w:ascii="Arial Narrow" w:hAnsi="Arial Narrow" w:cs="Arial Narrow"/>
        </w:rPr>
      </w:pPr>
    </w:p>
    <w:p w14:paraId="2159EB0A" w14:textId="77777777" w:rsidR="00F14026" w:rsidRPr="00905646" w:rsidRDefault="00F14026" w:rsidP="00F14026">
      <w:pPr>
        <w:autoSpaceDE w:val="0"/>
        <w:autoSpaceDN w:val="0"/>
        <w:adjustRightInd w:val="0"/>
        <w:rPr>
          <w:rFonts w:ascii="Arial Narrow" w:hAnsi="Arial Narrow" w:cs="Arial Narrow"/>
        </w:rPr>
      </w:pPr>
      <w:r w:rsidRPr="00905646">
        <w:rPr>
          <w:rFonts w:ascii="Arial Narrow" w:hAnsi="Arial Narrow" w:cs="Arial Narrow"/>
        </w:rPr>
        <w:t>3 The original Tax Clearance Certificate must be submitted together with the bid. Failure to submit the original and valid Tax Clearance Certificate will result in the invalidation of the bid. Certified copies of the Tax Clearance Certificate will not be acceptable.</w:t>
      </w:r>
    </w:p>
    <w:p w14:paraId="119A9BDA" w14:textId="77777777" w:rsidR="00F14026" w:rsidRPr="00905646" w:rsidRDefault="00F14026" w:rsidP="00F14026">
      <w:pPr>
        <w:autoSpaceDE w:val="0"/>
        <w:autoSpaceDN w:val="0"/>
        <w:adjustRightInd w:val="0"/>
        <w:rPr>
          <w:rFonts w:ascii="Arial Narrow" w:hAnsi="Arial Narrow" w:cs="Arial Narrow"/>
        </w:rPr>
      </w:pPr>
    </w:p>
    <w:p w14:paraId="7359BD07" w14:textId="77777777" w:rsidR="00F14026" w:rsidRPr="00905646" w:rsidRDefault="00F14026" w:rsidP="00F14026">
      <w:pPr>
        <w:autoSpaceDE w:val="0"/>
        <w:autoSpaceDN w:val="0"/>
        <w:adjustRightInd w:val="0"/>
        <w:rPr>
          <w:rFonts w:ascii="Arial Narrow" w:hAnsi="Arial Narrow" w:cs="Arial Narrow"/>
        </w:rPr>
      </w:pPr>
      <w:r w:rsidRPr="00602BE8">
        <w:t>4</w:t>
      </w:r>
      <w:r w:rsidRPr="00905646">
        <w:rPr>
          <w:rFonts w:ascii="Arial Narrow" w:hAnsi="Arial Narrow" w:cs="Arial Narrow"/>
          <w:sz w:val="28"/>
          <w:szCs w:val="28"/>
        </w:rPr>
        <w:t xml:space="preserve"> </w:t>
      </w:r>
      <w:r w:rsidRPr="00905646">
        <w:rPr>
          <w:rFonts w:ascii="Arial Narrow" w:hAnsi="Arial Narrow" w:cs="Arial Narrow"/>
        </w:rPr>
        <w:t>In bids where Consortia / Joint Ventures / Sub-contractors are involved, each party must submit a separate Tax Clearance Certificate.</w:t>
      </w:r>
    </w:p>
    <w:p w14:paraId="54B5B6A5" w14:textId="77777777" w:rsidR="00F14026" w:rsidRPr="00905646" w:rsidRDefault="00F14026" w:rsidP="00F14026">
      <w:pPr>
        <w:autoSpaceDE w:val="0"/>
        <w:autoSpaceDN w:val="0"/>
        <w:adjustRightInd w:val="0"/>
        <w:rPr>
          <w:rFonts w:ascii="Arial Narrow" w:hAnsi="Arial Narrow" w:cs="Arial Narrow"/>
        </w:rPr>
      </w:pPr>
    </w:p>
    <w:p w14:paraId="5A2CB095" w14:textId="77777777" w:rsidR="00F14026" w:rsidRPr="00905646" w:rsidRDefault="00F14026" w:rsidP="00F14026">
      <w:pPr>
        <w:autoSpaceDE w:val="0"/>
        <w:autoSpaceDN w:val="0"/>
        <w:adjustRightInd w:val="0"/>
        <w:rPr>
          <w:rFonts w:ascii="Arial Narrow" w:hAnsi="Arial Narrow" w:cs="Arial Narrow"/>
        </w:rPr>
      </w:pPr>
      <w:r w:rsidRPr="00905646">
        <w:rPr>
          <w:rFonts w:ascii="Arial Narrow" w:hAnsi="Arial Narrow" w:cs="Arial Narrow"/>
        </w:rPr>
        <w:t>5 Copies of the TCC 001 “Application for a Tax Clearance Certificate” form are available from any SARS branch office nationally or on the website www.sars.gov.za.</w:t>
      </w:r>
    </w:p>
    <w:p w14:paraId="7F7F1965" w14:textId="77777777" w:rsidR="00F14026" w:rsidRPr="00905646" w:rsidRDefault="00F14026" w:rsidP="00F14026">
      <w:pPr>
        <w:autoSpaceDE w:val="0"/>
        <w:autoSpaceDN w:val="0"/>
        <w:adjustRightInd w:val="0"/>
        <w:rPr>
          <w:rFonts w:ascii="Arial Narrow" w:hAnsi="Arial Narrow" w:cs="Arial Narrow"/>
        </w:rPr>
      </w:pPr>
    </w:p>
    <w:p w14:paraId="49FE2CA7" w14:textId="77777777" w:rsidR="00F14026" w:rsidRDefault="00F14026" w:rsidP="00F14026">
      <w:pPr>
        <w:autoSpaceDE w:val="0"/>
        <w:autoSpaceDN w:val="0"/>
        <w:adjustRightInd w:val="0"/>
        <w:rPr>
          <w:rFonts w:ascii="Arial Narrow" w:hAnsi="Arial Narrow" w:cs="Arial Narrow"/>
          <w:color w:val="000081"/>
        </w:rPr>
      </w:pPr>
      <w:r w:rsidRPr="00905646">
        <w:rPr>
          <w:rFonts w:ascii="Arial Narrow" w:hAnsi="Arial Narrow" w:cs="Arial Narrow"/>
        </w:rPr>
        <w:t>6 Applications for the Tax Clearance Certificates may also be made via eFiling. In order to use this provision, taxpayers will need to register with SARS as eFilers through the website www.sars.gov.za</w:t>
      </w:r>
      <w:r>
        <w:rPr>
          <w:rFonts w:ascii="Arial Narrow" w:hAnsi="Arial Narrow" w:cs="Arial Narrow"/>
          <w:color w:val="000081"/>
        </w:rPr>
        <w:t>.</w:t>
      </w:r>
    </w:p>
    <w:p w14:paraId="7025D25D" w14:textId="77777777" w:rsidR="008A4422" w:rsidRDefault="008A4422" w:rsidP="00F47558">
      <w:pPr>
        <w:jc w:val="right"/>
        <w:rPr>
          <w:rFonts w:ascii="Arial" w:hAnsi="Arial" w:cs="Arial"/>
          <w:b/>
          <w:lang w:val="en-ZA"/>
        </w:rPr>
      </w:pPr>
    </w:p>
    <w:p w14:paraId="760429CD" w14:textId="77777777" w:rsidR="008A4422" w:rsidRDefault="008A4422" w:rsidP="00F47558">
      <w:pPr>
        <w:jc w:val="right"/>
        <w:rPr>
          <w:rFonts w:ascii="Arial" w:hAnsi="Arial" w:cs="Arial"/>
          <w:b/>
          <w:lang w:val="en-ZA"/>
        </w:rPr>
      </w:pPr>
    </w:p>
    <w:p w14:paraId="490D112A" w14:textId="77777777" w:rsidR="008A4422" w:rsidRDefault="008A4422" w:rsidP="00F47558">
      <w:pPr>
        <w:jc w:val="right"/>
        <w:rPr>
          <w:rFonts w:ascii="Arial" w:hAnsi="Arial" w:cs="Arial"/>
          <w:b/>
          <w:lang w:val="en-ZA"/>
        </w:rPr>
      </w:pPr>
    </w:p>
    <w:p w14:paraId="18C49822" w14:textId="77777777" w:rsidR="008A4422" w:rsidRDefault="008A4422" w:rsidP="00F47558">
      <w:pPr>
        <w:jc w:val="right"/>
        <w:rPr>
          <w:rFonts w:ascii="Arial" w:hAnsi="Arial" w:cs="Arial"/>
          <w:b/>
          <w:lang w:val="en-ZA"/>
        </w:rPr>
      </w:pPr>
    </w:p>
    <w:p w14:paraId="1B71D11A" w14:textId="77777777" w:rsidR="005D6B63" w:rsidRDefault="005D6B63" w:rsidP="00F47558">
      <w:pPr>
        <w:jc w:val="right"/>
        <w:rPr>
          <w:rFonts w:ascii="Arial" w:hAnsi="Arial" w:cs="Arial"/>
          <w:b/>
          <w:lang w:val="en-ZA"/>
        </w:rPr>
      </w:pPr>
    </w:p>
    <w:p w14:paraId="1C4A4ACB" w14:textId="77777777" w:rsidR="00682D48" w:rsidRPr="00F47558" w:rsidRDefault="00682D48" w:rsidP="00F47558">
      <w:pPr>
        <w:jc w:val="right"/>
        <w:rPr>
          <w:rFonts w:ascii="Arial" w:hAnsi="Arial" w:cs="Arial"/>
          <w:b/>
          <w:lang w:val="en-ZA"/>
        </w:rPr>
      </w:pPr>
      <w:r w:rsidRPr="00781F49">
        <w:rPr>
          <w:rFonts w:ascii="Arial" w:hAnsi="Arial" w:cs="Arial"/>
          <w:b/>
          <w:lang w:val="en-ZA"/>
        </w:rPr>
        <w:lastRenderedPageBreak/>
        <w:t>SBD3.1</w:t>
      </w:r>
    </w:p>
    <w:p w14:paraId="69240125" w14:textId="77777777" w:rsidR="00682D48" w:rsidRPr="00781F49" w:rsidRDefault="00682D48" w:rsidP="00682D48">
      <w:pPr>
        <w:jc w:val="both"/>
        <w:rPr>
          <w:rFonts w:ascii="Arial" w:hAnsi="Arial" w:cs="Arial"/>
          <w:b/>
          <w:bCs/>
          <w:color w:val="000000"/>
        </w:rPr>
      </w:pPr>
      <w:r w:rsidRPr="00781F49">
        <w:rPr>
          <w:rFonts w:ascii="Arial" w:hAnsi="Arial" w:cs="Arial"/>
          <w:b/>
          <w:bCs/>
          <w:color w:val="000000"/>
        </w:rPr>
        <w:t>PRICING SCHEDULE – FIRM PRICES</w:t>
      </w:r>
    </w:p>
    <w:p w14:paraId="254CD983" w14:textId="77777777" w:rsidR="00682D48" w:rsidRDefault="00682D48" w:rsidP="00682D48">
      <w:pPr>
        <w:pStyle w:val="Heading2"/>
        <w:rPr>
          <w:b w:val="0"/>
          <w:iCs/>
          <w:szCs w:val="18"/>
        </w:rPr>
      </w:pPr>
    </w:p>
    <w:p w14:paraId="10412DBE" w14:textId="77777777" w:rsidR="00682D48" w:rsidRPr="008A4422" w:rsidRDefault="00682D48" w:rsidP="00682D48">
      <w:pPr>
        <w:pStyle w:val="Heading2"/>
        <w:rPr>
          <w:rFonts w:ascii="Arial Narrow" w:hAnsi="Arial Narrow"/>
          <w:b w:val="0"/>
          <w:iCs/>
          <w:sz w:val="24"/>
        </w:rPr>
      </w:pPr>
      <w:r w:rsidRPr="008A4422">
        <w:rPr>
          <w:rFonts w:ascii="Arial Narrow" w:hAnsi="Arial Narrow"/>
          <w:b w:val="0"/>
          <w:iCs/>
          <w:sz w:val="24"/>
        </w:rPr>
        <w:t>NOTE:</w:t>
      </w:r>
      <w:r w:rsidRPr="008A4422">
        <w:rPr>
          <w:rFonts w:ascii="Arial Narrow" w:hAnsi="Arial Narrow"/>
          <w:iCs/>
          <w:sz w:val="24"/>
        </w:rPr>
        <w:tab/>
      </w:r>
      <w:r w:rsidRPr="008A4422">
        <w:rPr>
          <w:rFonts w:ascii="Arial Narrow" w:hAnsi="Arial Narrow"/>
          <w:b w:val="0"/>
          <w:iCs/>
          <w:sz w:val="24"/>
        </w:rPr>
        <w:t>ONLY FIRM PRICES WILL BE ACCEPTED. NON-FIRM PRICES (INCLUDING PRICES SUBJECT TO RATES OF EXCHANGE VARIATIONS) WILL NOT BE CONSIDERED</w:t>
      </w:r>
    </w:p>
    <w:p w14:paraId="2F847983" w14:textId="77777777" w:rsidR="00682D48" w:rsidRPr="008A4422" w:rsidRDefault="00682D48" w:rsidP="00682D48">
      <w:pPr>
        <w:pStyle w:val="Heading2"/>
        <w:rPr>
          <w:rFonts w:ascii="Arial Narrow" w:hAnsi="Arial Narrow"/>
          <w:b w:val="0"/>
          <w:iCs/>
          <w:sz w:val="24"/>
        </w:rPr>
      </w:pPr>
    </w:p>
    <w:p w14:paraId="083665DE" w14:textId="77777777" w:rsidR="00682D48" w:rsidRPr="008A4422" w:rsidRDefault="00682D48" w:rsidP="00682D48">
      <w:pPr>
        <w:pStyle w:val="Heading2"/>
        <w:rPr>
          <w:rFonts w:ascii="Arial Narrow" w:hAnsi="Arial Narrow"/>
          <w:b w:val="0"/>
          <w:iCs/>
          <w:sz w:val="24"/>
        </w:rPr>
      </w:pPr>
      <w:r w:rsidRPr="008A4422">
        <w:rPr>
          <w:rFonts w:ascii="Arial Narrow" w:hAnsi="Arial Narrow"/>
          <w:b w:val="0"/>
          <w:iCs/>
          <w:sz w:val="24"/>
        </w:rPr>
        <w:t xml:space="preserve">IN CASES WHERE DIFFERENT DELIVERY POINTS INFLUENCE THE PRICING, A SEPARATE PRICING SCHEDULE MUST BE SUBMITTED FOR EACH DELIVERY POINT </w:t>
      </w:r>
    </w:p>
    <w:p w14:paraId="29EEAFDF" w14:textId="77777777" w:rsidR="00682D48" w:rsidRPr="008A4422" w:rsidRDefault="00682D48" w:rsidP="00682D48">
      <w:pPr>
        <w:jc w:val="both"/>
        <w:rPr>
          <w:rFonts w:ascii="Arial Narrow" w:hAnsi="Arial Narrow" w:cs="Arial"/>
        </w:rPr>
      </w:pPr>
    </w:p>
    <w:tbl>
      <w:tblPr>
        <w:tblW w:w="991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0"/>
      </w:tblGrid>
      <w:tr w:rsidR="00682D48" w:rsidRPr="008A4422" w14:paraId="50771A45" w14:textId="77777777" w:rsidTr="008A4422">
        <w:trPr>
          <w:trHeight w:val="973"/>
        </w:trPr>
        <w:tc>
          <w:tcPr>
            <w:tcW w:w="9910" w:type="dxa"/>
            <w:vAlign w:val="center"/>
          </w:tcPr>
          <w:p w14:paraId="44DDB6A8" w14:textId="77777777" w:rsidR="00682D48" w:rsidRPr="008A4422" w:rsidRDefault="00682D48" w:rsidP="007B34F9">
            <w:pPr>
              <w:jc w:val="both"/>
              <w:rPr>
                <w:rFonts w:ascii="Arial Narrow" w:hAnsi="Arial Narrow" w:cs="Arial"/>
              </w:rPr>
            </w:pPr>
          </w:p>
          <w:p w14:paraId="08B5312A" w14:textId="77777777" w:rsidR="00682D48" w:rsidRPr="008A4422" w:rsidRDefault="00682D48" w:rsidP="007B34F9">
            <w:pPr>
              <w:jc w:val="both"/>
              <w:rPr>
                <w:rFonts w:ascii="Arial Narrow" w:hAnsi="Arial Narrow" w:cs="Arial"/>
              </w:rPr>
            </w:pPr>
            <w:r w:rsidRPr="008A4422">
              <w:rPr>
                <w:rFonts w:ascii="Arial Narrow" w:hAnsi="Arial Narrow" w:cs="Arial"/>
              </w:rPr>
              <w:t>Name of bidder….............</w:t>
            </w:r>
            <w:r w:rsidR="008E4F15" w:rsidRPr="008A4422">
              <w:rPr>
                <w:rFonts w:ascii="Arial Narrow" w:hAnsi="Arial Narrow" w:cs="Arial"/>
              </w:rPr>
              <w:t>..........</w:t>
            </w:r>
            <w:r w:rsidRPr="008A4422">
              <w:rPr>
                <w:rFonts w:ascii="Arial Narrow" w:hAnsi="Arial Narrow" w:cs="Arial"/>
              </w:rPr>
              <w:t>.........</w:t>
            </w:r>
            <w:r w:rsidRPr="008A4422">
              <w:rPr>
                <w:rFonts w:ascii="Arial Narrow" w:hAnsi="Arial Narrow" w:cs="Arial"/>
              </w:rPr>
              <w:tab/>
              <w:t xml:space="preserve">                                                Bid number</w:t>
            </w:r>
            <w:r w:rsidR="007C0B31" w:rsidRPr="008A4422">
              <w:rPr>
                <w:rFonts w:ascii="Arial Narrow" w:hAnsi="Arial Narrow" w:cs="Arial"/>
              </w:rPr>
              <w:t>:</w:t>
            </w:r>
            <w:r w:rsidRPr="008A4422">
              <w:rPr>
                <w:rFonts w:ascii="Arial Narrow" w:hAnsi="Arial Narrow" w:cs="Arial"/>
              </w:rPr>
              <w:t xml:space="preserve"> </w:t>
            </w:r>
            <w:r w:rsidRPr="008A4422">
              <w:rPr>
                <w:rFonts w:ascii="Arial Narrow" w:hAnsi="Arial Narrow" w:cs="Arial"/>
                <w:b/>
              </w:rPr>
              <w:t>GEPF</w:t>
            </w:r>
            <w:r w:rsidR="00F14026" w:rsidRPr="008A4422">
              <w:rPr>
                <w:rFonts w:ascii="Arial Narrow" w:hAnsi="Arial Narrow" w:cs="Arial"/>
                <w:b/>
              </w:rPr>
              <w:t xml:space="preserve"> </w:t>
            </w:r>
            <w:r w:rsidR="0094381F" w:rsidRPr="008A4422">
              <w:rPr>
                <w:rFonts w:ascii="Arial Narrow" w:hAnsi="Arial Narrow" w:cs="Arial"/>
                <w:b/>
              </w:rPr>
              <w:t>01/2018</w:t>
            </w:r>
            <w:r w:rsidR="00F10D90" w:rsidRPr="008A4422">
              <w:rPr>
                <w:rFonts w:ascii="Arial Narrow" w:hAnsi="Arial Narrow" w:cs="Arial"/>
                <w:b/>
              </w:rPr>
              <w:t xml:space="preserve"> </w:t>
            </w:r>
          </w:p>
          <w:p w14:paraId="2A2BBB7A" w14:textId="77777777" w:rsidR="00682D48" w:rsidRPr="008A4422" w:rsidRDefault="00682D48" w:rsidP="007B34F9">
            <w:pPr>
              <w:jc w:val="both"/>
              <w:rPr>
                <w:rFonts w:ascii="Arial Narrow" w:hAnsi="Arial Narrow" w:cs="Arial"/>
              </w:rPr>
            </w:pPr>
          </w:p>
          <w:p w14:paraId="6AC3F908" w14:textId="77777777" w:rsidR="00682D48" w:rsidRPr="008A4422" w:rsidRDefault="00682D48" w:rsidP="007B34F9">
            <w:pPr>
              <w:jc w:val="both"/>
              <w:rPr>
                <w:rFonts w:ascii="Arial Narrow" w:hAnsi="Arial Narrow" w:cs="Arial"/>
                <w:b/>
              </w:rPr>
            </w:pPr>
            <w:r w:rsidRPr="008A4422">
              <w:rPr>
                <w:rFonts w:ascii="Arial Narrow" w:hAnsi="Arial Narrow" w:cs="Arial"/>
              </w:rPr>
              <w:t xml:space="preserve">Closing Time </w:t>
            </w:r>
            <w:r w:rsidRPr="008A4422">
              <w:rPr>
                <w:rFonts w:ascii="Arial Narrow" w:hAnsi="Arial Narrow" w:cs="Arial"/>
                <w:b/>
              </w:rPr>
              <w:t>1</w:t>
            </w:r>
            <w:r w:rsidR="008E4F15" w:rsidRPr="008A4422">
              <w:rPr>
                <w:rFonts w:ascii="Arial Narrow" w:hAnsi="Arial Narrow" w:cs="Arial"/>
                <w:b/>
              </w:rPr>
              <w:t>2</w:t>
            </w:r>
            <w:r w:rsidRPr="008A4422">
              <w:rPr>
                <w:rFonts w:ascii="Arial Narrow" w:hAnsi="Arial Narrow" w:cs="Arial"/>
                <w:b/>
              </w:rPr>
              <w:t xml:space="preserve">:00 </w:t>
            </w:r>
            <w:r w:rsidR="008E4F15" w:rsidRPr="008A4422">
              <w:rPr>
                <w:rFonts w:ascii="Arial Narrow" w:hAnsi="Arial Narrow" w:cs="Arial"/>
                <w:b/>
              </w:rPr>
              <w:t>p</w:t>
            </w:r>
            <w:r w:rsidRPr="008A4422">
              <w:rPr>
                <w:rFonts w:ascii="Arial Narrow" w:hAnsi="Arial Narrow" w:cs="Arial"/>
                <w:b/>
              </w:rPr>
              <w:t xml:space="preserve">m </w:t>
            </w:r>
            <w:r w:rsidR="00A878C6" w:rsidRPr="008A4422">
              <w:rPr>
                <w:rFonts w:ascii="Arial Narrow" w:hAnsi="Arial Narrow" w:cs="Arial"/>
                <w:b/>
              </w:rPr>
              <w:t>on</w:t>
            </w:r>
            <w:r w:rsidR="00FA028E" w:rsidRPr="008A4422">
              <w:rPr>
                <w:rFonts w:ascii="Arial Narrow" w:hAnsi="Arial Narrow" w:cs="Arial"/>
                <w:b/>
              </w:rPr>
              <w:t xml:space="preserve"> </w:t>
            </w:r>
            <w:r w:rsidR="00F14026" w:rsidRPr="008A4422">
              <w:rPr>
                <w:rFonts w:ascii="Arial Narrow" w:hAnsi="Arial Narrow" w:cs="Arial"/>
                <w:b/>
              </w:rPr>
              <w:t>Monday</w:t>
            </w:r>
            <w:r w:rsidR="00FA028E" w:rsidRPr="008A4422">
              <w:rPr>
                <w:rFonts w:ascii="Arial Narrow" w:hAnsi="Arial Narrow" w:cs="Arial"/>
                <w:b/>
              </w:rPr>
              <w:t>,</w:t>
            </w:r>
            <w:r w:rsidR="005B52AF" w:rsidRPr="008A4422">
              <w:rPr>
                <w:rFonts w:ascii="Arial Narrow" w:hAnsi="Arial Narrow" w:cs="Arial"/>
                <w:b/>
              </w:rPr>
              <w:t xml:space="preserve"> </w:t>
            </w:r>
            <w:r w:rsidR="00F14026" w:rsidRPr="008A4422">
              <w:rPr>
                <w:rFonts w:ascii="Arial Narrow" w:hAnsi="Arial Narrow" w:cs="Arial"/>
                <w:b/>
              </w:rPr>
              <w:t>26</w:t>
            </w:r>
            <w:r w:rsidR="008F62E3" w:rsidRPr="008A4422">
              <w:rPr>
                <w:rFonts w:ascii="Arial Narrow" w:hAnsi="Arial Narrow" w:cs="Arial"/>
                <w:b/>
              </w:rPr>
              <w:t xml:space="preserve"> </w:t>
            </w:r>
            <w:r w:rsidR="0094381F" w:rsidRPr="008A4422">
              <w:rPr>
                <w:rFonts w:ascii="Arial Narrow" w:hAnsi="Arial Narrow" w:cs="Arial"/>
                <w:b/>
              </w:rPr>
              <w:t>March</w:t>
            </w:r>
            <w:r w:rsidR="00FA028E" w:rsidRPr="008A4422">
              <w:rPr>
                <w:rFonts w:ascii="Arial Narrow" w:hAnsi="Arial Narrow" w:cs="Arial"/>
                <w:b/>
              </w:rPr>
              <w:t xml:space="preserve"> </w:t>
            </w:r>
            <w:r w:rsidR="0094381F" w:rsidRPr="008A4422">
              <w:rPr>
                <w:rFonts w:ascii="Arial Narrow" w:hAnsi="Arial Narrow" w:cs="Arial"/>
                <w:b/>
              </w:rPr>
              <w:t>2018</w:t>
            </w:r>
            <w:r w:rsidR="00A878C6" w:rsidRPr="008A4422">
              <w:rPr>
                <w:rFonts w:ascii="Arial Narrow" w:hAnsi="Arial Narrow" w:cs="Arial"/>
                <w:b/>
              </w:rPr>
              <w:t>.</w:t>
            </w:r>
          </w:p>
          <w:p w14:paraId="7B358D35" w14:textId="77777777" w:rsidR="00682D48" w:rsidRPr="008A4422" w:rsidRDefault="00682D48" w:rsidP="007B34F9">
            <w:pPr>
              <w:jc w:val="both"/>
              <w:rPr>
                <w:rFonts w:ascii="Arial Narrow" w:hAnsi="Arial Narrow" w:cs="Arial"/>
              </w:rPr>
            </w:pPr>
          </w:p>
        </w:tc>
      </w:tr>
    </w:tbl>
    <w:p w14:paraId="0437B830" w14:textId="77777777" w:rsidR="00682D48" w:rsidRPr="008A4422" w:rsidRDefault="00682D48" w:rsidP="00682D48">
      <w:pPr>
        <w:pStyle w:val="BodyText"/>
        <w:jc w:val="both"/>
        <w:rPr>
          <w:rFonts w:ascii="Arial Narrow" w:hAnsi="Arial Narrow"/>
          <w:b/>
          <w:sz w:val="24"/>
        </w:rPr>
      </w:pPr>
    </w:p>
    <w:p w14:paraId="68A1CB39" w14:textId="77777777" w:rsidR="00682D48" w:rsidRPr="008A4422" w:rsidRDefault="00682D48" w:rsidP="00682D48">
      <w:pPr>
        <w:jc w:val="both"/>
        <w:rPr>
          <w:rFonts w:ascii="Arial Narrow" w:hAnsi="Arial Narrow" w:cs="Arial"/>
        </w:rPr>
      </w:pPr>
      <w:r w:rsidRPr="008A4422">
        <w:rPr>
          <w:rFonts w:ascii="Arial Narrow" w:hAnsi="Arial Narrow" w:cs="Arial"/>
        </w:rPr>
        <w:t>OFFER TO BE VALID FOR</w:t>
      </w:r>
      <w:r w:rsidR="00897772" w:rsidRPr="008A4422">
        <w:rPr>
          <w:rFonts w:ascii="Arial Narrow" w:hAnsi="Arial Narrow" w:cs="Arial"/>
        </w:rPr>
        <w:t xml:space="preserve"> </w:t>
      </w:r>
      <w:r w:rsidR="00B3523D" w:rsidRPr="008A4422">
        <w:rPr>
          <w:rFonts w:ascii="Arial Narrow" w:hAnsi="Arial Narrow" w:cs="Arial"/>
          <w:b/>
        </w:rPr>
        <w:t>120</w:t>
      </w:r>
      <w:r w:rsidR="00E71556" w:rsidRPr="008A4422">
        <w:rPr>
          <w:rFonts w:ascii="Arial Narrow" w:hAnsi="Arial Narrow" w:cs="Arial"/>
          <w:b/>
        </w:rPr>
        <w:t xml:space="preserve"> </w:t>
      </w:r>
      <w:r w:rsidRPr="008A4422">
        <w:rPr>
          <w:rFonts w:ascii="Arial Narrow" w:hAnsi="Arial Narrow" w:cs="Arial"/>
        </w:rPr>
        <w:t>DAYS FROM THE CLOSING DATE OF BID.</w:t>
      </w:r>
    </w:p>
    <w:p w14:paraId="21FE35FB" w14:textId="77777777" w:rsidR="00F84F20" w:rsidRPr="008A4422" w:rsidRDefault="00F84F20" w:rsidP="00682D48">
      <w:pPr>
        <w:jc w:val="both"/>
        <w:rPr>
          <w:rFonts w:ascii="Arial Narrow" w:hAnsi="Arial Narrow" w:cs="Arial"/>
        </w:rPr>
      </w:pPr>
    </w:p>
    <w:p w14:paraId="5FBA92E6" w14:textId="22A1C722" w:rsidR="006602F1" w:rsidRPr="008A4422" w:rsidRDefault="00F84F20" w:rsidP="00682D48">
      <w:pPr>
        <w:jc w:val="both"/>
        <w:rPr>
          <w:rFonts w:ascii="Arial Narrow" w:hAnsi="Arial Narrow" w:cs="Arial"/>
        </w:rPr>
      </w:pPr>
      <w:r w:rsidRPr="008A4422">
        <w:rPr>
          <w:rFonts w:ascii="Arial Narrow" w:hAnsi="Arial Narrow" w:cs="Arial"/>
        </w:rPr>
        <w:t>PRICES MUST BE QUOTED AS</w:t>
      </w:r>
      <w:r w:rsidR="00FD3C11" w:rsidRPr="008A4422">
        <w:rPr>
          <w:rFonts w:ascii="Arial Narrow" w:hAnsi="Arial Narrow" w:cs="Arial"/>
        </w:rPr>
        <w:t xml:space="preserve"> A DETAILED FEE STRUCTURE</w:t>
      </w:r>
      <w:r w:rsidR="00EF36AE" w:rsidRPr="008A4422">
        <w:rPr>
          <w:rFonts w:ascii="Arial Narrow" w:hAnsi="Arial Narrow" w:cs="Arial"/>
        </w:rPr>
        <w:t xml:space="preserve"> </w:t>
      </w:r>
      <w:r w:rsidR="00ED7887" w:rsidRPr="008A4422">
        <w:rPr>
          <w:rFonts w:ascii="Arial Narrow" w:hAnsi="Arial Narrow" w:cs="Arial"/>
        </w:rPr>
        <w:t xml:space="preserve">IN THE FOLLOWING FORMAT: </w:t>
      </w:r>
      <w:r w:rsidR="003060F9" w:rsidRPr="008A4422">
        <w:rPr>
          <w:rFonts w:ascii="Arial Narrow" w:hAnsi="Arial Narrow" w:cs="Arial"/>
        </w:rPr>
        <w:tab/>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2157"/>
      </w:tblGrid>
      <w:tr w:rsidR="006602F1" w:rsidRPr="008A4422" w14:paraId="177A51B5" w14:textId="77777777" w:rsidTr="008A4422">
        <w:tc>
          <w:tcPr>
            <w:tcW w:w="7933" w:type="dxa"/>
            <w:shd w:val="clear" w:color="auto" w:fill="auto"/>
          </w:tcPr>
          <w:p w14:paraId="13A25F38" w14:textId="77777777" w:rsidR="00804E51" w:rsidRPr="008A4422" w:rsidRDefault="00804E51" w:rsidP="00804E51">
            <w:pPr>
              <w:jc w:val="both"/>
              <w:rPr>
                <w:rFonts w:ascii="Arial Narrow" w:hAnsi="Arial Narrow" w:cs="Arial"/>
                <w:b/>
              </w:rPr>
            </w:pPr>
            <w:r w:rsidRPr="008A4422">
              <w:rPr>
                <w:rFonts w:ascii="Arial Narrow" w:hAnsi="Arial Narrow" w:cs="Arial"/>
                <w:b/>
              </w:rPr>
              <w:t>PRICING SCHEDULE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gridCol w:w="1851"/>
            </w:tblGrid>
            <w:tr w:rsidR="00804E51" w:rsidRPr="008A4422" w14:paraId="4832E6EA" w14:textId="77777777" w:rsidTr="009D18C9">
              <w:tc>
                <w:tcPr>
                  <w:tcW w:w="7054" w:type="dxa"/>
                  <w:shd w:val="clear" w:color="auto" w:fill="auto"/>
                </w:tcPr>
                <w:p w14:paraId="572B9CC4" w14:textId="77777777" w:rsidR="00804E51" w:rsidRPr="008A4422" w:rsidRDefault="00804E51" w:rsidP="009D18C9">
                  <w:pPr>
                    <w:jc w:val="both"/>
                    <w:rPr>
                      <w:rFonts w:ascii="Arial Narrow" w:hAnsi="Arial Narrow" w:cs="Arial"/>
                    </w:rPr>
                  </w:pPr>
                </w:p>
              </w:tc>
              <w:tc>
                <w:tcPr>
                  <w:tcW w:w="2279" w:type="dxa"/>
                  <w:shd w:val="clear" w:color="auto" w:fill="auto"/>
                </w:tcPr>
                <w:p w14:paraId="3F29F899" w14:textId="77777777" w:rsidR="00804E51" w:rsidRPr="008A4422" w:rsidRDefault="00804E51" w:rsidP="009D18C9">
                  <w:pPr>
                    <w:jc w:val="both"/>
                    <w:rPr>
                      <w:rFonts w:ascii="Arial Narrow" w:hAnsi="Arial Narrow" w:cs="Arial"/>
                    </w:rPr>
                  </w:pPr>
                </w:p>
              </w:tc>
            </w:tr>
            <w:tr w:rsidR="00804E51" w:rsidRPr="008A4422" w14:paraId="7D8B4CFC" w14:textId="77777777" w:rsidTr="009D18C9">
              <w:tc>
                <w:tcPr>
                  <w:tcW w:w="7054" w:type="dxa"/>
                  <w:shd w:val="clear" w:color="auto" w:fill="auto"/>
                  <w:hideMark/>
                </w:tcPr>
                <w:p w14:paraId="63D176F9" w14:textId="77777777" w:rsidR="00804E51" w:rsidRPr="008A4422" w:rsidRDefault="00804E51" w:rsidP="009D18C9">
                  <w:pPr>
                    <w:tabs>
                      <w:tab w:val="left" w:pos="8339"/>
                    </w:tabs>
                    <w:rPr>
                      <w:rFonts w:ascii="Arial Narrow" w:hAnsi="Arial Narrow" w:cs="Arial"/>
                      <w:b/>
                    </w:rPr>
                  </w:pPr>
                  <w:r w:rsidRPr="008A4422">
                    <w:rPr>
                      <w:rFonts w:ascii="Arial Narrow" w:hAnsi="Arial Narrow" w:cs="Arial"/>
                      <w:b/>
                    </w:rPr>
                    <w:t>Description of services during contract period</w:t>
                  </w:r>
                </w:p>
              </w:tc>
              <w:tc>
                <w:tcPr>
                  <w:tcW w:w="2279" w:type="dxa"/>
                  <w:shd w:val="clear" w:color="auto" w:fill="auto"/>
                </w:tcPr>
                <w:p w14:paraId="75CE11BC" w14:textId="77777777" w:rsidR="00804E51" w:rsidRPr="008A4422" w:rsidRDefault="00804E51" w:rsidP="00804E51">
                  <w:pPr>
                    <w:tabs>
                      <w:tab w:val="left" w:pos="8339"/>
                    </w:tabs>
                    <w:rPr>
                      <w:rFonts w:ascii="Arial Narrow" w:hAnsi="Arial Narrow" w:cs="Arial"/>
                      <w:b/>
                    </w:rPr>
                  </w:pPr>
                </w:p>
              </w:tc>
            </w:tr>
          </w:tbl>
          <w:p w14:paraId="64154AC4" w14:textId="77777777" w:rsidR="00F15819" w:rsidRPr="008A4422" w:rsidRDefault="00F15819" w:rsidP="00583C19">
            <w:pPr>
              <w:jc w:val="both"/>
              <w:rPr>
                <w:rFonts w:ascii="Arial Narrow" w:hAnsi="Arial Narrow" w:cs="Arial"/>
              </w:rPr>
            </w:pPr>
            <w:r w:rsidRPr="008A4422">
              <w:rPr>
                <w:rFonts w:ascii="Arial Narrow" w:hAnsi="Arial Narrow" w:cs="Arial"/>
              </w:rPr>
              <w:t>Review of and recommendations on the Fund’s investment policies and mandates, which are</w:t>
            </w:r>
            <w:r w:rsidR="0094381F" w:rsidRPr="008A4422">
              <w:rPr>
                <w:rFonts w:ascii="Arial Narrow" w:hAnsi="Arial Narrow" w:cs="Arial"/>
              </w:rPr>
              <w:t>,</w:t>
            </w:r>
            <w:r w:rsidRPr="008A4422">
              <w:rPr>
                <w:rFonts w:ascii="Arial Narrow" w:hAnsi="Arial Narrow" w:cs="Arial"/>
              </w:rPr>
              <w:t xml:space="preserve"> broadly: </w:t>
            </w:r>
          </w:p>
          <w:p w14:paraId="1FE23EB6" w14:textId="77777777" w:rsidR="00F15819" w:rsidRPr="008A4422" w:rsidRDefault="00F15819" w:rsidP="00205A28">
            <w:pPr>
              <w:pStyle w:val="ListParagraph"/>
              <w:numPr>
                <w:ilvl w:val="0"/>
                <w:numId w:val="52"/>
              </w:numPr>
              <w:jc w:val="both"/>
              <w:rPr>
                <w:rFonts w:ascii="Arial Narrow" w:hAnsi="Arial Narrow" w:cs="Arial"/>
              </w:rPr>
            </w:pPr>
            <w:r w:rsidRPr="008A4422">
              <w:rPr>
                <w:rFonts w:ascii="Arial Narrow" w:hAnsi="Arial Narrow" w:cs="Arial"/>
              </w:rPr>
              <w:t xml:space="preserve">Investment Policy Statement. </w:t>
            </w:r>
          </w:p>
          <w:p w14:paraId="458C891C" w14:textId="77777777" w:rsidR="00F15819" w:rsidRPr="008A4422" w:rsidRDefault="00F15819" w:rsidP="00205A28">
            <w:pPr>
              <w:pStyle w:val="ListParagraph"/>
              <w:numPr>
                <w:ilvl w:val="0"/>
                <w:numId w:val="52"/>
              </w:numPr>
              <w:jc w:val="both"/>
              <w:rPr>
                <w:rFonts w:ascii="Arial Narrow" w:hAnsi="Arial Narrow" w:cs="Arial"/>
              </w:rPr>
            </w:pPr>
            <w:r w:rsidRPr="008A4422">
              <w:rPr>
                <w:rFonts w:ascii="Arial Narrow" w:hAnsi="Arial Narrow" w:cs="Arial"/>
              </w:rPr>
              <w:t>Investment management agreement(s)</w:t>
            </w:r>
            <w:r w:rsidR="00F516A7" w:rsidRPr="008A4422">
              <w:rPr>
                <w:rFonts w:ascii="Arial Narrow" w:hAnsi="Arial Narrow" w:cs="Arial"/>
              </w:rPr>
              <w:t>.</w:t>
            </w:r>
          </w:p>
          <w:p w14:paraId="3B74CB78" w14:textId="77777777" w:rsidR="00F15819" w:rsidRPr="008A4422" w:rsidRDefault="00F15819" w:rsidP="00205A28">
            <w:pPr>
              <w:pStyle w:val="ListParagraph"/>
              <w:numPr>
                <w:ilvl w:val="0"/>
                <w:numId w:val="52"/>
              </w:numPr>
              <w:jc w:val="both"/>
              <w:rPr>
                <w:rFonts w:ascii="Arial Narrow" w:hAnsi="Arial Narrow" w:cs="Arial"/>
              </w:rPr>
            </w:pPr>
            <w:r w:rsidRPr="008A4422">
              <w:rPr>
                <w:rFonts w:ascii="Arial Narrow" w:hAnsi="Arial Narrow" w:cs="Arial"/>
              </w:rPr>
              <w:t>Valuation policies for listed and unlisted investments.</w:t>
            </w:r>
          </w:p>
          <w:p w14:paraId="0AAE7B56" w14:textId="77777777" w:rsidR="00F15819" w:rsidRPr="008A4422" w:rsidRDefault="00F15819" w:rsidP="00205A28">
            <w:pPr>
              <w:pStyle w:val="ListParagraph"/>
              <w:numPr>
                <w:ilvl w:val="0"/>
                <w:numId w:val="52"/>
              </w:numPr>
              <w:jc w:val="both"/>
              <w:rPr>
                <w:rFonts w:ascii="Arial Narrow" w:hAnsi="Arial Narrow" w:cs="Arial"/>
              </w:rPr>
            </w:pPr>
            <w:r w:rsidRPr="008A4422">
              <w:rPr>
                <w:rFonts w:ascii="Arial Narrow" w:hAnsi="Arial Narrow" w:cs="Arial"/>
              </w:rPr>
              <w:t>Developmental Investment policies</w:t>
            </w:r>
            <w:r w:rsidR="00F516A7" w:rsidRPr="008A4422">
              <w:rPr>
                <w:rFonts w:ascii="Arial Narrow" w:hAnsi="Arial Narrow" w:cs="Arial"/>
              </w:rPr>
              <w:t>.</w:t>
            </w:r>
          </w:p>
          <w:p w14:paraId="62BE4352" w14:textId="77777777" w:rsidR="006602F1" w:rsidRPr="008A4422" w:rsidRDefault="008970F7" w:rsidP="00205A28">
            <w:pPr>
              <w:pStyle w:val="ListParagraph"/>
              <w:numPr>
                <w:ilvl w:val="0"/>
                <w:numId w:val="52"/>
              </w:numPr>
              <w:jc w:val="both"/>
              <w:rPr>
                <w:rFonts w:ascii="Arial Narrow" w:hAnsi="Arial Narrow" w:cs="Arial"/>
              </w:rPr>
            </w:pPr>
            <w:r w:rsidRPr="008A4422">
              <w:rPr>
                <w:rFonts w:ascii="Arial Narrow" w:hAnsi="Arial Narrow" w:cs="Arial"/>
              </w:rPr>
              <w:t>Responsible Investing policies</w:t>
            </w:r>
            <w:r w:rsidR="00F516A7" w:rsidRPr="008A4422">
              <w:rPr>
                <w:rFonts w:ascii="Arial Narrow" w:hAnsi="Arial Narrow" w:cs="Arial"/>
              </w:rPr>
              <w:t>.</w:t>
            </w:r>
          </w:p>
        </w:tc>
        <w:tc>
          <w:tcPr>
            <w:tcW w:w="2157" w:type="dxa"/>
            <w:shd w:val="clear" w:color="auto" w:fill="auto"/>
          </w:tcPr>
          <w:p w14:paraId="382979A8" w14:textId="77777777" w:rsidR="00804E51" w:rsidRPr="008A4422" w:rsidRDefault="00804E51" w:rsidP="00804E51">
            <w:pPr>
              <w:tabs>
                <w:tab w:val="left" w:pos="8339"/>
              </w:tabs>
              <w:rPr>
                <w:rFonts w:ascii="Arial Narrow" w:hAnsi="Arial Narrow" w:cs="Arial"/>
                <w:b/>
              </w:rPr>
            </w:pPr>
            <w:r w:rsidRPr="008A4422">
              <w:rPr>
                <w:rFonts w:ascii="Arial Narrow" w:hAnsi="Arial Narrow" w:cs="Arial"/>
                <w:b/>
              </w:rPr>
              <w:t xml:space="preserve">Price (VAT included) </w:t>
            </w:r>
          </w:p>
          <w:p w14:paraId="2A2CE5D8" w14:textId="77777777" w:rsidR="006602F1" w:rsidRPr="008A4422" w:rsidRDefault="00802952" w:rsidP="00583C19">
            <w:pPr>
              <w:jc w:val="both"/>
              <w:rPr>
                <w:rFonts w:ascii="Arial Narrow" w:hAnsi="Arial Narrow" w:cs="Arial"/>
              </w:rPr>
            </w:pPr>
            <w:r w:rsidRPr="008A4422">
              <w:rPr>
                <w:rFonts w:ascii="Arial Narrow" w:hAnsi="Arial Narrow" w:cs="Arial"/>
              </w:rPr>
              <w:t>R</w:t>
            </w:r>
          </w:p>
        </w:tc>
      </w:tr>
      <w:tr w:rsidR="00B94751" w:rsidRPr="008A4422" w14:paraId="5F0D5245" w14:textId="77777777" w:rsidTr="008A4422">
        <w:tc>
          <w:tcPr>
            <w:tcW w:w="7933" w:type="dxa"/>
            <w:shd w:val="clear" w:color="auto" w:fill="auto"/>
          </w:tcPr>
          <w:p w14:paraId="4A9D561C" w14:textId="77777777" w:rsidR="00B94751" w:rsidRPr="008A4422" w:rsidRDefault="00B94751" w:rsidP="00F15819">
            <w:pPr>
              <w:jc w:val="both"/>
              <w:rPr>
                <w:rFonts w:ascii="Arial Narrow" w:hAnsi="Arial Narrow" w:cs="Arial"/>
              </w:rPr>
            </w:pPr>
            <w:r w:rsidRPr="008A4422">
              <w:rPr>
                <w:rFonts w:ascii="Arial Narrow" w:hAnsi="Arial Narrow" w:cs="Arial"/>
              </w:rPr>
              <w:t>Developing a framework for measuring the developmental impact of the Fund’s developmental investments.</w:t>
            </w:r>
          </w:p>
        </w:tc>
        <w:tc>
          <w:tcPr>
            <w:tcW w:w="2157" w:type="dxa"/>
            <w:shd w:val="clear" w:color="auto" w:fill="auto"/>
          </w:tcPr>
          <w:p w14:paraId="10FD4358" w14:textId="77777777" w:rsidR="00B94751" w:rsidRPr="008A4422" w:rsidRDefault="00B94751" w:rsidP="00583C19">
            <w:pPr>
              <w:jc w:val="both"/>
              <w:rPr>
                <w:rFonts w:ascii="Arial Narrow" w:hAnsi="Arial Narrow" w:cs="Arial"/>
              </w:rPr>
            </w:pPr>
          </w:p>
        </w:tc>
      </w:tr>
      <w:tr w:rsidR="00804E51" w:rsidRPr="008A4422" w14:paraId="23DA104F" w14:textId="77777777" w:rsidTr="008A4422">
        <w:tc>
          <w:tcPr>
            <w:tcW w:w="7933" w:type="dxa"/>
            <w:shd w:val="clear" w:color="auto" w:fill="auto"/>
          </w:tcPr>
          <w:p w14:paraId="1D1A0FF6" w14:textId="77777777" w:rsidR="00804E51" w:rsidRPr="008A4422" w:rsidRDefault="00804E51" w:rsidP="00F15819">
            <w:pPr>
              <w:jc w:val="both"/>
              <w:rPr>
                <w:rFonts w:ascii="Arial Narrow" w:hAnsi="Arial Narrow" w:cs="Arial"/>
                <w:highlight w:val="yellow"/>
              </w:rPr>
            </w:pPr>
            <w:r w:rsidRPr="008A4422">
              <w:rPr>
                <w:rFonts w:ascii="Arial Narrow" w:hAnsi="Arial Narrow" w:cs="Arial"/>
              </w:rPr>
              <w:t>Developing the Fund’s risk budgeting framework</w:t>
            </w:r>
          </w:p>
        </w:tc>
        <w:tc>
          <w:tcPr>
            <w:tcW w:w="2157" w:type="dxa"/>
            <w:shd w:val="clear" w:color="auto" w:fill="auto"/>
          </w:tcPr>
          <w:p w14:paraId="0BE3239E" w14:textId="77777777" w:rsidR="00804E51" w:rsidRPr="008A4422" w:rsidRDefault="00802952" w:rsidP="00583C19">
            <w:pPr>
              <w:jc w:val="both"/>
              <w:rPr>
                <w:rFonts w:ascii="Arial Narrow" w:hAnsi="Arial Narrow" w:cs="Arial"/>
              </w:rPr>
            </w:pPr>
            <w:r w:rsidRPr="008A4422">
              <w:rPr>
                <w:rFonts w:ascii="Arial Narrow" w:hAnsi="Arial Narrow" w:cs="Arial"/>
              </w:rPr>
              <w:t>R</w:t>
            </w:r>
          </w:p>
        </w:tc>
      </w:tr>
      <w:tr w:rsidR="00AB332B" w:rsidRPr="008A4422" w14:paraId="4C9B0E7F" w14:textId="77777777" w:rsidTr="008A4422">
        <w:tc>
          <w:tcPr>
            <w:tcW w:w="7933" w:type="dxa"/>
            <w:shd w:val="clear" w:color="auto" w:fill="auto"/>
          </w:tcPr>
          <w:p w14:paraId="7FB06B1B" w14:textId="77777777" w:rsidR="00AB332B" w:rsidRPr="008A4422" w:rsidRDefault="00AB332B" w:rsidP="00B94751">
            <w:pPr>
              <w:jc w:val="both"/>
              <w:rPr>
                <w:rFonts w:ascii="Arial Narrow" w:hAnsi="Arial Narrow" w:cs="Arial"/>
              </w:rPr>
            </w:pPr>
            <w:r w:rsidRPr="008A4422">
              <w:rPr>
                <w:rFonts w:ascii="Arial Narrow" w:hAnsi="Arial Narrow" w:cs="Arial"/>
              </w:rPr>
              <w:t>Advising the Fund on implementing robust performance monitoring process</w:t>
            </w:r>
            <w:r w:rsidR="00B94751" w:rsidRPr="008A4422">
              <w:rPr>
                <w:rFonts w:ascii="Arial Narrow" w:hAnsi="Arial Narrow" w:cs="Arial"/>
              </w:rPr>
              <w:t>es</w:t>
            </w:r>
            <w:r w:rsidRPr="008A4422">
              <w:rPr>
                <w:rFonts w:ascii="Arial Narrow" w:hAnsi="Arial Narrow" w:cs="Arial"/>
              </w:rPr>
              <w:t xml:space="preserve"> and middle office function.</w:t>
            </w:r>
          </w:p>
        </w:tc>
        <w:tc>
          <w:tcPr>
            <w:tcW w:w="2157" w:type="dxa"/>
            <w:shd w:val="clear" w:color="auto" w:fill="auto"/>
          </w:tcPr>
          <w:p w14:paraId="2E09E4CB" w14:textId="77777777" w:rsidR="00AB332B" w:rsidRPr="008A4422" w:rsidRDefault="00802952" w:rsidP="00583C19">
            <w:pPr>
              <w:jc w:val="both"/>
              <w:rPr>
                <w:rFonts w:ascii="Arial Narrow" w:hAnsi="Arial Narrow" w:cs="Arial"/>
              </w:rPr>
            </w:pPr>
            <w:r w:rsidRPr="008A4422">
              <w:rPr>
                <w:rFonts w:ascii="Arial Narrow" w:hAnsi="Arial Narrow" w:cs="Arial"/>
              </w:rPr>
              <w:t>R</w:t>
            </w:r>
          </w:p>
        </w:tc>
      </w:tr>
      <w:tr w:rsidR="00F15819" w:rsidRPr="008A4422" w14:paraId="37B58D99" w14:textId="77777777" w:rsidTr="008A4422">
        <w:tc>
          <w:tcPr>
            <w:tcW w:w="7933" w:type="dxa"/>
            <w:shd w:val="clear" w:color="auto" w:fill="auto"/>
          </w:tcPr>
          <w:p w14:paraId="7387F44D" w14:textId="77777777" w:rsidR="00F15819" w:rsidRPr="008A4422" w:rsidDel="00F15819" w:rsidRDefault="00F15819" w:rsidP="0039270D">
            <w:pPr>
              <w:jc w:val="both"/>
              <w:rPr>
                <w:rFonts w:ascii="Arial Narrow" w:hAnsi="Arial Narrow" w:cs="Arial"/>
              </w:rPr>
            </w:pPr>
            <w:r w:rsidRPr="008A4422">
              <w:rPr>
                <w:rFonts w:ascii="Arial Narrow" w:hAnsi="Arial Narrow" w:cs="Arial"/>
              </w:rPr>
              <w:t>Consultation with th</w:t>
            </w:r>
            <w:r w:rsidR="00C1444D" w:rsidRPr="008A4422">
              <w:rPr>
                <w:rFonts w:ascii="Arial Narrow" w:hAnsi="Arial Narrow" w:cs="Arial"/>
              </w:rPr>
              <w:t xml:space="preserve">e </w:t>
            </w:r>
            <w:r w:rsidR="00293ECE" w:rsidRPr="008A4422">
              <w:rPr>
                <w:rFonts w:ascii="Arial Narrow" w:hAnsi="Arial Narrow" w:cs="Arial"/>
              </w:rPr>
              <w:t>Fund’s</w:t>
            </w:r>
            <w:r w:rsidR="00C1444D" w:rsidRPr="008A4422">
              <w:rPr>
                <w:rFonts w:ascii="Arial Narrow" w:hAnsi="Arial Narrow" w:cs="Arial"/>
              </w:rPr>
              <w:t xml:space="preserve"> </w:t>
            </w:r>
            <w:r w:rsidRPr="008A4422">
              <w:rPr>
                <w:rFonts w:ascii="Arial Narrow" w:hAnsi="Arial Narrow" w:cs="Arial"/>
              </w:rPr>
              <w:t>stakeholders (assume 20 hours)</w:t>
            </w:r>
            <w:r w:rsidR="00F516A7" w:rsidRPr="008A4422">
              <w:rPr>
                <w:rFonts w:ascii="Arial Narrow" w:hAnsi="Arial Narrow" w:cs="Arial"/>
              </w:rPr>
              <w:t>.</w:t>
            </w:r>
          </w:p>
        </w:tc>
        <w:tc>
          <w:tcPr>
            <w:tcW w:w="2157" w:type="dxa"/>
            <w:shd w:val="clear" w:color="auto" w:fill="auto"/>
          </w:tcPr>
          <w:p w14:paraId="41B429D4" w14:textId="77777777" w:rsidR="00F15819" w:rsidRPr="008A4422" w:rsidRDefault="00293ECE" w:rsidP="00583C19">
            <w:pPr>
              <w:jc w:val="both"/>
              <w:rPr>
                <w:rFonts w:ascii="Arial Narrow" w:hAnsi="Arial Narrow" w:cs="Arial"/>
              </w:rPr>
            </w:pPr>
            <w:r w:rsidRPr="008A4422">
              <w:rPr>
                <w:rFonts w:ascii="Arial Narrow" w:hAnsi="Arial Narrow" w:cs="Arial"/>
              </w:rPr>
              <w:t>R</w:t>
            </w:r>
          </w:p>
        </w:tc>
      </w:tr>
      <w:tr w:rsidR="006602F1" w:rsidRPr="008A4422" w14:paraId="721F6F75" w14:textId="77777777" w:rsidTr="008A4422">
        <w:tc>
          <w:tcPr>
            <w:tcW w:w="7933" w:type="dxa"/>
            <w:shd w:val="clear" w:color="auto" w:fill="auto"/>
          </w:tcPr>
          <w:p w14:paraId="4B05E96B" w14:textId="77777777" w:rsidR="0094381F" w:rsidRPr="008A4422" w:rsidRDefault="0094381F" w:rsidP="0094381F">
            <w:pPr>
              <w:jc w:val="both"/>
              <w:rPr>
                <w:rFonts w:ascii="Arial Narrow" w:hAnsi="Arial Narrow" w:cs="Arial"/>
              </w:rPr>
            </w:pPr>
            <w:r w:rsidRPr="008A4422">
              <w:rPr>
                <w:rFonts w:ascii="Arial Narrow" w:hAnsi="Arial Narrow" w:cs="Arial"/>
              </w:rPr>
              <w:t>Attendance of</w:t>
            </w:r>
            <w:r w:rsidR="00311BED" w:rsidRPr="008A4422">
              <w:rPr>
                <w:rFonts w:ascii="Arial Narrow" w:hAnsi="Arial Narrow" w:cs="Arial"/>
              </w:rPr>
              <w:t xml:space="preserve"> eight (8)</w:t>
            </w:r>
            <w:r w:rsidR="00F15819" w:rsidRPr="008A4422">
              <w:rPr>
                <w:rFonts w:ascii="Arial Narrow" w:hAnsi="Arial Narrow" w:cs="Arial"/>
              </w:rPr>
              <w:t xml:space="preserve"> Board of Trustee and </w:t>
            </w:r>
            <w:r w:rsidR="00311BED" w:rsidRPr="008A4422">
              <w:rPr>
                <w:rFonts w:ascii="Arial Narrow" w:hAnsi="Arial Narrow" w:cs="Arial"/>
              </w:rPr>
              <w:t xml:space="preserve">eight (8) </w:t>
            </w:r>
            <w:r w:rsidR="00F15819" w:rsidRPr="008A4422">
              <w:rPr>
                <w:rFonts w:ascii="Arial Narrow" w:hAnsi="Arial Narrow" w:cs="Arial"/>
              </w:rPr>
              <w:t xml:space="preserve">Investment Committee </w:t>
            </w:r>
            <w:r w:rsidR="006602F1" w:rsidRPr="008A4422">
              <w:rPr>
                <w:rFonts w:ascii="Arial Narrow" w:hAnsi="Arial Narrow" w:cs="Arial"/>
              </w:rPr>
              <w:t>meeting</w:t>
            </w:r>
            <w:r w:rsidR="00E26B1D" w:rsidRPr="008A4422">
              <w:rPr>
                <w:rFonts w:ascii="Arial Narrow" w:hAnsi="Arial Narrow" w:cs="Arial"/>
              </w:rPr>
              <w:t>s</w:t>
            </w:r>
            <w:r w:rsidR="00311BED" w:rsidRPr="008A4422">
              <w:rPr>
                <w:rFonts w:ascii="Arial Narrow" w:hAnsi="Arial Narrow" w:cs="Arial"/>
              </w:rPr>
              <w:t>.</w:t>
            </w:r>
            <w:r w:rsidRPr="008A4422">
              <w:rPr>
                <w:rFonts w:ascii="Arial Narrow" w:hAnsi="Arial Narrow" w:cs="Arial"/>
              </w:rPr>
              <w:t xml:space="preserve"> </w:t>
            </w:r>
          </w:p>
          <w:p w14:paraId="3CD8889C" w14:textId="77777777" w:rsidR="006602F1" w:rsidRPr="008A4422" w:rsidRDefault="0094381F" w:rsidP="00583C19">
            <w:pPr>
              <w:jc w:val="both"/>
              <w:rPr>
                <w:rFonts w:ascii="Arial Narrow" w:hAnsi="Arial Narrow" w:cs="Arial"/>
                <w:i/>
              </w:rPr>
            </w:pPr>
            <w:r w:rsidRPr="008A4422">
              <w:rPr>
                <w:rFonts w:ascii="Arial Narrow" w:hAnsi="Arial Narrow" w:cs="Arial"/>
                <w:i/>
              </w:rPr>
              <w:t>Attendance of each meeting by the service provider can be assumed to be for two hours.</w:t>
            </w:r>
          </w:p>
        </w:tc>
        <w:tc>
          <w:tcPr>
            <w:tcW w:w="2157" w:type="dxa"/>
            <w:shd w:val="clear" w:color="auto" w:fill="auto"/>
          </w:tcPr>
          <w:p w14:paraId="59FDA13C" w14:textId="77777777" w:rsidR="006602F1" w:rsidRPr="008A4422" w:rsidRDefault="00802952" w:rsidP="00583C19">
            <w:pPr>
              <w:jc w:val="both"/>
              <w:rPr>
                <w:rFonts w:ascii="Arial Narrow" w:hAnsi="Arial Narrow" w:cs="Arial"/>
              </w:rPr>
            </w:pPr>
            <w:r w:rsidRPr="008A4422">
              <w:rPr>
                <w:rFonts w:ascii="Arial Narrow" w:hAnsi="Arial Narrow" w:cs="Arial"/>
              </w:rPr>
              <w:t>R</w:t>
            </w:r>
          </w:p>
        </w:tc>
      </w:tr>
      <w:tr w:rsidR="0094381F" w:rsidRPr="008A4422" w14:paraId="0DFA6361" w14:textId="77777777" w:rsidTr="008A4422">
        <w:tc>
          <w:tcPr>
            <w:tcW w:w="7933" w:type="dxa"/>
            <w:shd w:val="clear" w:color="auto" w:fill="auto"/>
          </w:tcPr>
          <w:p w14:paraId="3B03D497" w14:textId="77777777" w:rsidR="0094381F" w:rsidRPr="008A4422" w:rsidRDefault="0094381F" w:rsidP="00583C19">
            <w:pPr>
              <w:jc w:val="both"/>
              <w:rPr>
                <w:rFonts w:ascii="Arial Narrow" w:hAnsi="Arial Narrow" w:cs="Arial"/>
              </w:rPr>
            </w:pPr>
            <w:r w:rsidRPr="008A4422">
              <w:rPr>
                <w:rFonts w:ascii="Arial Narrow" w:hAnsi="Arial Narrow" w:cs="Arial"/>
              </w:rPr>
              <w:t>Facilitation of a full-day workshop with the Board of Trustees. Assume four (4) workshops.</w:t>
            </w:r>
          </w:p>
        </w:tc>
        <w:tc>
          <w:tcPr>
            <w:tcW w:w="2157" w:type="dxa"/>
            <w:shd w:val="clear" w:color="auto" w:fill="auto"/>
          </w:tcPr>
          <w:p w14:paraId="1CFF6CB7" w14:textId="77777777" w:rsidR="0094381F" w:rsidRPr="008A4422" w:rsidRDefault="0094381F" w:rsidP="00583C19">
            <w:pPr>
              <w:jc w:val="both"/>
              <w:rPr>
                <w:rFonts w:ascii="Arial Narrow" w:hAnsi="Arial Narrow" w:cs="Arial"/>
              </w:rPr>
            </w:pPr>
            <w:r w:rsidRPr="008A4422">
              <w:rPr>
                <w:rFonts w:ascii="Arial Narrow" w:hAnsi="Arial Narrow" w:cs="Arial"/>
              </w:rPr>
              <w:t>R</w:t>
            </w:r>
          </w:p>
        </w:tc>
      </w:tr>
      <w:tr w:rsidR="006602F1" w:rsidRPr="008A4422" w14:paraId="460C3E3F" w14:textId="77777777" w:rsidTr="008A4422">
        <w:tc>
          <w:tcPr>
            <w:tcW w:w="7933" w:type="dxa"/>
            <w:shd w:val="clear" w:color="auto" w:fill="auto"/>
          </w:tcPr>
          <w:p w14:paraId="59C32ADF" w14:textId="77777777" w:rsidR="006602F1" w:rsidRPr="008A4422" w:rsidRDefault="00802952" w:rsidP="00583C19">
            <w:pPr>
              <w:jc w:val="both"/>
              <w:rPr>
                <w:rFonts w:ascii="Arial Narrow" w:hAnsi="Arial Narrow" w:cs="Arial"/>
              </w:rPr>
            </w:pPr>
            <w:r w:rsidRPr="008A4422">
              <w:rPr>
                <w:rFonts w:ascii="Arial Narrow" w:hAnsi="Arial Narrow" w:cs="Arial"/>
              </w:rPr>
              <w:t>Out of pocket expenses (please provide total breakdown)</w:t>
            </w:r>
          </w:p>
          <w:p w14:paraId="2F50946A" w14:textId="77777777" w:rsidR="006602F1" w:rsidRPr="008A4422" w:rsidRDefault="006602F1" w:rsidP="00583C19">
            <w:pPr>
              <w:jc w:val="both"/>
              <w:rPr>
                <w:rFonts w:ascii="Arial Narrow" w:hAnsi="Arial Narrow" w:cs="Arial"/>
              </w:rPr>
            </w:pPr>
          </w:p>
        </w:tc>
        <w:tc>
          <w:tcPr>
            <w:tcW w:w="2157" w:type="dxa"/>
            <w:shd w:val="clear" w:color="auto" w:fill="auto"/>
          </w:tcPr>
          <w:p w14:paraId="415A7376" w14:textId="77777777" w:rsidR="006602F1" w:rsidRPr="008A4422" w:rsidRDefault="00802952" w:rsidP="00583C19">
            <w:pPr>
              <w:jc w:val="both"/>
              <w:rPr>
                <w:rFonts w:ascii="Arial Narrow" w:hAnsi="Arial Narrow" w:cs="Arial"/>
              </w:rPr>
            </w:pPr>
            <w:r w:rsidRPr="008A4422">
              <w:rPr>
                <w:rFonts w:ascii="Arial Narrow" w:hAnsi="Arial Narrow" w:cs="Arial"/>
              </w:rPr>
              <w:t>R</w:t>
            </w:r>
          </w:p>
        </w:tc>
      </w:tr>
      <w:tr w:rsidR="005D2651" w:rsidRPr="008A4422" w14:paraId="006A32E5" w14:textId="77777777" w:rsidTr="008A4422">
        <w:tc>
          <w:tcPr>
            <w:tcW w:w="7933" w:type="dxa"/>
            <w:shd w:val="clear" w:color="auto" w:fill="auto"/>
          </w:tcPr>
          <w:p w14:paraId="5EBCE28F" w14:textId="77777777" w:rsidR="005D2651" w:rsidRPr="008A4422" w:rsidRDefault="005D2651" w:rsidP="003060F9">
            <w:pPr>
              <w:rPr>
                <w:rFonts w:ascii="Arial Narrow" w:hAnsi="Arial Narrow" w:cs="Arial"/>
                <w:b/>
              </w:rPr>
            </w:pPr>
            <w:r w:rsidRPr="008A4422">
              <w:rPr>
                <w:rFonts w:ascii="Arial Narrow" w:hAnsi="Arial Narrow" w:cs="Arial"/>
                <w:b/>
              </w:rPr>
              <w:t>GRAND TOTAL (VAT inclusive)</w:t>
            </w:r>
            <w:r w:rsidR="006C5DBA" w:rsidRPr="008A4422">
              <w:rPr>
                <w:rFonts w:ascii="Arial Narrow" w:hAnsi="Arial Narrow" w:cs="Arial"/>
                <w:b/>
              </w:rPr>
              <w:t xml:space="preserve"> – MAXIMUM FIXED PRICE</w:t>
            </w:r>
          </w:p>
        </w:tc>
        <w:tc>
          <w:tcPr>
            <w:tcW w:w="2157" w:type="dxa"/>
            <w:shd w:val="clear" w:color="auto" w:fill="auto"/>
          </w:tcPr>
          <w:p w14:paraId="0F4C6277" w14:textId="77777777" w:rsidR="005D2651" w:rsidRPr="008A4422" w:rsidRDefault="005D2651" w:rsidP="00CF165E">
            <w:pPr>
              <w:jc w:val="right"/>
              <w:rPr>
                <w:rFonts w:ascii="Arial Narrow" w:hAnsi="Arial Narrow" w:cs="Arial"/>
                <w:b/>
              </w:rPr>
            </w:pPr>
          </w:p>
        </w:tc>
      </w:tr>
    </w:tbl>
    <w:p w14:paraId="052F2F7F" w14:textId="77777777" w:rsidR="00F84F20" w:rsidRPr="008A4422" w:rsidRDefault="00F84F20" w:rsidP="00682D48">
      <w:pPr>
        <w:jc w:val="both"/>
        <w:rPr>
          <w:rFonts w:ascii="Arial Narrow" w:hAnsi="Arial Narrow" w:cs="Arial"/>
        </w:rPr>
      </w:pPr>
    </w:p>
    <w:p w14:paraId="7E3DC65E" w14:textId="77777777" w:rsidR="00804E51" w:rsidRPr="008A4422" w:rsidRDefault="00804E51" w:rsidP="00804E51">
      <w:pPr>
        <w:jc w:val="both"/>
        <w:rPr>
          <w:rFonts w:ascii="Arial Narrow" w:hAnsi="Arial Narrow" w:cs="Arial"/>
          <w:b/>
        </w:rPr>
      </w:pPr>
      <w:r w:rsidRPr="008A4422">
        <w:rPr>
          <w:rFonts w:ascii="Arial Narrow" w:hAnsi="Arial Narrow" w:cs="Arial"/>
          <w:b/>
        </w:rPr>
        <w:t>PRICING SCHEDULE B</w:t>
      </w:r>
      <w:r w:rsidR="00B34BCE" w:rsidRPr="008A4422">
        <w:rPr>
          <w:rFonts w:ascii="Arial Narrow" w:hAnsi="Arial Narrow" w:cs="Arial"/>
          <w:b/>
        </w:rPr>
        <w:t xml:space="preserve"> for indicative purposes</w:t>
      </w:r>
      <w:r w:rsidRPr="008A4422">
        <w:rPr>
          <w:rFonts w:ascii="Arial Narrow" w:hAnsi="Arial Narrow" w:cs="Arial"/>
          <w:b/>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969"/>
        <w:gridCol w:w="2835"/>
      </w:tblGrid>
      <w:tr w:rsidR="00804E51" w:rsidRPr="008A4422" w14:paraId="2223B777" w14:textId="77777777" w:rsidTr="005D6B63">
        <w:tc>
          <w:tcPr>
            <w:tcW w:w="3402" w:type="dxa"/>
            <w:shd w:val="clear" w:color="auto" w:fill="auto"/>
          </w:tcPr>
          <w:p w14:paraId="6D803D59" w14:textId="77777777" w:rsidR="00804E51" w:rsidRPr="008A4422" w:rsidRDefault="00804E51" w:rsidP="009D18C9">
            <w:pPr>
              <w:jc w:val="both"/>
              <w:rPr>
                <w:rFonts w:ascii="Arial Narrow" w:hAnsi="Arial Narrow" w:cs="Arial"/>
                <w:b/>
              </w:rPr>
            </w:pPr>
            <w:r w:rsidRPr="008A4422">
              <w:rPr>
                <w:rFonts w:ascii="Arial Narrow" w:hAnsi="Arial Narrow" w:cs="Arial"/>
                <w:b/>
              </w:rPr>
              <w:t>A rate split into:</w:t>
            </w:r>
          </w:p>
        </w:tc>
        <w:tc>
          <w:tcPr>
            <w:tcW w:w="3969" w:type="dxa"/>
            <w:shd w:val="clear" w:color="auto" w:fill="auto"/>
          </w:tcPr>
          <w:p w14:paraId="6BBE73EB" w14:textId="77777777" w:rsidR="00804E51" w:rsidRPr="008A4422" w:rsidRDefault="00804E51" w:rsidP="009D18C9">
            <w:pPr>
              <w:jc w:val="both"/>
              <w:rPr>
                <w:rFonts w:ascii="Arial Narrow" w:hAnsi="Arial Narrow" w:cs="Arial"/>
                <w:b/>
              </w:rPr>
            </w:pPr>
            <w:r w:rsidRPr="008A4422">
              <w:rPr>
                <w:rFonts w:ascii="Arial Narrow" w:hAnsi="Arial Narrow" w:cs="Arial"/>
                <w:b/>
              </w:rPr>
              <w:t>Hourly rate (Rands)</w:t>
            </w:r>
          </w:p>
        </w:tc>
        <w:tc>
          <w:tcPr>
            <w:tcW w:w="2835" w:type="dxa"/>
            <w:shd w:val="clear" w:color="auto" w:fill="auto"/>
          </w:tcPr>
          <w:p w14:paraId="0471F07E" w14:textId="77777777" w:rsidR="00804E51" w:rsidRPr="008A4422" w:rsidRDefault="00804E51" w:rsidP="009D18C9">
            <w:pPr>
              <w:jc w:val="both"/>
              <w:rPr>
                <w:rFonts w:ascii="Arial Narrow" w:hAnsi="Arial Narrow" w:cs="Arial"/>
                <w:b/>
              </w:rPr>
            </w:pPr>
            <w:r w:rsidRPr="008A4422">
              <w:rPr>
                <w:rFonts w:ascii="Arial Narrow" w:hAnsi="Arial Narrow" w:cs="Arial"/>
                <w:b/>
              </w:rPr>
              <w:t>Daily Rate (Rands)</w:t>
            </w:r>
          </w:p>
        </w:tc>
      </w:tr>
      <w:tr w:rsidR="00804E51" w:rsidRPr="008A4422" w14:paraId="684A4C0D" w14:textId="77777777" w:rsidTr="005D6B63">
        <w:tc>
          <w:tcPr>
            <w:tcW w:w="3402" w:type="dxa"/>
            <w:shd w:val="clear" w:color="auto" w:fill="auto"/>
          </w:tcPr>
          <w:p w14:paraId="4F4211B8" w14:textId="77777777" w:rsidR="00804E51" w:rsidRPr="008A4422" w:rsidRDefault="00804E51" w:rsidP="005D6B63">
            <w:pPr>
              <w:numPr>
                <w:ilvl w:val="0"/>
                <w:numId w:val="53"/>
              </w:numPr>
              <w:spacing w:before="60"/>
              <w:jc w:val="both"/>
              <w:rPr>
                <w:rFonts w:ascii="Arial Narrow" w:hAnsi="Arial Narrow" w:cs="Arial"/>
              </w:rPr>
            </w:pPr>
            <w:r w:rsidRPr="008A4422">
              <w:rPr>
                <w:rFonts w:ascii="Arial Narrow" w:hAnsi="Arial Narrow" w:cs="Arial"/>
              </w:rPr>
              <w:t xml:space="preserve">Senior Consultant </w:t>
            </w:r>
          </w:p>
        </w:tc>
        <w:tc>
          <w:tcPr>
            <w:tcW w:w="3969" w:type="dxa"/>
            <w:shd w:val="clear" w:color="auto" w:fill="auto"/>
          </w:tcPr>
          <w:p w14:paraId="34AE903E" w14:textId="77777777" w:rsidR="00804E51" w:rsidRPr="008A4422" w:rsidRDefault="00802952" w:rsidP="005D6B63">
            <w:pPr>
              <w:spacing w:before="60"/>
              <w:jc w:val="both"/>
              <w:rPr>
                <w:rFonts w:ascii="Arial Narrow" w:hAnsi="Arial Narrow" w:cs="Arial"/>
              </w:rPr>
            </w:pPr>
            <w:r w:rsidRPr="008A4422">
              <w:rPr>
                <w:rFonts w:ascii="Arial Narrow" w:hAnsi="Arial Narrow" w:cs="Arial"/>
              </w:rPr>
              <w:t>R</w:t>
            </w:r>
          </w:p>
        </w:tc>
        <w:tc>
          <w:tcPr>
            <w:tcW w:w="2835" w:type="dxa"/>
            <w:shd w:val="clear" w:color="auto" w:fill="auto"/>
          </w:tcPr>
          <w:p w14:paraId="27E0708B" w14:textId="77777777" w:rsidR="00804E51" w:rsidRPr="008A4422" w:rsidRDefault="00802952" w:rsidP="005D6B63">
            <w:pPr>
              <w:spacing w:before="60"/>
              <w:jc w:val="both"/>
              <w:rPr>
                <w:rFonts w:ascii="Arial Narrow" w:hAnsi="Arial Narrow" w:cs="Arial"/>
              </w:rPr>
            </w:pPr>
            <w:r w:rsidRPr="008A4422">
              <w:rPr>
                <w:rFonts w:ascii="Arial Narrow" w:hAnsi="Arial Narrow" w:cs="Arial"/>
              </w:rPr>
              <w:t>R</w:t>
            </w:r>
          </w:p>
        </w:tc>
      </w:tr>
      <w:tr w:rsidR="00804E51" w:rsidRPr="008A4422" w14:paraId="6572A6DF" w14:textId="77777777" w:rsidTr="005D6B63">
        <w:tc>
          <w:tcPr>
            <w:tcW w:w="3402" w:type="dxa"/>
            <w:shd w:val="clear" w:color="auto" w:fill="auto"/>
          </w:tcPr>
          <w:p w14:paraId="05547A79" w14:textId="77777777" w:rsidR="00804E51" w:rsidRPr="008A4422" w:rsidRDefault="00804E51" w:rsidP="005D6B63">
            <w:pPr>
              <w:numPr>
                <w:ilvl w:val="0"/>
                <w:numId w:val="53"/>
              </w:numPr>
              <w:spacing w:before="60"/>
              <w:jc w:val="both"/>
              <w:rPr>
                <w:rFonts w:ascii="Arial Narrow" w:hAnsi="Arial Narrow" w:cs="Arial"/>
              </w:rPr>
            </w:pPr>
            <w:r w:rsidRPr="008A4422">
              <w:rPr>
                <w:rFonts w:ascii="Arial Narrow" w:hAnsi="Arial Narrow" w:cs="Arial"/>
              </w:rPr>
              <w:t>Consultant</w:t>
            </w:r>
          </w:p>
        </w:tc>
        <w:tc>
          <w:tcPr>
            <w:tcW w:w="3969" w:type="dxa"/>
            <w:shd w:val="clear" w:color="auto" w:fill="auto"/>
          </w:tcPr>
          <w:p w14:paraId="14EB2F14" w14:textId="77777777" w:rsidR="00804E51" w:rsidRPr="008A4422" w:rsidRDefault="00802952" w:rsidP="005D6B63">
            <w:pPr>
              <w:spacing w:before="60"/>
              <w:jc w:val="both"/>
              <w:rPr>
                <w:rFonts w:ascii="Arial Narrow" w:hAnsi="Arial Narrow" w:cs="Arial"/>
              </w:rPr>
            </w:pPr>
            <w:r w:rsidRPr="008A4422">
              <w:rPr>
                <w:rFonts w:ascii="Arial Narrow" w:hAnsi="Arial Narrow" w:cs="Arial"/>
              </w:rPr>
              <w:t>R</w:t>
            </w:r>
          </w:p>
        </w:tc>
        <w:tc>
          <w:tcPr>
            <w:tcW w:w="2835" w:type="dxa"/>
            <w:shd w:val="clear" w:color="auto" w:fill="auto"/>
          </w:tcPr>
          <w:p w14:paraId="1D79D1CF" w14:textId="77777777" w:rsidR="00804E51" w:rsidRPr="008A4422" w:rsidRDefault="00802952" w:rsidP="005D6B63">
            <w:pPr>
              <w:spacing w:before="60"/>
              <w:jc w:val="both"/>
              <w:rPr>
                <w:rFonts w:ascii="Arial Narrow" w:hAnsi="Arial Narrow" w:cs="Arial"/>
              </w:rPr>
            </w:pPr>
            <w:r w:rsidRPr="008A4422">
              <w:rPr>
                <w:rFonts w:ascii="Arial Narrow" w:hAnsi="Arial Narrow" w:cs="Arial"/>
              </w:rPr>
              <w:t>R</w:t>
            </w:r>
          </w:p>
        </w:tc>
      </w:tr>
      <w:tr w:rsidR="00804E51" w:rsidRPr="008A4422" w14:paraId="41C681B7" w14:textId="77777777" w:rsidTr="005D6B63">
        <w:tc>
          <w:tcPr>
            <w:tcW w:w="3402" w:type="dxa"/>
            <w:shd w:val="clear" w:color="auto" w:fill="auto"/>
          </w:tcPr>
          <w:p w14:paraId="7A78AD72" w14:textId="77777777" w:rsidR="00804E51" w:rsidRPr="008A4422" w:rsidRDefault="00804E51" w:rsidP="005D6B63">
            <w:pPr>
              <w:numPr>
                <w:ilvl w:val="0"/>
                <w:numId w:val="53"/>
              </w:numPr>
              <w:spacing w:before="60"/>
              <w:jc w:val="both"/>
              <w:rPr>
                <w:rFonts w:ascii="Arial Narrow" w:hAnsi="Arial Narrow" w:cs="Arial"/>
              </w:rPr>
            </w:pPr>
            <w:r w:rsidRPr="008A4422">
              <w:rPr>
                <w:rFonts w:ascii="Arial Narrow" w:hAnsi="Arial Narrow" w:cs="Arial"/>
              </w:rPr>
              <w:t>An assistant/analyst</w:t>
            </w:r>
          </w:p>
        </w:tc>
        <w:tc>
          <w:tcPr>
            <w:tcW w:w="3969" w:type="dxa"/>
            <w:shd w:val="clear" w:color="auto" w:fill="auto"/>
          </w:tcPr>
          <w:p w14:paraId="02A2F8F6" w14:textId="77777777" w:rsidR="00804E51" w:rsidRPr="008A4422" w:rsidRDefault="00802952" w:rsidP="005D6B63">
            <w:pPr>
              <w:spacing w:before="60"/>
              <w:jc w:val="both"/>
              <w:rPr>
                <w:rFonts w:ascii="Arial Narrow" w:hAnsi="Arial Narrow" w:cs="Arial"/>
              </w:rPr>
            </w:pPr>
            <w:r w:rsidRPr="008A4422">
              <w:rPr>
                <w:rFonts w:ascii="Arial Narrow" w:hAnsi="Arial Narrow" w:cs="Arial"/>
              </w:rPr>
              <w:t>R</w:t>
            </w:r>
          </w:p>
        </w:tc>
        <w:tc>
          <w:tcPr>
            <w:tcW w:w="2835" w:type="dxa"/>
            <w:shd w:val="clear" w:color="auto" w:fill="auto"/>
          </w:tcPr>
          <w:p w14:paraId="4135A34C" w14:textId="77777777" w:rsidR="00804E51" w:rsidRPr="008A4422" w:rsidRDefault="00802952" w:rsidP="005D6B63">
            <w:pPr>
              <w:spacing w:before="60"/>
              <w:jc w:val="both"/>
              <w:rPr>
                <w:rFonts w:ascii="Arial Narrow" w:hAnsi="Arial Narrow" w:cs="Arial"/>
              </w:rPr>
            </w:pPr>
            <w:r w:rsidRPr="008A4422">
              <w:rPr>
                <w:rFonts w:ascii="Arial Narrow" w:hAnsi="Arial Narrow" w:cs="Arial"/>
              </w:rPr>
              <w:t>R</w:t>
            </w:r>
          </w:p>
        </w:tc>
      </w:tr>
    </w:tbl>
    <w:p w14:paraId="48A12A15" w14:textId="77777777" w:rsidR="00682D48" w:rsidRPr="008A4422" w:rsidRDefault="006A0BC2" w:rsidP="00682D48">
      <w:pPr>
        <w:jc w:val="both"/>
        <w:rPr>
          <w:rFonts w:ascii="Arial Narrow" w:hAnsi="Arial Narrow" w:cs="Arial"/>
          <w:b/>
        </w:rPr>
      </w:pPr>
      <w:r w:rsidRPr="008A4422">
        <w:rPr>
          <w:rFonts w:ascii="Arial Narrow" w:hAnsi="Arial Narrow" w:cs="Arial"/>
          <w:b/>
        </w:rPr>
        <w:t xml:space="preserve">All prices must be in South African Rands (ZAR) </w:t>
      </w:r>
      <w:r w:rsidR="003C2986" w:rsidRPr="008A4422">
        <w:rPr>
          <w:rFonts w:ascii="Arial Narrow" w:hAnsi="Arial Narrow" w:cs="Arial"/>
          <w:b/>
        </w:rPr>
        <w:t>including VAT</w:t>
      </w:r>
      <w:r w:rsidR="00682D48" w:rsidRPr="008A4422">
        <w:rPr>
          <w:rFonts w:ascii="Arial Narrow" w:hAnsi="Arial Narrow" w:cs="Arial"/>
          <w:b/>
        </w:rPr>
        <w:t>.</w:t>
      </w:r>
    </w:p>
    <w:p w14:paraId="16DE723E" w14:textId="77777777" w:rsidR="008A4422" w:rsidRDefault="008A4422" w:rsidP="00682D48">
      <w:pPr>
        <w:jc w:val="both"/>
        <w:rPr>
          <w:rFonts w:ascii="Arial Narrow" w:hAnsi="Arial Narrow" w:cs="Arial"/>
        </w:rPr>
      </w:pPr>
    </w:p>
    <w:p w14:paraId="28010E05" w14:textId="77777777" w:rsidR="00682D48" w:rsidRPr="008A4422" w:rsidRDefault="00682D48" w:rsidP="00682D48">
      <w:pPr>
        <w:jc w:val="both"/>
        <w:rPr>
          <w:rFonts w:ascii="Arial Narrow" w:hAnsi="Arial Narrow" w:cs="Arial"/>
        </w:rPr>
      </w:pPr>
      <w:r w:rsidRPr="008A4422">
        <w:rPr>
          <w:rFonts w:ascii="Arial Narrow" w:hAnsi="Arial Narrow" w:cs="Arial"/>
        </w:rPr>
        <w:t>Required by:</w:t>
      </w: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r w:rsidR="00F516A7" w:rsidRPr="008A4422">
        <w:rPr>
          <w:rFonts w:ascii="Arial Narrow" w:hAnsi="Arial Narrow" w:cs="Arial"/>
        </w:rPr>
        <w:t>GPAA</w:t>
      </w:r>
    </w:p>
    <w:p w14:paraId="4B838D43" w14:textId="77777777" w:rsidR="00682D48" w:rsidRPr="008A4422" w:rsidRDefault="00682D48" w:rsidP="00682D48">
      <w:pPr>
        <w:jc w:val="both"/>
        <w:rPr>
          <w:rFonts w:ascii="Arial Narrow" w:hAnsi="Arial Narrow" w:cs="Arial"/>
        </w:rPr>
      </w:pPr>
      <w:r w:rsidRPr="008A4422">
        <w:rPr>
          <w:rFonts w:ascii="Arial Narrow" w:hAnsi="Arial Narrow" w:cs="Arial"/>
        </w:rPr>
        <w:t>At:</w:t>
      </w: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r w:rsidR="009317B8" w:rsidRPr="008A4422">
        <w:rPr>
          <w:rFonts w:ascii="Arial Narrow" w:hAnsi="Arial Narrow" w:cs="Arial"/>
        </w:rPr>
        <w:t>34 Hamilton Street</w:t>
      </w:r>
    </w:p>
    <w:p w14:paraId="10CF2D11" w14:textId="77777777" w:rsidR="00DA7FE9" w:rsidRPr="008A4422" w:rsidRDefault="00DA7FE9" w:rsidP="00682D48">
      <w:pPr>
        <w:jc w:val="both"/>
        <w:rPr>
          <w:rFonts w:ascii="Arial Narrow" w:hAnsi="Arial Narrow" w:cs="Arial"/>
        </w:rPr>
      </w:pP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r w:rsidR="009317B8" w:rsidRPr="008A4422">
        <w:rPr>
          <w:rFonts w:ascii="Arial Narrow" w:hAnsi="Arial Narrow" w:cs="Arial"/>
        </w:rPr>
        <w:t>Arcadia</w:t>
      </w: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p>
    <w:p w14:paraId="7700A3F6" w14:textId="77777777" w:rsidR="000F767F" w:rsidRPr="008A4422" w:rsidRDefault="001238F3" w:rsidP="00534300">
      <w:pPr>
        <w:jc w:val="both"/>
        <w:rPr>
          <w:rFonts w:ascii="Arial Narrow" w:hAnsi="Arial Narrow" w:cs="Arial"/>
        </w:rPr>
      </w:pP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r w:rsidRPr="008A4422">
        <w:rPr>
          <w:rFonts w:ascii="Arial Narrow" w:hAnsi="Arial Narrow" w:cs="Arial"/>
        </w:rPr>
        <w:tab/>
      </w:r>
      <w:r w:rsidRPr="008A4422">
        <w:rPr>
          <w:rFonts w:ascii="Arial Narrow" w:hAnsi="Arial Narrow" w:cs="Arial"/>
        </w:rPr>
        <w:tab/>
        <w:t>Pretoria</w:t>
      </w:r>
    </w:p>
    <w:p w14:paraId="6921288F" w14:textId="69C50B44" w:rsidR="000F767F" w:rsidRPr="008A4422" w:rsidRDefault="004779AB" w:rsidP="005D6B63">
      <w:pPr>
        <w:jc w:val="right"/>
        <w:rPr>
          <w:rFonts w:ascii="Arial Narrow" w:hAnsi="Arial Narrow"/>
          <w:b/>
          <w:sz w:val="28"/>
          <w:szCs w:val="28"/>
        </w:rPr>
      </w:pPr>
      <w:r w:rsidRPr="008A4422">
        <w:rPr>
          <w:rFonts w:ascii="Arial Narrow" w:hAnsi="Arial Narrow"/>
          <w:b/>
        </w:rPr>
        <w:br w:type="page"/>
      </w:r>
      <w:r w:rsidR="000F767F" w:rsidRPr="008A4422">
        <w:rPr>
          <w:rFonts w:ascii="Arial Narrow" w:hAnsi="Arial Narrow"/>
          <w:b/>
          <w:sz w:val="28"/>
          <w:szCs w:val="28"/>
        </w:rPr>
        <w:lastRenderedPageBreak/>
        <w:t>SBD 4</w:t>
      </w:r>
    </w:p>
    <w:p w14:paraId="6CC47284" w14:textId="77777777" w:rsidR="000F767F" w:rsidRDefault="000F767F" w:rsidP="000F767F">
      <w:pPr>
        <w:tabs>
          <w:tab w:val="left" w:pos="7363"/>
          <w:tab w:val="center" w:pos="10530"/>
        </w:tabs>
        <w:jc w:val="center"/>
        <w:rPr>
          <w:rFonts w:ascii="Arial Narrow" w:hAnsi="Arial Narrow"/>
        </w:rPr>
      </w:pPr>
      <w:r>
        <w:rPr>
          <w:rFonts w:ascii="Arial Narrow" w:hAnsi="Arial Narrow"/>
          <w:b/>
          <w:sz w:val="28"/>
        </w:rPr>
        <w:t>DECLARATION OF INTEREST</w:t>
      </w:r>
    </w:p>
    <w:p w14:paraId="476A1C93" w14:textId="77777777" w:rsidR="000F767F" w:rsidRPr="00967623" w:rsidRDefault="000F767F" w:rsidP="000F767F">
      <w:pPr>
        <w:tabs>
          <w:tab w:val="left" w:pos="-1440"/>
          <w:tab w:val="left" w:pos="-720"/>
          <w:tab w:val="left" w:pos="1123"/>
          <w:tab w:val="left" w:pos="2246"/>
          <w:tab w:val="left" w:pos="7363"/>
        </w:tabs>
        <w:jc w:val="both"/>
        <w:rPr>
          <w:rFonts w:ascii="Arial Narrow" w:hAnsi="Arial Narrow"/>
        </w:rPr>
      </w:pPr>
    </w:p>
    <w:p w14:paraId="4CD71F86" w14:textId="77777777" w:rsidR="000F767F" w:rsidRPr="00967623" w:rsidRDefault="000F767F" w:rsidP="000F767F">
      <w:pPr>
        <w:tabs>
          <w:tab w:val="left" w:pos="-963"/>
          <w:tab w:val="left" w:pos="-720"/>
          <w:tab w:val="left" w:pos="900"/>
          <w:tab w:val="left" w:pos="2250"/>
          <w:tab w:val="left" w:pos="7363"/>
        </w:tabs>
        <w:ind w:left="900" w:hanging="900"/>
        <w:jc w:val="both"/>
        <w:rPr>
          <w:rFonts w:ascii="Arial Narrow" w:hAnsi="Arial Narrow"/>
        </w:rPr>
      </w:pPr>
      <w:r w:rsidRPr="00967623">
        <w:rPr>
          <w:rFonts w:ascii="Arial Narrow" w:hAnsi="Arial Narrow"/>
        </w:rPr>
        <w:t>1.</w:t>
      </w:r>
      <w:r w:rsidRPr="00967623">
        <w:rPr>
          <w:rFonts w:ascii="Arial Narrow" w:hAnsi="Arial Narrow"/>
        </w:rPr>
        <w:tab/>
        <w:t>Any legal person, including persons employed by the state</w:t>
      </w:r>
      <w:r>
        <w:rPr>
          <w:rFonts w:ascii="Arial Narrow" w:hAnsi="Arial Narrow"/>
        </w:rPr>
        <w:t>¹</w:t>
      </w:r>
      <w:r w:rsidRPr="00967623">
        <w:rPr>
          <w:rFonts w:ascii="Arial Narrow" w:hAnsi="Arial Narrow"/>
        </w:rPr>
        <w:t>, or persons having a kinship with persons employed by the state, including a blood relationship, may make an offer or offers in terms of this invitation to bid</w:t>
      </w:r>
      <w:r>
        <w:rPr>
          <w:rFonts w:ascii="Arial Narrow" w:hAnsi="Arial Narrow"/>
        </w:rPr>
        <w:t xml:space="preserve"> (includes a price quotation, advertised competitive bid, limited bid or proposal)</w:t>
      </w:r>
      <w:r w:rsidRPr="00967623">
        <w:rPr>
          <w:rFonts w:ascii="Arial Narrow" w:hAnsi="Arial Narrow"/>
        </w:rPr>
        <w:t xml:space="preserve">.  In view of possible allegations of favouritism, should the resulting bid, or part thereof, be awarded to persons employed by the </w:t>
      </w:r>
      <w:r>
        <w:rPr>
          <w:rFonts w:ascii="Arial Narrow" w:hAnsi="Arial Narrow"/>
        </w:rPr>
        <w:t>state</w:t>
      </w:r>
      <w:r w:rsidRPr="00967623">
        <w:rPr>
          <w:rFonts w:ascii="Arial Narrow" w:hAnsi="Arial Narrow"/>
        </w:rPr>
        <w:t>, or to persons connected with or related to them, it is required that the bidder or his/her authorised representative declare his/her position</w:t>
      </w:r>
      <w:r w:rsidRPr="00967623">
        <w:rPr>
          <w:rFonts w:ascii="Arial Narrow" w:hAnsi="Arial Narrow"/>
          <w:i/>
        </w:rPr>
        <w:t xml:space="preserve"> </w:t>
      </w:r>
      <w:r w:rsidRPr="00967623">
        <w:rPr>
          <w:rFonts w:ascii="Arial Narrow" w:hAnsi="Arial Narrow"/>
        </w:rPr>
        <w:t xml:space="preserve">in relation to the evaluating/adjudicating authority where- </w:t>
      </w:r>
    </w:p>
    <w:p w14:paraId="73E135A3" w14:textId="77777777" w:rsidR="000F767F" w:rsidRPr="005D6B63" w:rsidRDefault="000F767F" w:rsidP="000F767F">
      <w:pPr>
        <w:tabs>
          <w:tab w:val="left" w:pos="-963"/>
          <w:tab w:val="left" w:pos="-720"/>
          <w:tab w:val="left" w:pos="900"/>
          <w:tab w:val="left" w:pos="2250"/>
          <w:tab w:val="left" w:pos="7363"/>
        </w:tabs>
        <w:ind w:left="900" w:hanging="900"/>
        <w:jc w:val="both"/>
        <w:rPr>
          <w:rFonts w:ascii="Arial Narrow" w:hAnsi="Arial Narrow"/>
          <w:sz w:val="14"/>
        </w:rPr>
      </w:pPr>
    </w:p>
    <w:p w14:paraId="21D3A5E1" w14:textId="77777777" w:rsidR="000F767F" w:rsidRPr="00967623" w:rsidRDefault="000F767F" w:rsidP="000F767F">
      <w:pPr>
        <w:tabs>
          <w:tab w:val="left" w:pos="-963"/>
          <w:tab w:val="left" w:pos="-720"/>
          <w:tab w:val="left" w:pos="900"/>
          <w:tab w:val="left" w:pos="1440"/>
          <w:tab w:val="left" w:pos="2250"/>
          <w:tab w:val="left" w:pos="7363"/>
        </w:tabs>
        <w:ind w:left="1440" w:hanging="1440"/>
        <w:jc w:val="both"/>
        <w:rPr>
          <w:rFonts w:ascii="Arial Narrow" w:hAnsi="Arial Narrow"/>
        </w:rPr>
      </w:pPr>
      <w:r w:rsidRPr="00967623">
        <w:rPr>
          <w:rFonts w:ascii="Arial Narrow" w:hAnsi="Arial Narrow"/>
        </w:rPr>
        <w:tab/>
        <w:t>-</w:t>
      </w:r>
      <w:r w:rsidRPr="00967623">
        <w:rPr>
          <w:rFonts w:ascii="Arial Narrow" w:hAnsi="Arial Narrow"/>
        </w:rPr>
        <w:tab/>
        <w:t>the bidder is employed by the state; and/or</w:t>
      </w:r>
    </w:p>
    <w:p w14:paraId="4F8F5F5C" w14:textId="77777777" w:rsidR="000F767F" w:rsidRPr="005D6B63" w:rsidRDefault="000F767F" w:rsidP="000F767F">
      <w:pPr>
        <w:tabs>
          <w:tab w:val="left" w:pos="-963"/>
          <w:tab w:val="left" w:pos="-720"/>
          <w:tab w:val="left" w:pos="900"/>
          <w:tab w:val="left" w:pos="1440"/>
          <w:tab w:val="left" w:pos="2250"/>
          <w:tab w:val="left" w:pos="7363"/>
        </w:tabs>
        <w:ind w:left="1440" w:hanging="1440"/>
        <w:jc w:val="both"/>
        <w:rPr>
          <w:rFonts w:ascii="Arial Narrow" w:hAnsi="Arial Narrow"/>
          <w:sz w:val="14"/>
        </w:rPr>
      </w:pPr>
      <w:r w:rsidRPr="00967623">
        <w:rPr>
          <w:rFonts w:ascii="Arial Narrow" w:hAnsi="Arial Narrow"/>
        </w:rPr>
        <w:t xml:space="preserve"> </w:t>
      </w:r>
    </w:p>
    <w:p w14:paraId="4A4A3638" w14:textId="77777777" w:rsidR="000F767F" w:rsidRDefault="000F767F" w:rsidP="000F767F">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ab/>
        <w:t>-</w:t>
      </w:r>
      <w:r>
        <w:rPr>
          <w:rFonts w:ascii="Arial Narrow" w:hAnsi="Arial Narrow"/>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1C0EEE78" w14:textId="77777777" w:rsidR="000F767F" w:rsidRPr="005D6B63" w:rsidRDefault="000F767F" w:rsidP="000F767F">
      <w:pPr>
        <w:tabs>
          <w:tab w:val="left" w:pos="-963"/>
          <w:tab w:val="left" w:pos="-720"/>
          <w:tab w:val="left" w:pos="900"/>
          <w:tab w:val="left" w:pos="1215"/>
          <w:tab w:val="left" w:pos="2250"/>
          <w:tab w:val="left" w:pos="7363"/>
        </w:tabs>
        <w:ind w:left="900" w:hanging="900"/>
        <w:jc w:val="both"/>
        <w:rPr>
          <w:rFonts w:ascii="Arial Narrow" w:hAnsi="Arial Narrow"/>
          <w:sz w:val="16"/>
          <w:szCs w:val="16"/>
        </w:rPr>
      </w:pPr>
    </w:p>
    <w:p w14:paraId="03DF2932" w14:textId="77777777" w:rsidR="000F767F" w:rsidRPr="003F0C95" w:rsidRDefault="000F767F" w:rsidP="000F767F">
      <w:pPr>
        <w:tabs>
          <w:tab w:val="left" w:pos="-963"/>
          <w:tab w:val="left" w:pos="-720"/>
          <w:tab w:val="left" w:pos="900"/>
          <w:tab w:val="left" w:pos="1215"/>
          <w:tab w:val="left" w:pos="2250"/>
          <w:tab w:val="left" w:pos="7363"/>
        </w:tabs>
        <w:ind w:left="900" w:hanging="900"/>
        <w:jc w:val="both"/>
        <w:rPr>
          <w:rFonts w:ascii="Arial Narrow" w:hAnsi="Arial Narrow"/>
          <w:b/>
        </w:rPr>
      </w:pPr>
      <w:r w:rsidRPr="00967623">
        <w:rPr>
          <w:rFonts w:ascii="Arial Narrow" w:hAnsi="Arial Narrow"/>
        </w:rPr>
        <w:t>2.</w:t>
      </w:r>
      <w:r w:rsidRPr="00967623">
        <w:rPr>
          <w:rFonts w:ascii="Arial Narrow" w:hAnsi="Arial Narrow"/>
        </w:rPr>
        <w:tab/>
      </w:r>
      <w:r w:rsidRPr="003F0C95">
        <w:rPr>
          <w:rFonts w:ascii="Arial Narrow" w:hAnsi="Arial Narrow"/>
          <w:b/>
        </w:rPr>
        <w:t>In order to give effect to the above, the following questionnaire must be completed and submitted with the bid.</w:t>
      </w:r>
    </w:p>
    <w:p w14:paraId="233C0E1A" w14:textId="77777777" w:rsidR="000F767F" w:rsidRDefault="000F767F" w:rsidP="000F767F">
      <w:pPr>
        <w:tabs>
          <w:tab w:val="left" w:pos="-963"/>
          <w:tab w:val="left" w:pos="-720"/>
          <w:tab w:val="left" w:pos="900"/>
          <w:tab w:val="left" w:pos="1215"/>
          <w:tab w:val="left" w:pos="2250"/>
          <w:tab w:val="left" w:pos="7363"/>
        </w:tabs>
        <w:ind w:left="900" w:hanging="900"/>
        <w:jc w:val="both"/>
        <w:rPr>
          <w:rFonts w:ascii="Arial Narrow" w:hAnsi="Arial Narrow"/>
        </w:rPr>
      </w:pPr>
    </w:p>
    <w:p w14:paraId="51F5B1FE" w14:textId="77777777" w:rsidR="000F767F" w:rsidRDefault="000F767F" w:rsidP="000F767F">
      <w:pPr>
        <w:tabs>
          <w:tab w:val="left" w:pos="-963"/>
          <w:tab w:val="left" w:pos="-720"/>
          <w:tab w:val="left" w:pos="900"/>
          <w:tab w:val="left" w:pos="1215"/>
          <w:tab w:val="left" w:pos="2552"/>
          <w:tab w:val="left" w:pos="7363"/>
        </w:tabs>
        <w:ind w:left="900" w:hanging="900"/>
        <w:jc w:val="both"/>
        <w:rPr>
          <w:rFonts w:ascii="Arial Narrow" w:hAnsi="Arial Narrow"/>
        </w:rPr>
      </w:pPr>
      <w:r>
        <w:rPr>
          <w:rFonts w:ascii="Arial Narrow" w:hAnsi="Arial Narrow"/>
        </w:rPr>
        <w:t>2.1</w:t>
      </w:r>
      <w:r>
        <w:rPr>
          <w:rFonts w:ascii="Arial Narrow" w:hAnsi="Arial Narrow"/>
        </w:rPr>
        <w:tab/>
        <w:t>Full Name of bidder or his or her representative:  …………………………………………………</w:t>
      </w:r>
    </w:p>
    <w:p w14:paraId="59BA401A" w14:textId="77777777" w:rsidR="000F767F" w:rsidRDefault="000F767F" w:rsidP="000F767F">
      <w:pPr>
        <w:tabs>
          <w:tab w:val="left" w:pos="-963"/>
          <w:tab w:val="left" w:pos="-720"/>
          <w:tab w:val="left" w:pos="900"/>
          <w:tab w:val="left" w:pos="1215"/>
          <w:tab w:val="left" w:pos="2250"/>
          <w:tab w:val="left" w:pos="7363"/>
        </w:tabs>
        <w:ind w:left="900" w:hanging="900"/>
        <w:jc w:val="both"/>
        <w:rPr>
          <w:rFonts w:ascii="Arial Narrow" w:hAnsi="Arial Narrow"/>
        </w:rPr>
      </w:pPr>
    </w:p>
    <w:p w14:paraId="593A15B0" w14:textId="77777777" w:rsidR="000F767F" w:rsidRDefault="000F767F" w:rsidP="000F767F">
      <w:pPr>
        <w:widowControl w:val="0"/>
        <w:numPr>
          <w:ilvl w:val="1"/>
          <w:numId w:val="13"/>
        </w:numPr>
        <w:tabs>
          <w:tab w:val="left" w:pos="-963"/>
          <w:tab w:val="left" w:pos="-720"/>
          <w:tab w:val="left" w:pos="1215"/>
          <w:tab w:val="left" w:pos="2268"/>
          <w:tab w:val="left" w:pos="2552"/>
        </w:tabs>
        <w:jc w:val="both"/>
        <w:rPr>
          <w:rFonts w:ascii="Arial Narrow" w:hAnsi="Arial Narrow"/>
        </w:rPr>
      </w:pPr>
      <w:r>
        <w:rPr>
          <w:rFonts w:ascii="Arial Narrow" w:hAnsi="Arial Narrow"/>
        </w:rPr>
        <w:t>Identity Number:  ………………………………………………………………………………………</w:t>
      </w:r>
    </w:p>
    <w:p w14:paraId="245EDE86" w14:textId="77777777" w:rsidR="000F767F" w:rsidRDefault="000F767F" w:rsidP="000F767F">
      <w:pPr>
        <w:tabs>
          <w:tab w:val="left" w:pos="-963"/>
          <w:tab w:val="left" w:pos="-720"/>
          <w:tab w:val="left" w:pos="1215"/>
          <w:tab w:val="left" w:pos="2268"/>
          <w:tab w:val="left" w:pos="2552"/>
        </w:tabs>
        <w:jc w:val="both"/>
        <w:rPr>
          <w:rFonts w:ascii="Arial Narrow" w:hAnsi="Arial Narrow"/>
        </w:rPr>
      </w:pPr>
    </w:p>
    <w:p w14:paraId="668B8F7F" w14:textId="77777777" w:rsidR="000F767F" w:rsidRDefault="000F767F" w:rsidP="000F767F">
      <w:pPr>
        <w:widowControl w:val="0"/>
        <w:numPr>
          <w:ilvl w:val="1"/>
          <w:numId w:val="13"/>
        </w:numPr>
        <w:tabs>
          <w:tab w:val="left" w:pos="-963"/>
          <w:tab w:val="left" w:pos="-720"/>
          <w:tab w:val="left" w:pos="1215"/>
          <w:tab w:val="left" w:pos="2268"/>
          <w:tab w:val="left" w:pos="2552"/>
        </w:tabs>
        <w:jc w:val="both"/>
        <w:rPr>
          <w:rFonts w:ascii="Arial Narrow" w:hAnsi="Arial Narrow"/>
        </w:rPr>
      </w:pPr>
      <w:r>
        <w:rPr>
          <w:rFonts w:ascii="Arial Narrow" w:hAnsi="Arial Narrow"/>
        </w:rPr>
        <w:t>Position occupied in the Company (director, trustee, shareholder²):  ……………………………</w:t>
      </w:r>
    </w:p>
    <w:p w14:paraId="130CECA8" w14:textId="77777777" w:rsidR="000F767F" w:rsidRDefault="000F767F" w:rsidP="000F767F">
      <w:pPr>
        <w:tabs>
          <w:tab w:val="left" w:pos="-963"/>
          <w:tab w:val="left" w:pos="-720"/>
          <w:tab w:val="left" w:pos="900"/>
          <w:tab w:val="left" w:pos="1215"/>
          <w:tab w:val="left" w:pos="2268"/>
          <w:tab w:val="left" w:pos="2552"/>
        </w:tabs>
        <w:jc w:val="both"/>
        <w:rPr>
          <w:rFonts w:ascii="Arial Narrow" w:hAnsi="Arial Narrow"/>
        </w:rPr>
      </w:pPr>
    </w:p>
    <w:p w14:paraId="71DFA39F" w14:textId="77777777" w:rsidR="000F767F" w:rsidRDefault="000F767F" w:rsidP="000F767F">
      <w:pPr>
        <w:widowControl w:val="0"/>
        <w:numPr>
          <w:ilvl w:val="1"/>
          <w:numId w:val="13"/>
        </w:numPr>
        <w:tabs>
          <w:tab w:val="left" w:pos="-963"/>
          <w:tab w:val="left" w:pos="-720"/>
          <w:tab w:val="left" w:pos="1215"/>
          <w:tab w:val="left" w:pos="2268"/>
          <w:tab w:val="left" w:pos="2552"/>
        </w:tabs>
        <w:jc w:val="both"/>
        <w:rPr>
          <w:rFonts w:ascii="Arial Narrow" w:hAnsi="Arial Narrow"/>
        </w:rPr>
      </w:pPr>
      <w:r>
        <w:rPr>
          <w:rFonts w:ascii="Arial Narrow" w:hAnsi="Arial Narrow"/>
        </w:rPr>
        <w:t>Company Registration Number:  ………………………………………………………………………</w:t>
      </w:r>
    </w:p>
    <w:p w14:paraId="2B950C9D" w14:textId="77777777" w:rsidR="000F767F" w:rsidRDefault="000F767F" w:rsidP="000F767F">
      <w:pPr>
        <w:tabs>
          <w:tab w:val="left" w:pos="-963"/>
          <w:tab w:val="left" w:pos="-720"/>
          <w:tab w:val="left" w:pos="1215"/>
          <w:tab w:val="left" w:pos="2268"/>
          <w:tab w:val="left" w:pos="2552"/>
        </w:tabs>
        <w:jc w:val="both"/>
        <w:rPr>
          <w:rFonts w:ascii="Arial Narrow" w:hAnsi="Arial Narrow"/>
        </w:rPr>
      </w:pPr>
    </w:p>
    <w:p w14:paraId="1011B4A3" w14:textId="77777777" w:rsidR="000F767F" w:rsidRDefault="000F767F" w:rsidP="000F767F">
      <w:pPr>
        <w:widowControl w:val="0"/>
        <w:numPr>
          <w:ilvl w:val="1"/>
          <w:numId w:val="13"/>
        </w:numPr>
        <w:tabs>
          <w:tab w:val="left" w:pos="-963"/>
          <w:tab w:val="left" w:pos="-720"/>
          <w:tab w:val="left" w:pos="1215"/>
          <w:tab w:val="left" w:pos="2268"/>
          <w:tab w:val="left" w:pos="2552"/>
        </w:tabs>
        <w:jc w:val="both"/>
        <w:rPr>
          <w:rFonts w:ascii="Arial Narrow" w:hAnsi="Arial Narrow"/>
        </w:rPr>
      </w:pPr>
      <w:r>
        <w:rPr>
          <w:rFonts w:ascii="Arial Narrow" w:hAnsi="Arial Narrow"/>
        </w:rPr>
        <w:t>Tax Reference Number:  ………………………………………………………………………………</w:t>
      </w:r>
    </w:p>
    <w:p w14:paraId="124B7D47" w14:textId="77777777" w:rsidR="000F767F" w:rsidRDefault="000F767F" w:rsidP="000F767F">
      <w:pPr>
        <w:tabs>
          <w:tab w:val="left" w:pos="-963"/>
          <w:tab w:val="left" w:pos="-720"/>
          <w:tab w:val="left" w:pos="1215"/>
          <w:tab w:val="left" w:pos="2268"/>
          <w:tab w:val="left" w:pos="2552"/>
        </w:tabs>
        <w:jc w:val="both"/>
        <w:rPr>
          <w:rFonts w:ascii="Arial Narrow" w:hAnsi="Arial Narrow"/>
        </w:rPr>
      </w:pPr>
    </w:p>
    <w:p w14:paraId="7511B8C6" w14:textId="77777777" w:rsidR="000F767F" w:rsidRDefault="000F767F" w:rsidP="000F767F">
      <w:pPr>
        <w:widowControl w:val="0"/>
        <w:numPr>
          <w:ilvl w:val="1"/>
          <w:numId w:val="13"/>
        </w:numPr>
        <w:tabs>
          <w:tab w:val="left" w:pos="-963"/>
          <w:tab w:val="left" w:pos="-720"/>
          <w:tab w:val="left" w:pos="1215"/>
          <w:tab w:val="left" w:pos="2268"/>
          <w:tab w:val="left" w:pos="2552"/>
        </w:tabs>
        <w:jc w:val="both"/>
        <w:rPr>
          <w:rFonts w:ascii="Arial Narrow" w:hAnsi="Arial Narrow"/>
        </w:rPr>
      </w:pPr>
      <w:r>
        <w:rPr>
          <w:rFonts w:ascii="Arial Narrow" w:hAnsi="Arial Narrow"/>
        </w:rPr>
        <w:t>VAT Registration Number:  ……………………………………………………………………………</w:t>
      </w:r>
      <w:r>
        <w:rPr>
          <w:rFonts w:ascii="Arial Narrow" w:hAnsi="Arial Narrow"/>
        </w:rPr>
        <w:tab/>
      </w:r>
    </w:p>
    <w:p w14:paraId="43EA75AC" w14:textId="77777777" w:rsidR="000F767F" w:rsidRDefault="000F767F" w:rsidP="000F767F">
      <w:pPr>
        <w:numPr>
          <w:ilvl w:val="2"/>
          <w:numId w:val="13"/>
        </w:numPr>
        <w:tabs>
          <w:tab w:val="left" w:pos="-963"/>
          <w:tab w:val="left" w:pos="-720"/>
          <w:tab w:val="left" w:pos="1215"/>
          <w:tab w:val="left" w:pos="2250"/>
          <w:tab w:val="left" w:pos="7363"/>
        </w:tabs>
        <w:jc w:val="both"/>
        <w:rPr>
          <w:rFonts w:ascii="Arial Narrow" w:hAnsi="Arial Narrow"/>
        </w:rPr>
      </w:pPr>
      <w:r>
        <w:rPr>
          <w:rFonts w:ascii="Arial Narrow" w:hAnsi="Arial Narrow"/>
        </w:rPr>
        <w:t xml:space="preserve">The names of all directors / trustees / shareholders / members, their individual identity numbers, tax reference numbers and, if applicable, employee / </w:t>
      </w:r>
      <w:r w:rsidR="00A37554">
        <w:rPr>
          <w:rFonts w:ascii="Arial Narrow" w:hAnsi="Arial Narrow"/>
        </w:rPr>
        <w:t xml:space="preserve">Persal </w:t>
      </w:r>
      <w:r>
        <w:rPr>
          <w:rFonts w:ascii="Arial Narrow" w:hAnsi="Arial Narrow"/>
        </w:rPr>
        <w:t>numbers must be indicated in paragraph 3 below.</w:t>
      </w:r>
    </w:p>
    <w:p w14:paraId="68D15069" w14:textId="77777777" w:rsidR="000F767F" w:rsidRPr="00CA3404" w:rsidRDefault="000F767F" w:rsidP="000F767F">
      <w:pPr>
        <w:tabs>
          <w:tab w:val="left" w:pos="-963"/>
          <w:tab w:val="left" w:pos="-720"/>
          <w:tab w:val="left" w:pos="900"/>
          <w:tab w:val="left" w:pos="1215"/>
          <w:tab w:val="left" w:pos="2250"/>
          <w:tab w:val="left" w:pos="7363"/>
        </w:tabs>
        <w:jc w:val="both"/>
        <w:rPr>
          <w:rFonts w:ascii="Arial Narrow" w:hAnsi="Arial Narrow"/>
        </w:rPr>
      </w:pPr>
    </w:p>
    <w:p w14:paraId="4106BCE9" w14:textId="77777777" w:rsidR="000F767F" w:rsidRPr="00CA3404" w:rsidRDefault="000F767F" w:rsidP="000F767F">
      <w:pPr>
        <w:tabs>
          <w:tab w:val="left" w:pos="-963"/>
          <w:tab w:val="left" w:pos="-720"/>
          <w:tab w:val="left" w:pos="900"/>
          <w:tab w:val="left" w:pos="1215"/>
          <w:tab w:val="left" w:pos="2250"/>
          <w:tab w:val="left" w:pos="7363"/>
        </w:tabs>
        <w:jc w:val="both"/>
        <w:rPr>
          <w:rFonts w:ascii="Arial Narrow" w:hAnsi="Arial Narrow"/>
        </w:rPr>
      </w:pPr>
      <w:r w:rsidRPr="00CA3404">
        <w:rPr>
          <w:rFonts w:ascii="Arial Narrow" w:hAnsi="Arial Narrow"/>
        </w:rPr>
        <w:t>¹“State” means –</w:t>
      </w:r>
    </w:p>
    <w:p w14:paraId="3A8A1EA5" w14:textId="77777777" w:rsidR="000F767F" w:rsidRPr="00CA3404" w:rsidRDefault="000F767F" w:rsidP="00CA3404">
      <w:pPr>
        <w:tabs>
          <w:tab w:val="left" w:pos="-963"/>
          <w:tab w:val="left" w:pos="-720"/>
          <w:tab w:val="left" w:pos="900"/>
          <w:tab w:val="left" w:pos="1215"/>
          <w:tab w:val="left" w:pos="2250"/>
          <w:tab w:val="left" w:pos="7363"/>
        </w:tabs>
        <w:spacing w:before="120"/>
        <w:ind w:left="1215" w:hanging="1215"/>
        <w:jc w:val="both"/>
        <w:rPr>
          <w:rFonts w:ascii="Arial Narrow" w:hAnsi="Arial Narrow"/>
        </w:rPr>
      </w:pPr>
      <w:r w:rsidRPr="00CA3404">
        <w:rPr>
          <w:rFonts w:ascii="Arial Narrow" w:hAnsi="Arial Narrow"/>
        </w:rPr>
        <w:t xml:space="preserve">              </w:t>
      </w:r>
      <w:r w:rsidRPr="00CA3404">
        <w:rPr>
          <w:rFonts w:ascii="Arial Narrow" w:hAnsi="Arial Narrow"/>
        </w:rPr>
        <w:tab/>
        <w:t>(a)</w:t>
      </w:r>
      <w:r w:rsidRPr="00CA3404">
        <w:rPr>
          <w:rFonts w:ascii="Arial Narrow" w:hAnsi="Arial Narrow"/>
        </w:rPr>
        <w:tab/>
        <w:t>any national or provincial department, national or provincial public entity or constitutional institution within the meaning of the Public Finance Management Act, 1999 (Act No. 1 of 1999);</w:t>
      </w:r>
    </w:p>
    <w:p w14:paraId="5FC67E46" w14:textId="77777777" w:rsidR="000F767F" w:rsidRPr="00CA3404" w:rsidRDefault="000F767F" w:rsidP="00CA3404">
      <w:pPr>
        <w:tabs>
          <w:tab w:val="left" w:pos="-963"/>
          <w:tab w:val="left" w:pos="-720"/>
          <w:tab w:val="left" w:pos="900"/>
          <w:tab w:val="left" w:pos="1215"/>
          <w:tab w:val="left" w:pos="2250"/>
          <w:tab w:val="left" w:pos="7363"/>
        </w:tabs>
        <w:spacing w:before="120"/>
        <w:ind w:left="1215" w:hanging="1215"/>
        <w:jc w:val="both"/>
        <w:rPr>
          <w:rFonts w:ascii="Arial Narrow" w:hAnsi="Arial Narrow"/>
        </w:rPr>
      </w:pPr>
      <w:r w:rsidRPr="00CA3404">
        <w:rPr>
          <w:rFonts w:ascii="Arial Narrow" w:hAnsi="Arial Narrow"/>
        </w:rPr>
        <w:tab/>
        <w:t>(b)</w:t>
      </w:r>
      <w:r w:rsidRPr="00CA3404">
        <w:rPr>
          <w:rFonts w:ascii="Arial Narrow" w:hAnsi="Arial Narrow"/>
        </w:rPr>
        <w:tab/>
        <w:t>any municipality or municipal entity;</w:t>
      </w:r>
    </w:p>
    <w:p w14:paraId="5CE73791" w14:textId="77777777" w:rsidR="000F767F" w:rsidRPr="00CA3404" w:rsidRDefault="000F767F" w:rsidP="00CA3404">
      <w:pPr>
        <w:tabs>
          <w:tab w:val="left" w:pos="-963"/>
          <w:tab w:val="left" w:pos="-720"/>
          <w:tab w:val="left" w:pos="900"/>
          <w:tab w:val="left" w:pos="1215"/>
          <w:tab w:val="left" w:pos="2250"/>
          <w:tab w:val="left" w:pos="7363"/>
        </w:tabs>
        <w:spacing w:before="120"/>
        <w:ind w:left="1215" w:hanging="1215"/>
        <w:jc w:val="both"/>
        <w:rPr>
          <w:rFonts w:ascii="Arial Narrow" w:hAnsi="Arial Narrow"/>
        </w:rPr>
      </w:pPr>
      <w:r w:rsidRPr="00CA3404">
        <w:rPr>
          <w:rFonts w:ascii="Arial Narrow" w:hAnsi="Arial Narrow"/>
        </w:rPr>
        <w:tab/>
        <w:t>(c)</w:t>
      </w:r>
      <w:r w:rsidRPr="00CA3404">
        <w:rPr>
          <w:rFonts w:ascii="Arial Narrow" w:hAnsi="Arial Narrow"/>
        </w:rPr>
        <w:tab/>
        <w:t>provincial legislature;</w:t>
      </w:r>
    </w:p>
    <w:p w14:paraId="2D4BA459" w14:textId="77777777" w:rsidR="000F767F" w:rsidRPr="00CA3404" w:rsidRDefault="000F767F" w:rsidP="00CA3404">
      <w:pPr>
        <w:tabs>
          <w:tab w:val="left" w:pos="-963"/>
          <w:tab w:val="left" w:pos="-720"/>
          <w:tab w:val="left" w:pos="900"/>
          <w:tab w:val="left" w:pos="1215"/>
          <w:tab w:val="left" w:pos="2250"/>
          <w:tab w:val="left" w:pos="7363"/>
        </w:tabs>
        <w:spacing w:before="120"/>
        <w:ind w:left="1215" w:hanging="1215"/>
        <w:jc w:val="both"/>
        <w:rPr>
          <w:rFonts w:ascii="Arial Narrow" w:hAnsi="Arial Narrow"/>
        </w:rPr>
      </w:pPr>
      <w:r w:rsidRPr="00CA3404">
        <w:rPr>
          <w:rFonts w:ascii="Arial Narrow" w:hAnsi="Arial Narrow"/>
        </w:rPr>
        <w:tab/>
        <w:t>(d)</w:t>
      </w:r>
      <w:r w:rsidRPr="00CA3404">
        <w:rPr>
          <w:rFonts w:ascii="Arial Narrow" w:hAnsi="Arial Narrow"/>
        </w:rPr>
        <w:tab/>
        <w:t>national Assembly or the national Council of provinces; or</w:t>
      </w:r>
    </w:p>
    <w:p w14:paraId="49ECA8AC" w14:textId="77777777" w:rsidR="000F767F" w:rsidRDefault="000F767F" w:rsidP="00CA3404">
      <w:pPr>
        <w:tabs>
          <w:tab w:val="left" w:pos="-963"/>
          <w:tab w:val="left" w:pos="-720"/>
          <w:tab w:val="left" w:pos="900"/>
          <w:tab w:val="left" w:pos="1215"/>
          <w:tab w:val="left" w:pos="2250"/>
          <w:tab w:val="left" w:pos="7363"/>
        </w:tabs>
        <w:spacing w:before="120"/>
        <w:ind w:left="1215" w:hanging="1215"/>
        <w:jc w:val="both"/>
        <w:rPr>
          <w:rFonts w:ascii="Arial Narrow" w:hAnsi="Arial Narrow"/>
        </w:rPr>
      </w:pPr>
      <w:r w:rsidRPr="00CA3404">
        <w:rPr>
          <w:rFonts w:ascii="Arial Narrow" w:hAnsi="Arial Narrow"/>
        </w:rPr>
        <w:tab/>
        <w:t>(e)</w:t>
      </w:r>
      <w:r w:rsidRPr="00CA3404">
        <w:rPr>
          <w:rFonts w:ascii="Arial Narrow" w:hAnsi="Arial Narrow"/>
        </w:rPr>
        <w:tab/>
        <w:t>Parliament.</w:t>
      </w:r>
    </w:p>
    <w:p w14:paraId="68D2B56E" w14:textId="77777777" w:rsidR="00AE78D8" w:rsidRPr="00CA3404" w:rsidRDefault="00AE78D8" w:rsidP="00CA3404">
      <w:pPr>
        <w:tabs>
          <w:tab w:val="left" w:pos="-963"/>
          <w:tab w:val="left" w:pos="-720"/>
          <w:tab w:val="left" w:pos="900"/>
          <w:tab w:val="left" w:pos="1215"/>
          <w:tab w:val="left" w:pos="2250"/>
          <w:tab w:val="left" w:pos="7363"/>
        </w:tabs>
        <w:spacing w:before="120"/>
        <w:ind w:left="1215" w:hanging="1215"/>
        <w:jc w:val="both"/>
        <w:rPr>
          <w:rFonts w:ascii="Arial Narrow" w:hAnsi="Arial Narrow"/>
        </w:rPr>
      </w:pPr>
    </w:p>
    <w:p w14:paraId="170FAD1F" w14:textId="0EC15272" w:rsidR="00CA3404" w:rsidRDefault="000F767F" w:rsidP="005D6B63">
      <w:pPr>
        <w:tabs>
          <w:tab w:val="left" w:pos="-963"/>
          <w:tab w:val="left" w:pos="-720"/>
          <w:tab w:val="left" w:pos="7363"/>
        </w:tabs>
        <w:spacing w:before="120"/>
        <w:jc w:val="both"/>
        <w:rPr>
          <w:rFonts w:ascii="Arial Narrow" w:hAnsi="Arial Narrow"/>
        </w:rPr>
      </w:pPr>
      <w:r w:rsidRPr="00AE78D8">
        <w:rPr>
          <w:rFonts w:ascii="Arial Narrow" w:hAnsi="Arial Narrow"/>
          <w:sz w:val="20"/>
        </w:rPr>
        <w:t>²”Shareholder” means a person who owns shares in the company and is actively involved in the management of the enterprise or business and exercises control over the enterprise.</w:t>
      </w:r>
    </w:p>
    <w:p w14:paraId="4D144FAA" w14:textId="77777777" w:rsidR="00CA3404" w:rsidRDefault="00CA3404">
      <w:pPr>
        <w:rPr>
          <w:rFonts w:ascii="Arial Narrow" w:hAnsi="Arial Narrow"/>
        </w:rPr>
      </w:pPr>
      <w:r>
        <w:rPr>
          <w:rFonts w:ascii="Arial Narrow" w:hAnsi="Arial Narrow"/>
        </w:rPr>
        <w:br w:type="page"/>
      </w:r>
    </w:p>
    <w:p w14:paraId="4F71418C" w14:textId="27DACC37" w:rsidR="000F767F" w:rsidRPr="00967623" w:rsidRDefault="000F767F" w:rsidP="000F767F">
      <w:pPr>
        <w:rPr>
          <w:rFonts w:ascii="Arial Narrow" w:hAnsi="Arial Narrow" w:cs="Arial"/>
          <w:b/>
        </w:rPr>
      </w:pPr>
      <w:r>
        <w:rPr>
          <w:rFonts w:ascii="Arial Narrow" w:hAnsi="Arial Narrow" w:cs="Arial"/>
        </w:rPr>
        <w:lastRenderedPageBreak/>
        <w:t>2.7</w:t>
      </w:r>
      <w:r w:rsidRPr="00967623">
        <w:rPr>
          <w:rFonts w:ascii="Arial Narrow" w:hAnsi="Arial Narrow" w:cs="Arial"/>
        </w:rPr>
        <w:t xml:space="preserve"> </w:t>
      </w:r>
      <w:r w:rsidRPr="00967623">
        <w:rPr>
          <w:rFonts w:ascii="Arial Narrow" w:hAnsi="Arial Narrow" w:cs="Arial"/>
        </w:rPr>
        <w:tab/>
        <w:t>Are you or any pe</w:t>
      </w:r>
      <w:r>
        <w:rPr>
          <w:rFonts w:ascii="Arial Narrow" w:hAnsi="Arial Narrow" w:cs="Arial"/>
        </w:rPr>
        <w:t>rson connected with the bidder</w:t>
      </w:r>
      <w:r w:rsidRPr="00967623">
        <w:rPr>
          <w:rFonts w:ascii="Arial Narrow" w:hAnsi="Arial Narrow" w:cs="Arial"/>
        </w:rPr>
        <w:tab/>
      </w:r>
      <w:r w:rsidR="00AE78D8">
        <w:rPr>
          <w:rFonts w:ascii="Arial Narrow" w:hAnsi="Arial Narrow" w:cs="Arial"/>
        </w:rPr>
        <w:t xml:space="preserve">presently </w:t>
      </w:r>
      <w:r w:rsidR="00AE78D8" w:rsidRPr="00967623">
        <w:rPr>
          <w:rFonts w:ascii="Arial Narrow" w:hAnsi="Arial Narrow" w:cs="Arial"/>
        </w:rPr>
        <w:t>employed by the state?</w:t>
      </w:r>
      <w:r w:rsidR="00AE78D8">
        <w:rPr>
          <w:rFonts w:ascii="Arial Narrow" w:hAnsi="Arial Narrow" w:cs="Arial"/>
        </w:rPr>
        <w:t xml:space="preserve">      </w:t>
      </w:r>
      <w:r w:rsidRPr="00967623">
        <w:rPr>
          <w:rFonts w:ascii="Arial Narrow" w:hAnsi="Arial Narrow" w:cs="Arial"/>
          <w:b/>
        </w:rPr>
        <w:t>YES / NO</w:t>
      </w:r>
    </w:p>
    <w:p w14:paraId="46EC760B" w14:textId="50673E7F" w:rsidR="000F767F" w:rsidRDefault="000F767F" w:rsidP="000F767F">
      <w:pPr>
        <w:rPr>
          <w:rFonts w:ascii="Arial Narrow" w:hAnsi="Arial Narrow" w:cs="Arial"/>
        </w:rPr>
      </w:pPr>
      <w:r w:rsidRPr="00967623">
        <w:rPr>
          <w:rFonts w:ascii="Arial Narrow" w:hAnsi="Arial Narrow" w:cs="Arial"/>
        </w:rPr>
        <w:t xml:space="preserve">      </w:t>
      </w:r>
      <w:r w:rsidRPr="00967623">
        <w:rPr>
          <w:rFonts w:ascii="Arial Narrow" w:hAnsi="Arial Narrow" w:cs="Arial"/>
        </w:rPr>
        <w:tab/>
      </w:r>
    </w:p>
    <w:p w14:paraId="78796A32" w14:textId="77777777" w:rsidR="000F767F" w:rsidRDefault="000F767F" w:rsidP="000F767F">
      <w:pPr>
        <w:numPr>
          <w:ilvl w:val="2"/>
          <w:numId w:val="14"/>
        </w:numPr>
        <w:rPr>
          <w:rFonts w:ascii="Arial Narrow" w:hAnsi="Arial Narrow" w:cs="Arial"/>
        </w:rPr>
      </w:pPr>
      <w:r w:rsidRPr="00967623">
        <w:rPr>
          <w:rFonts w:ascii="Arial Narrow" w:hAnsi="Arial Narrow" w:cs="Arial"/>
        </w:rPr>
        <w:t>If s</w:t>
      </w:r>
      <w:r>
        <w:rPr>
          <w:rFonts w:ascii="Arial Narrow" w:hAnsi="Arial Narrow" w:cs="Arial"/>
        </w:rPr>
        <w:t>o, furnish</w:t>
      </w:r>
      <w:r w:rsidRPr="00967623">
        <w:rPr>
          <w:rFonts w:ascii="Arial Narrow" w:hAnsi="Arial Narrow" w:cs="Arial"/>
        </w:rPr>
        <w:t xml:space="preserve"> the following</w:t>
      </w:r>
      <w:r>
        <w:rPr>
          <w:rFonts w:ascii="Arial Narrow" w:hAnsi="Arial Narrow" w:cs="Arial"/>
        </w:rPr>
        <w:t xml:space="preserve"> particulars</w:t>
      </w:r>
      <w:r w:rsidRPr="00967623">
        <w:rPr>
          <w:rFonts w:ascii="Arial Narrow" w:hAnsi="Arial Narrow" w:cs="Arial"/>
        </w:rPr>
        <w:t>:</w:t>
      </w:r>
    </w:p>
    <w:p w14:paraId="64EBF713" w14:textId="77777777" w:rsidR="000F767F" w:rsidRDefault="000F767F" w:rsidP="00CA3404">
      <w:pPr>
        <w:rPr>
          <w:rFonts w:ascii="Arial Narrow" w:hAnsi="Arial Narrow" w:cs="Arial"/>
        </w:rPr>
      </w:pPr>
    </w:p>
    <w:p w14:paraId="4B7277EE" w14:textId="269F514A" w:rsidR="000F767F" w:rsidRDefault="000F767F" w:rsidP="00CA3404">
      <w:pPr>
        <w:spacing w:line="276" w:lineRule="auto"/>
        <w:ind w:left="720"/>
        <w:rPr>
          <w:rFonts w:ascii="Arial Narrow" w:hAnsi="Arial Narrow" w:cs="Arial"/>
        </w:rPr>
      </w:pPr>
      <w:r>
        <w:rPr>
          <w:rFonts w:ascii="Arial Narrow" w:hAnsi="Arial Narrow" w:cs="Arial"/>
        </w:rPr>
        <w:t>Name of person / director / trustee / shareholder/ member: ……....………………………</w:t>
      </w:r>
      <w:r w:rsidR="00CA3404">
        <w:rPr>
          <w:rFonts w:ascii="Arial Narrow" w:hAnsi="Arial Narrow" w:cs="Arial"/>
        </w:rPr>
        <w:t>…………………...</w:t>
      </w:r>
    </w:p>
    <w:p w14:paraId="0FC6E465" w14:textId="3EB3E50B" w:rsidR="00CA3404" w:rsidRDefault="000F767F" w:rsidP="00CA3404">
      <w:pPr>
        <w:spacing w:line="276" w:lineRule="auto"/>
        <w:ind w:left="720"/>
        <w:rPr>
          <w:rFonts w:ascii="Arial Narrow" w:hAnsi="Arial Narrow" w:cs="Arial"/>
        </w:rPr>
      </w:pPr>
      <w:r>
        <w:rPr>
          <w:rFonts w:ascii="Arial Narrow" w:hAnsi="Arial Narrow" w:cs="Arial"/>
        </w:rPr>
        <w:t>Name of state institution at which you or the person connected to the bidde</w:t>
      </w:r>
      <w:r w:rsidR="00CA3404">
        <w:rPr>
          <w:rFonts w:ascii="Arial Narrow" w:hAnsi="Arial Narrow" w:cs="Arial"/>
        </w:rPr>
        <w:t>r is employed</w:t>
      </w:r>
      <w:r>
        <w:rPr>
          <w:rFonts w:ascii="Arial Narrow" w:hAnsi="Arial Narrow" w:cs="Arial"/>
        </w:rPr>
        <w:t xml:space="preserve">:  </w:t>
      </w:r>
    </w:p>
    <w:p w14:paraId="39DC3E2F" w14:textId="01D1E7B3" w:rsidR="000F767F" w:rsidRDefault="000F767F" w:rsidP="00CA3404">
      <w:pPr>
        <w:ind w:left="720"/>
        <w:rPr>
          <w:rFonts w:ascii="Arial Narrow" w:hAnsi="Arial Narrow" w:cs="Arial"/>
        </w:rPr>
      </w:pPr>
      <w:r>
        <w:rPr>
          <w:rFonts w:ascii="Arial Narrow" w:hAnsi="Arial Narrow" w:cs="Arial"/>
        </w:rPr>
        <w:t>………………………………………</w:t>
      </w:r>
      <w:r w:rsidR="00CA3404">
        <w:rPr>
          <w:rFonts w:ascii="Arial Narrow" w:hAnsi="Arial Narrow" w:cs="Arial"/>
        </w:rPr>
        <w:t>…………………………………………………………………………………</w:t>
      </w:r>
    </w:p>
    <w:p w14:paraId="4B2F1064" w14:textId="77777777" w:rsidR="00CA3404" w:rsidRPr="00AE78D8" w:rsidRDefault="00CA3404" w:rsidP="00CA3404">
      <w:pPr>
        <w:ind w:left="720"/>
        <w:rPr>
          <w:rFonts w:ascii="Arial Narrow" w:hAnsi="Arial Narrow" w:cs="Arial"/>
          <w:sz w:val="12"/>
        </w:rPr>
      </w:pPr>
    </w:p>
    <w:p w14:paraId="514A6BE3" w14:textId="6A0C56EE" w:rsidR="000F767F" w:rsidRDefault="000F767F" w:rsidP="00CA3404">
      <w:pPr>
        <w:spacing w:line="276" w:lineRule="auto"/>
        <w:ind w:left="720"/>
        <w:rPr>
          <w:rFonts w:ascii="Arial Narrow" w:hAnsi="Arial Narrow" w:cs="Arial"/>
        </w:rPr>
      </w:pPr>
      <w:r>
        <w:rPr>
          <w:rFonts w:ascii="Arial Narrow" w:hAnsi="Arial Narrow" w:cs="Arial"/>
        </w:rPr>
        <w:t>Position occupied in the state institution: ……………………………</w:t>
      </w:r>
      <w:r w:rsidR="00CA3404">
        <w:rPr>
          <w:rFonts w:ascii="Arial Narrow" w:hAnsi="Arial Narrow" w:cs="Arial"/>
        </w:rPr>
        <w:t>…………………………………………...</w:t>
      </w:r>
    </w:p>
    <w:p w14:paraId="0FD914F4" w14:textId="77777777" w:rsidR="00AE78D8" w:rsidRDefault="00AE78D8" w:rsidP="000F767F">
      <w:pPr>
        <w:ind w:left="720"/>
        <w:rPr>
          <w:rFonts w:ascii="Arial Narrow" w:hAnsi="Arial Narrow" w:cs="Arial"/>
        </w:rPr>
      </w:pPr>
    </w:p>
    <w:p w14:paraId="0C126D65" w14:textId="77777777" w:rsidR="000F767F" w:rsidRDefault="000F767F" w:rsidP="000F767F">
      <w:pPr>
        <w:ind w:left="720"/>
        <w:rPr>
          <w:rFonts w:ascii="Arial Narrow" w:hAnsi="Arial Narrow" w:cs="Arial"/>
        </w:rPr>
      </w:pPr>
      <w:r>
        <w:rPr>
          <w:rFonts w:ascii="Arial Narrow" w:hAnsi="Arial Narrow" w:cs="Arial"/>
        </w:rPr>
        <w:t>Any other particulars:</w:t>
      </w:r>
      <w:r>
        <w:rPr>
          <w:rFonts w:ascii="Arial Narrow" w:hAnsi="Arial Narrow" w:cs="Arial"/>
        </w:rPr>
        <w:tab/>
      </w:r>
      <w:r>
        <w:rPr>
          <w:rFonts w:ascii="Arial Narrow" w:hAnsi="Arial Narrow" w:cs="Arial"/>
        </w:rPr>
        <w:tab/>
      </w:r>
      <w:r>
        <w:rPr>
          <w:rFonts w:ascii="Arial Narrow" w:hAnsi="Arial Narrow" w:cs="Arial"/>
        </w:rPr>
        <w:tab/>
      </w:r>
    </w:p>
    <w:p w14:paraId="1BB357CB" w14:textId="6CFBDBCD" w:rsidR="000F767F" w:rsidRPr="00967623" w:rsidRDefault="000F767F" w:rsidP="00CA3404">
      <w:pPr>
        <w:spacing w:line="360" w:lineRule="auto"/>
        <w:ind w:left="720"/>
        <w:rPr>
          <w:rFonts w:ascii="Arial Narrow" w:hAnsi="Arial Narrow" w:cs="Arial"/>
        </w:rPr>
      </w:pPr>
      <w:r w:rsidRPr="00967623">
        <w:rPr>
          <w:rFonts w:ascii="Arial Narrow" w:hAnsi="Arial Narrow"/>
        </w:rPr>
        <w:t>………………………………………………………………</w:t>
      </w:r>
      <w:r w:rsidR="00CA3404">
        <w:rPr>
          <w:rFonts w:ascii="Arial Narrow" w:hAnsi="Arial Narrow"/>
        </w:rPr>
        <w:t>………………………………………………………</w:t>
      </w:r>
      <w:r w:rsidR="00AE78D8">
        <w:rPr>
          <w:rFonts w:ascii="Arial Narrow" w:hAnsi="Arial Narrow"/>
        </w:rPr>
        <w:t>.</w:t>
      </w:r>
      <w:r w:rsidR="00CA3404">
        <w:rPr>
          <w:rFonts w:ascii="Arial Narrow" w:hAnsi="Arial Narrow"/>
        </w:rPr>
        <w:t>.</w:t>
      </w:r>
      <w:r w:rsidRPr="00967623">
        <w:rPr>
          <w:rFonts w:ascii="Arial Narrow" w:hAnsi="Arial Narrow"/>
        </w:rPr>
        <w:t>………………………………………………………………</w:t>
      </w:r>
      <w:r w:rsidR="00CA3404">
        <w:rPr>
          <w:rFonts w:ascii="Arial Narrow" w:hAnsi="Arial Narrow"/>
        </w:rPr>
        <w:t>…</w:t>
      </w:r>
      <w:r w:rsidRPr="00967623">
        <w:rPr>
          <w:rFonts w:ascii="Arial Narrow" w:hAnsi="Arial Narrow"/>
        </w:rPr>
        <w:t>……………………………………………………</w:t>
      </w:r>
      <w:r w:rsidR="00AE78D8">
        <w:rPr>
          <w:rFonts w:ascii="Arial Narrow" w:hAnsi="Arial Narrow"/>
        </w:rPr>
        <w:t>..</w:t>
      </w:r>
    </w:p>
    <w:p w14:paraId="4A3BD6B2" w14:textId="77777777" w:rsidR="000F767F" w:rsidRPr="00AE78D8" w:rsidRDefault="000F767F" w:rsidP="00CA3404">
      <w:pPr>
        <w:rPr>
          <w:rFonts w:ascii="Arial Narrow" w:hAnsi="Arial Narrow" w:cs="Arial"/>
          <w:sz w:val="8"/>
        </w:rPr>
      </w:pPr>
    </w:p>
    <w:p w14:paraId="011673D8" w14:textId="2101FFB9" w:rsidR="000F767F" w:rsidRPr="00AE78D8" w:rsidRDefault="000F767F" w:rsidP="00C95AF4">
      <w:pPr>
        <w:numPr>
          <w:ilvl w:val="2"/>
          <w:numId w:val="14"/>
        </w:numPr>
        <w:rPr>
          <w:rFonts w:ascii="Arial Narrow" w:hAnsi="Arial Narrow" w:cs="Arial"/>
        </w:rPr>
      </w:pPr>
      <w:r w:rsidRPr="00AE78D8">
        <w:rPr>
          <w:rFonts w:ascii="Arial Narrow" w:hAnsi="Arial Narrow" w:cs="Arial"/>
        </w:rPr>
        <w:t>If you are presently employed by the state, did you obtain</w:t>
      </w:r>
      <w:r w:rsidRPr="00AE78D8">
        <w:rPr>
          <w:rFonts w:ascii="Arial Narrow" w:hAnsi="Arial Narrow" w:cs="Arial"/>
        </w:rPr>
        <w:tab/>
      </w:r>
      <w:r w:rsidR="00AE78D8" w:rsidRPr="00AE78D8">
        <w:rPr>
          <w:rFonts w:ascii="Arial Narrow" w:hAnsi="Arial Narrow" w:cs="Arial"/>
        </w:rPr>
        <w:t>the appropriate authority to undertake</w:t>
      </w:r>
      <w:r w:rsidR="00AE78D8">
        <w:rPr>
          <w:rFonts w:ascii="Arial Narrow" w:hAnsi="Arial Narrow" w:cs="Arial"/>
        </w:rPr>
        <w:t xml:space="preserve"> </w:t>
      </w:r>
      <w:r w:rsidRPr="00AE78D8">
        <w:rPr>
          <w:rFonts w:ascii="Arial Narrow" w:hAnsi="Arial Narrow" w:cs="Arial"/>
        </w:rPr>
        <w:t>remunerative work outside employment in the public sector?</w:t>
      </w:r>
      <w:r w:rsidR="00AE78D8" w:rsidRPr="00AE78D8">
        <w:rPr>
          <w:rFonts w:ascii="Arial Narrow" w:hAnsi="Arial Narrow" w:cs="Arial"/>
        </w:rPr>
        <w:tab/>
      </w:r>
      <w:r w:rsidR="00AE78D8" w:rsidRPr="00AE78D8">
        <w:rPr>
          <w:rFonts w:ascii="Arial Narrow" w:hAnsi="Arial Narrow" w:cs="Arial"/>
        </w:rPr>
        <w:tab/>
      </w:r>
      <w:r w:rsidR="00AE78D8" w:rsidRPr="00AE78D8">
        <w:rPr>
          <w:rFonts w:ascii="Arial Narrow" w:hAnsi="Arial Narrow" w:cs="Arial"/>
          <w:b/>
        </w:rPr>
        <w:t xml:space="preserve"> YES / NO</w:t>
      </w:r>
    </w:p>
    <w:p w14:paraId="5566D665" w14:textId="77777777" w:rsidR="000F767F" w:rsidRDefault="000F767F" w:rsidP="000F767F">
      <w:pPr>
        <w:rPr>
          <w:rFonts w:ascii="Arial Narrow" w:hAnsi="Arial Narrow" w:cs="Arial"/>
        </w:rPr>
      </w:pPr>
    </w:p>
    <w:p w14:paraId="653BD1FB" w14:textId="1E0B5581" w:rsidR="000F767F" w:rsidRDefault="000F767F" w:rsidP="00CA3404">
      <w:pPr>
        <w:ind w:left="720"/>
        <w:rPr>
          <w:rFonts w:ascii="Arial Narrow" w:hAnsi="Arial Narrow" w:cs="Arial"/>
        </w:rPr>
      </w:pPr>
      <w:r>
        <w:rPr>
          <w:rFonts w:ascii="Arial Narrow" w:hAnsi="Arial Narrow" w:cs="Arial"/>
        </w:rPr>
        <w:t>If yes, did you attach proof of such authority to the bid</w:t>
      </w:r>
      <w:r w:rsidR="00CA3404">
        <w:rPr>
          <w:rFonts w:ascii="Arial Narrow" w:hAnsi="Arial Narrow" w:cs="Arial"/>
        </w:rPr>
        <w:t xml:space="preserve"> document? </w:t>
      </w:r>
      <w:r w:rsidR="00CA3404">
        <w:rPr>
          <w:rFonts w:ascii="Arial Narrow" w:hAnsi="Arial Narrow" w:cs="Arial"/>
        </w:rPr>
        <w:tab/>
      </w:r>
      <w:r>
        <w:rPr>
          <w:rFonts w:ascii="Arial Narrow" w:hAnsi="Arial Narrow" w:cs="Arial"/>
        </w:rPr>
        <w:tab/>
      </w:r>
      <w:r>
        <w:rPr>
          <w:rFonts w:ascii="Arial Narrow" w:hAnsi="Arial Narrow" w:cs="Arial"/>
          <w:b/>
        </w:rPr>
        <w:t>YES / NO</w:t>
      </w:r>
    </w:p>
    <w:p w14:paraId="13B7ADA6" w14:textId="77777777" w:rsidR="000F767F" w:rsidRPr="00F3372F" w:rsidRDefault="000F767F" w:rsidP="000F767F">
      <w:pPr>
        <w:ind w:left="720"/>
        <w:rPr>
          <w:rFonts w:ascii="Arial Narrow" w:hAnsi="Arial Narrow" w:cs="Arial"/>
          <w:b/>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36679140" w14:textId="2984A64D" w:rsidR="000F767F" w:rsidRDefault="000F767F" w:rsidP="000F767F">
      <w:pPr>
        <w:ind w:left="720"/>
        <w:rPr>
          <w:rFonts w:ascii="Arial Narrow" w:hAnsi="Arial Narrow" w:cs="Arial"/>
          <w:u w:val="single"/>
        </w:rPr>
      </w:pPr>
      <w:r w:rsidRPr="00350DF9">
        <w:rPr>
          <w:rFonts w:ascii="Arial Narrow" w:hAnsi="Arial Narrow" w:cs="Arial"/>
          <w:u w:val="single"/>
        </w:rPr>
        <w:t>(Note: Failure to submit proof of such authority, where</w:t>
      </w:r>
      <w:r w:rsidR="00CA3404">
        <w:rPr>
          <w:rFonts w:ascii="Arial Narrow" w:hAnsi="Arial Narrow" w:cs="Arial"/>
          <w:u w:val="single"/>
        </w:rPr>
        <w:t xml:space="preserve"> </w:t>
      </w:r>
      <w:r w:rsidRPr="00350DF9">
        <w:rPr>
          <w:rFonts w:ascii="Arial Narrow" w:hAnsi="Arial Narrow" w:cs="Arial"/>
          <w:u w:val="single"/>
        </w:rPr>
        <w:t xml:space="preserve">applicable, </w:t>
      </w:r>
      <w:r>
        <w:rPr>
          <w:rFonts w:ascii="Arial Narrow" w:hAnsi="Arial Narrow" w:cs="Arial"/>
          <w:u w:val="single"/>
        </w:rPr>
        <w:t>may</w:t>
      </w:r>
      <w:r w:rsidRPr="00350DF9">
        <w:rPr>
          <w:rFonts w:ascii="Arial Narrow" w:hAnsi="Arial Narrow" w:cs="Arial"/>
          <w:u w:val="single"/>
        </w:rPr>
        <w:t xml:space="preserve"> result in the disqualification of the bid.</w:t>
      </w:r>
    </w:p>
    <w:p w14:paraId="3E3C0A15" w14:textId="77777777" w:rsidR="000F767F" w:rsidRPr="009D3AF2" w:rsidRDefault="000F767F" w:rsidP="000F767F">
      <w:pPr>
        <w:ind w:left="720"/>
        <w:rPr>
          <w:rFonts w:ascii="Arial Narrow" w:hAnsi="Arial Narrow" w:cs="Arial"/>
          <w:sz w:val="16"/>
          <w:szCs w:val="16"/>
          <w:u w:val="single"/>
        </w:rPr>
      </w:pPr>
    </w:p>
    <w:p w14:paraId="205BAC8F" w14:textId="77777777" w:rsidR="000F767F" w:rsidRDefault="000F767F" w:rsidP="000F767F">
      <w:pPr>
        <w:numPr>
          <w:ilvl w:val="3"/>
          <w:numId w:val="14"/>
        </w:numPr>
        <w:rPr>
          <w:rFonts w:ascii="Arial Narrow" w:hAnsi="Arial Narrow" w:cs="Arial"/>
        </w:rPr>
      </w:pPr>
      <w:r>
        <w:rPr>
          <w:rFonts w:ascii="Arial Narrow" w:hAnsi="Arial Narrow" w:cs="Arial"/>
        </w:rPr>
        <w:t>If no, furnish reasons for non-submission of such proof:</w:t>
      </w:r>
    </w:p>
    <w:p w14:paraId="77F7B71F" w14:textId="77777777" w:rsidR="000F767F" w:rsidRPr="00AE78D8" w:rsidRDefault="000F767F" w:rsidP="000F767F">
      <w:pPr>
        <w:rPr>
          <w:rFonts w:ascii="Arial Narrow" w:hAnsi="Arial Narrow" w:cs="Arial"/>
          <w:sz w:val="16"/>
        </w:rPr>
      </w:pPr>
      <w:r w:rsidRPr="00AE78D8">
        <w:rPr>
          <w:rFonts w:ascii="Arial Narrow" w:hAnsi="Arial Narrow" w:cs="Arial"/>
          <w:sz w:val="16"/>
        </w:rPr>
        <w:t xml:space="preserve"> </w:t>
      </w:r>
    </w:p>
    <w:p w14:paraId="4BCA34B3" w14:textId="7579A176" w:rsidR="00AE78D8" w:rsidRDefault="000F767F" w:rsidP="005D6B63">
      <w:pPr>
        <w:spacing w:line="360" w:lineRule="auto"/>
        <w:ind w:left="720"/>
        <w:rPr>
          <w:rFonts w:ascii="Arial Narrow" w:hAnsi="Arial Narrow" w:cs="Arial"/>
        </w:rPr>
      </w:pPr>
      <w:r>
        <w:rPr>
          <w:rFonts w:ascii="Arial Narrow" w:hAnsi="Arial Narrow" w:cs="Arial"/>
        </w:rPr>
        <w:t>…………………………………………………………………….……………………………………………</w:t>
      </w:r>
      <w:r w:rsidR="00AE78D8">
        <w:rPr>
          <w:rFonts w:ascii="Arial Narrow" w:hAnsi="Arial Narrow" w:cs="Arial"/>
        </w:rPr>
        <w:t>.</w:t>
      </w:r>
    </w:p>
    <w:p w14:paraId="6919CC39" w14:textId="2754A639" w:rsidR="000F767F" w:rsidRDefault="000F767F" w:rsidP="005D6B63">
      <w:pPr>
        <w:spacing w:line="360" w:lineRule="auto"/>
        <w:ind w:left="720"/>
        <w:rPr>
          <w:rFonts w:ascii="Arial Narrow" w:hAnsi="Arial Narrow" w:cs="Arial"/>
        </w:rPr>
      </w:pPr>
      <w:r>
        <w:rPr>
          <w:rFonts w:ascii="Arial Narrow" w:hAnsi="Arial Narrow" w:cs="Arial"/>
        </w:rPr>
        <w:t>……………….……………………………………………………………………</w:t>
      </w:r>
      <w:r w:rsidR="00AE78D8">
        <w:rPr>
          <w:rFonts w:ascii="Arial Narrow" w:hAnsi="Arial Narrow" w:cs="Arial"/>
        </w:rPr>
        <w:t>…………………………….</w:t>
      </w:r>
    </w:p>
    <w:p w14:paraId="1DBC8904" w14:textId="77777777" w:rsidR="000F767F" w:rsidRPr="009D3AF2" w:rsidRDefault="000F767F" w:rsidP="000F767F">
      <w:pPr>
        <w:ind w:left="720"/>
        <w:rPr>
          <w:rFonts w:ascii="Arial Narrow" w:hAnsi="Arial Narrow" w:cs="Arial"/>
          <w:sz w:val="16"/>
          <w:szCs w:val="16"/>
        </w:rPr>
      </w:pPr>
    </w:p>
    <w:p w14:paraId="64E11DEA" w14:textId="37225E0C" w:rsidR="000F767F" w:rsidRPr="00967623" w:rsidRDefault="000F767F" w:rsidP="000F767F">
      <w:pPr>
        <w:numPr>
          <w:ilvl w:val="1"/>
          <w:numId w:val="14"/>
        </w:numPr>
        <w:tabs>
          <w:tab w:val="clear" w:pos="435"/>
          <w:tab w:val="num" w:pos="709"/>
          <w:tab w:val="left" w:pos="6237"/>
          <w:tab w:val="left" w:pos="6521"/>
        </w:tabs>
        <w:ind w:left="567" w:hanging="567"/>
        <w:rPr>
          <w:rFonts w:ascii="Arial Narrow" w:hAnsi="Arial Narrow" w:cs="Arial"/>
        </w:rPr>
      </w:pPr>
      <w:r>
        <w:rPr>
          <w:rFonts w:ascii="Arial Narrow" w:hAnsi="Arial Narrow" w:cs="Arial"/>
        </w:rPr>
        <w:t>Did</w:t>
      </w:r>
      <w:r w:rsidRPr="00967623">
        <w:rPr>
          <w:rFonts w:ascii="Arial Narrow" w:hAnsi="Arial Narrow" w:cs="Arial"/>
        </w:rPr>
        <w:t xml:space="preserve"> you or your spouse, </w:t>
      </w:r>
      <w:r>
        <w:rPr>
          <w:rFonts w:ascii="Arial Narrow" w:hAnsi="Arial Narrow" w:cs="Arial"/>
        </w:rPr>
        <w:t xml:space="preserve">or any of the company’s </w:t>
      </w:r>
      <w:r w:rsidRPr="00967623">
        <w:rPr>
          <w:rFonts w:ascii="Arial Narrow" w:hAnsi="Arial Narrow" w:cs="Arial"/>
        </w:rPr>
        <w:t>directors</w:t>
      </w:r>
      <w:r>
        <w:rPr>
          <w:rFonts w:ascii="Arial Narrow" w:hAnsi="Arial Narrow" w:cs="Arial"/>
        </w:rPr>
        <w:t xml:space="preserve"> </w:t>
      </w:r>
      <w:r w:rsidRPr="00967623">
        <w:rPr>
          <w:rFonts w:ascii="Arial Narrow" w:hAnsi="Arial Narrow" w:cs="Arial"/>
        </w:rPr>
        <w:t xml:space="preserve">/ </w:t>
      </w:r>
      <w:r w:rsidR="00CA3404">
        <w:rPr>
          <w:rFonts w:ascii="Arial Narrow" w:hAnsi="Arial Narrow" w:cs="Arial"/>
        </w:rPr>
        <w:t>trustees / s</w:t>
      </w:r>
      <w:r w:rsidR="00CA3404" w:rsidRPr="00967623">
        <w:rPr>
          <w:rFonts w:ascii="Arial Narrow" w:hAnsi="Arial Narrow" w:cs="Arial"/>
        </w:rPr>
        <w:t>hareholders</w:t>
      </w:r>
      <w:r w:rsidR="00CA3404">
        <w:rPr>
          <w:rFonts w:ascii="Arial Narrow" w:hAnsi="Arial Narrow" w:cs="Arial"/>
        </w:rPr>
        <w:t xml:space="preserve"> </w:t>
      </w:r>
      <w:r w:rsidR="00CA3404" w:rsidRPr="00967623">
        <w:rPr>
          <w:rFonts w:ascii="Arial Narrow" w:hAnsi="Arial Narrow" w:cs="Arial"/>
        </w:rPr>
        <w:t>/</w:t>
      </w:r>
      <w:r>
        <w:rPr>
          <w:rFonts w:ascii="Arial Narrow" w:hAnsi="Arial Narrow" w:cs="Arial"/>
        </w:rPr>
        <w:tab/>
      </w:r>
      <w:r w:rsidR="00AE78D8">
        <w:rPr>
          <w:rFonts w:ascii="Arial Narrow" w:hAnsi="Arial Narrow" w:cs="Arial"/>
        </w:rPr>
        <w:t>members</w:t>
      </w:r>
    </w:p>
    <w:p w14:paraId="275C8540" w14:textId="3C7EBC9D" w:rsidR="000F767F" w:rsidRPr="00967623" w:rsidRDefault="000F767F" w:rsidP="000F767F">
      <w:pPr>
        <w:ind w:firstLine="720"/>
        <w:rPr>
          <w:rFonts w:ascii="Arial Narrow" w:hAnsi="Arial Narrow" w:cs="Arial"/>
        </w:rPr>
      </w:pPr>
      <w:r>
        <w:rPr>
          <w:rFonts w:ascii="Arial Narrow" w:hAnsi="Arial Narrow" w:cs="Arial"/>
        </w:rPr>
        <w:t>or their spouses conduct</w:t>
      </w:r>
      <w:r w:rsidRPr="00967623">
        <w:rPr>
          <w:rFonts w:ascii="Arial Narrow" w:hAnsi="Arial Narrow" w:cs="Arial"/>
        </w:rPr>
        <w:t xml:space="preserve"> </w:t>
      </w:r>
      <w:r w:rsidR="00CA3404">
        <w:rPr>
          <w:rFonts w:ascii="Arial Narrow" w:hAnsi="Arial Narrow" w:cs="Arial"/>
        </w:rPr>
        <w:t xml:space="preserve"> </w:t>
      </w:r>
      <w:r>
        <w:rPr>
          <w:rFonts w:ascii="Arial Narrow" w:hAnsi="Arial Narrow" w:cs="Arial"/>
        </w:rPr>
        <w:t>b</w:t>
      </w:r>
      <w:r w:rsidRPr="00967623">
        <w:rPr>
          <w:rFonts w:ascii="Arial Narrow" w:hAnsi="Arial Narrow" w:cs="Arial"/>
        </w:rPr>
        <w:t>usiness</w:t>
      </w:r>
      <w:r>
        <w:rPr>
          <w:rFonts w:ascii="Arial Narrow" w:hAnsi="Arial Narrow" w:cs="Arial"/>
        </w:rPr>
        <w:t xml:space="preserve"> </w:t>
      </w:r>
      <w:r w:rsidRPr="00967623">
        <w:rPr>
          <w:rFonts w:ascii="Arial Narrow" w:hAnsi="Arial Narrow" w:cs="Arial"/>
        </w:rPr>
        <w:t>with the state in the previous twelve months?</w:t>
      </w:r>
      <w:r w:rsidR="00AE78D8" w:rsidRPr="00AE78D8">
        <w:rPr>
          <w:rFonts w:ascii="Arial Narrow" w:hAnsi="Arial Narrow" w:cs="Arial"/>
          <w:b/>
        </w:rPr>
        <w:t xml:space="preserve"> </w:t>
      </w:r>
      <w:r w:rsidR="00AE78D8">
        <w:rPr>
          <w:rFonts w:ascii="Arial Narrow" w:hAnsi="Arial Narrow" w:cs="Arial"/>
          <w:b/>
        </w:rPr>
        <w:tab/>
      </w:r>
      <w:r w:rsidR="00AE78D8" w:rsidRPr="00967623">
        <w:rPr>
          <w:rFonts w:ascii="Arial Narrow" w:hAnsi="Arial Narrow" w:cs="Arial"/>
          <w:b/>
        </w:rPr>
        <w:t>YES / NO</w:t>
      </w:r>
    </w:p>
    <w:p w14:paraId="2370A5B1" w14:textId="77777777" w:rsidR="000F767F" w:rsidRPr="00CC7CA3" w:rsidRDefault="000F767F" w:rsidP="000F767F">
      <w:pPr>
        <w:rPr>
          <w:rFonts w:ascii="Arial Narrow" w:hAnsi="Arial Narrow"/>
          <w:color w:val="FF0000"/>
        </w:rPr>
      </w:pPr>
    </w:p>
    <w:p w14:paraId="4723B0B5" w14:textId="77777777" w:rsidR="00AE78D8" w:rsidRDefault="000F767F" w:rsidP="00CA3404">
      <w:pPr>
        <w:tabs>
          <w:tab w:val="left" w:pos="6521"/>
        </w:tabs>
        <w:spacing w:line="276" w:lineRule="auto"/>
        <w:ind w:left="720"/>
        <w:rPr>
          <w:rFonts w:ascii="Arial Narrow" w:hAnsi="Arial Narrow" w:cs="Arial"/>
        </w:rPr>
      </w:pPr>
      <w:r w:rsidRPr="00967623">
        <w:rPr>
          <w:rFonts w:ascii="Arial Narrow" w:hAnsi="Arial Narrow" w:cs="Arial"/>
        </w:rPr>
        <w:t xml:space="preserve">If so, </w:t>
      </w:r>
      <w:r>
        <w:rPr>
          <w:rFonts w:ascii="Arial Narrow" w:hAnsi="Arial Narrow" w:cs="Arial"/>
        </w:rPr>
        <w:t>furnish particulars:</w:t>
      </w:r>
      <w:r w:rsidR="00CA3404" w:rsidRPr="00CA3404">
        <w:rPr>
          <w:rFonts w:ascii="Arial Narrow" w:hAnsi="Arial Narrow" w:cs="Arial"/>
        </w:rPr>
        <w:t xml:space="preserve"> </w:t>
      </w:r>
    </w:p>
    <w:p w14:paraId="00EF7E45" w14:textId="7575F4C9" w:rsidR="00CA3404" w:rsidRDefault="00CA3404" w:rsidP="005D6B63">
      <w:pPr>
        <w:tabs>
          <w:tab w:val="left" w:pos="6521"/>
        </w:tabs>
        <w:spacing w:line="360" w:lineRule="auto"/>
        <w:ind w:left="720"/>
        <w:rPr>
          <w:rFonts w:ascii="Arial Narrow" w:hAnsi="Arial Narrow" w:cs="Arial"/>
        </w:rPr>
      </w:pPr>
      <w:r>
        <w:rPr>
          <w:rFonts w:ascii="Arial Narrow" w:hAnsi="Arial Narrow" w:cs="Arial"/>
        </w:rPr>
        <w:t>…………………………………………………………………..………………………………………………</w:t>
      </w:r>
      <w:r w:rsidR="00AE78D8">
        <w:rPr>
          <w:rFonts w:ascii="Arial Narrow" w:hAnsi="Arial Narrow" w:cs="Arial"/>
        </w:rPr>
        <w:t xml:space="preserve"> </w:t>
      </w:r>
      <w:r>
        <w:rPr>
          <w:rFonts w:ascii="Arial Narrow" w:hAnsi="Arial Narrow" w:cs="Arial"/>
        </w:rPr>
        <w:t>……………….. …………………………………………………………………...</w:t>
      </w:r>
      <w:r w:rsidR="00AE78D8">
        <w:rPr>
          <w:rFonts w:ascii="Arial Narrow" w:hAnsi="Arial Narrow" w:cs="Arial"/>
        </w:rPr>
        <w:t>.......................................</w:t>
      </w:r>
    </w:p>
    <w:p w14:paraId="0E857AC3" w14:textId="77777777" w:rsidR="000F767F" w:rsidRPr="009D3AF2" w:rsidRDefault="000F767F" w:rsidP="000F767F">
      <w:pPr>
        <w:ind w:left="720"/>
        <w:rPr>
          <w:rFonts w:ascii="Arial Narrow" w:hAnsi="Arial Narrow" w:cs="Arial"/>
          <w:sz w:val="16"/>
          <w:szCs w:val="16"/>
        </w:rPr>
      </w:pPr>
    </w:p>
    <w:p w14:paraId="4E709614" w14:textId="77777777" w:rsidR="00AE78D8" w:rsidRDefault="000F767F" w:rsidP="00552AFB">
      <w:pPr>
        <w:widowControl w:val="0"/>
        <w:numPr>
          <w:ilvl w:val="1"/>
          <w:numId w:val="14"/>
        </w:numPr>
        <w:tabs>
          <w:tab w:val="clear" w:pos="435"/>
          <w:tab w:val="num" w:pos="709"/>
          <w:tab w:val="left" w:pos="2250"/>
          <w:tab w:val="left" w:pos="6521"/>
          <w:tab w:val="right" w:pos="9752"/>
        </w:tabs>
        <w:ind w:left="709" w:hanging="709"/>
        <w:jc w:val="both"/>
        <w:rPr>
          <w:rFonts w:ascii="Arial Narrow" w:hAnsi="Arial Narrow"/>
        </w:rPr>
      </w:pPr>
      <w:r w:rsidRPr="00AE78D8">
        <w:rPr>
          <w:rFonts w:ascii="Arial Narrow" w:hAnsi="Arial Narrow"/>
        </w:rPr>
        <w:t>Do you, or any person connected with the bidder, have</w:t>
      </w:r>
      <w:r w:rsidR="00AE78D8" w:rsidRPr="00AE78D8">
        <w:rPr>
          <w:rFonts w:ascii="Arial Narrow" w:hAnsi="Arial Narrow"/>
        </w:rPr>
        <w:t xml:space="preserve"> any relationship </w:t>
      </w:r>
      <w:r w:rsidRPr="00AE78D8">
        <w:rPr>
          <w:rFonts w:ascii="Arial Narrow" w:hAnsi="Arial Narrow"/>
        </w:rPr>
        <w:t>(family, friend, other) with a person employed by the</w:t>
      </w:r>
      <w:r w:rsidRPr="00AE78D8">
        <w:rPr>
          <w:rFonts w:ascii="Arial Narrow" w:hAnsi="Arial Narrow"/>
          <w:b/>
        </w:rPr>
        <w:t xml:space="preserve"> </w:t>
      </w:r>
      <w:r w:rsidRPr="00AE78D8">
        <w:rPr>
          <w:rFonts w:ascii="Arial Narrow" w:hAnsi="Arial Narrow"/>
        </w:rPr>
        <w:t>state and who may</w:t>
      </w:r>
      <w:r w:rsidR="00AE78D8" w:rsidRPr="00AE78D8">
        <w:rPr>
          <w:rFonts w:ascii="Arial Narrow" w:hAnsi="Arial Narrow"/>
        </w:rPr>
        <w:t xml:space="preserve"> </w:t>
      </w:r>
      <w:r w:rsidRPr="00AE78D8">
        <w:rPr>
          <w:rFonts w:ascii="Arial Narrow" w:hAnsi="Arial Narrow"/>
        </w:rPr>
        <w:t>be involved with the evaluation and or adjudication of this bid?</w:t>
      </w:r>
    </w:p>
    <w:p w14:paraId="604009B9" w14:textId="1D287888" w:rsidR="000F767F" w:rsidRPr="00AE78D8" w:rsidRDefault="00AE78D8" w:rsidP="00AE78D8">
      <w:pPr>
        <w:widowControl w:val="0"/>
        <w:tabs>
          <w:tab w:val="left" w:pos="2250"/>
          <w:tab w:val="left" w:pos="6521"/>
          <w:tab w:val="right" w:pos="9752"/>
        </w:tabs>
        <w:jc w:val="both"/>
        <w:rPr>
          <w:rFonts w:ascii="Arial Narrow" w:hAnsi="Arial Narrow"/>
        </w:rPr>
      </w:pPr>
      <w:r w:rsidRPr="00AE78D8">
        <w:rPr>
          <w:rFonts w:ascii="Arial Narrow" w:hAnsi="Arial Narrow"/>
          <w:b/>
        </w:rPr>
        <w:t xml:space="preserve"> </w:t>
      </w:r>
      <w:r>
        <w:rPr>
          <w:rFonts w:ascii="Arial Narrow" w:hAnsi="Arial Narrow"/>
          <w:b/>
        </w:rPr>
        <w:t xml:space="preserve">            </w:t>
      </w:r>
      <w:r w:rsidRPr="00AE78D8">
        <w:rPr>
          <w:rFonts w:ascii="Arial Narrow" w:hAnsi="Arial Narrow"/>
          <w:b/>
        </w:rPr>
        <w:t>YES / NO</w:t>
      </w:r>
    </w:p>
    <w:p w14:paraId="7E2656BA" w14:textId="77777777" w:rsidR="00AE78D8" w:rsidRPr="009D3AF2" w:rsidRDefault="00AE78D8" w:rsidP="00AE78D8">
      <w:pPr>
        <w:tabs>
          <w:tab w:val="left" w:pos="709"/>
          <w:tab w:val="left" w:pos="2250"/>
          <w:tab w:val="right" w:pos="9752"/>
        </w:tabs>
        <w:ind w:left="709" w:hanging="709"/>
        <w:jc w:val="both"/>
        <w:rPr>
          <w:rFonts w:ascii="Arial Narrow" w:hAnsi="Arial Narrow"/>
          <w:sz w:val="16"/>
          <w:szCs w:val="16"/>
        </w:rPr>
      </w:pPr>
    </w:p>
    <w:p w14:paraId="13C1F5F2" w14:textId="77777777" w:rsidR="000F767F" w:rsidRDefault="000F767F" w:rsidP="000F767F">
      <w:pPr>
        <w:tabs>
          <w:tab w:val="left" w:pos="0"/>
          <w:tab w:val="left" w:pos="2250"/>
          <w:tab w:val="right" w:pos="9752"/>
        </w:tabs>
        <w:ind w:hanging="567"/>
        <w:jc w:val="both"/>
        <w:rPr>
          <w:rFonts w:ascii="Arial Narrow" w:hAnsi="Arial Narrow"/>
          <w:color w:val="000000"/>
        </w:rPr>
      </w:pPr>
      <w:r>
        <w:rPr>
          <w:rFonts w:ascii="Arial Narrow" w:hAnsi="Arial Narrow"/>
          <w:color w:val="000000"/>
        </w:rPr>
        <w:tab/>
        <w:t>2.9.1     If so, furnish particulars.</w:t>
      </w:r>
    </w:p>
    <w:p w14:paraId="423B14AC" w14:textId="71672137" w:rsidR="000F767F" w:rsidRDefault="000F767F" w:rsidP="005D6B63">
      <w:pPr>
        <w:tabs>
          <w:tab w:val="left" w:pos="284"/>
          <w:tab w:val="left" w:pos="2250"/>
          <w:tab w:val="right" w:pos="9752"/>
        </w:tabs>
        <w:spacing w:line="360" w:lineRule="auto"/>
        <w:ind w:left="900" w:hanging="900"/>
        <w:jc w:val="both"/>
        <w:rPr>
          <w:rFonts w:ascii="Arial Narrow" w:hAnsi="Arial Narrow"/>
          <w:color w:val="000000"/>
        </w:rPr>
      </w:pPr>
      <w:r>
        <w:rPr>
          <w:rFonts w:ascii="Arial Narrow" w:hAnsi="Arial Narrow"/>
          <w:color w:val="000000"/>
        </w:rPr>
        <w:tab/>
        <w:t xml:space="preserve">        ……………………………………………………………...…………………………………………………….</w:t>
      </w:r>
    </w:p>
    <w:p w14:paraId="6F94D4BC" w14:textId="0F7C6EC4" w:rsidR="000F767F" w:rsidRDefault="000F767F" w:rsidP="005D6B63">
      <w:pPr>
        <w:tabs>
          <w:tab w:val="left" w:pos="284"/>
          <w:tab w:val="right" w:pos="9752"/>
        </w:tabs>
        <w:spacing w:line="360" w:lineRule="auto"/>
        <w:ind w:firstLine="284"/>
        <w:rPr>
          <w:rFonts w:ascii="Arial Narrow" w:hAnsi="Arial Narrow"/>
          <w:color w:val="000000"/>
        </w:rPr>
      </w:pPr>
      <w:r>
        <w:rPr>
          <w:rFonts w:ascii="Arial Narrow" w:hAnsi="Arial Narrow"/>
          <w:color w:val="000000"/>
        </w:rPr>
        <w:t xml:space="preserve">        ………………………………………………………………</w:t>
      </w:r>
      <w:r w:rsidR="00AE78D8">
        <w:rPr>
          <w:rFonts w:ascii="Arial Narrow" w:hAnsi="Arial Narrow"/>
          <w:color w:val="000000"/>
        </w:rPr>
        <w:t>…………………………………………………….</w:t>
      </w:r>
    </w:p>
    <w:p w14:paraId="3BB230B9" w14:textId="77777777" w:rsidR="000F767F" w:rsidRPr="009D3AF2" w:rsidRDefault="000F767F" w:rsidP="00AE78D8">
      <w:pPr>
        <w:tabs>
          <w:tab w:val="left" w:pos="900"/>
          <w:tab w:val="left" w:pos="2250"/>
          <w:tab w:val="right" w:pos="9752"/>
        </w:tabs>
        <w:jc w:val="both"/>
        <w:rPr>
          <w:rFonts w:ascii="Arial Narrow" w:hAnsi="Arial Narrow"/>
          <w:color w:val="000000"/>
          <w:sz w:val="16"/>
          <w:szCs w:val="16"/>
        </w:rPr>
      </w:pPr>
    </w:p>
    <w:p w14:paraId="5A6552F6" w14:textId="095B1C7A" w:rsidR="000F767F" w:rsidRDefault="000F767F" w:rsidP="00AE78D8">
      <w:pPr>
        <w:tabs>
          <w:tab w:val="left" w:pos="2250"/>
        </w:tabs>
        <w:ind w:left="709" w:hanging="709"/>
        <w:rPr>
          <w:rFonts w:ascii="Arial Narrow" w:hAnsi="Arial Narrow"/>
          <w:b/>
        </w:rPr>
      </w:pPr>
      <w:r>
        <w:rPr>
          <w:rFonts w:ascii="Arial Narrow" w:hAnsi="Arial Narrow"/>
        </w:rPr>
        <w:t xml:space="preserve">2.10     </w:t>
      </w:r>
      <w:r w:rsidRPr="00967623">
        <w:rPr>
          <w:rFonts w:ascii="Arial Narrow" w:hAnsi="Arial Narrow"/>
        </w:rPr>
        <w:t>Are you, or any person connected with the bidder,</w:t>
      </w:r>
      <w:r>
        <w:rPr>
          <w:rFonts w:ascii="Arial Narrow" w:hAnsi="Arial Narrow"/>
        </w:rPr>
        <w:tab/>
      </w:r>
      <w:r w:rsidR="00AE78D8">
        <w:rPr>
          <w:rFonts w:ascii="Arial Narrow" w:hAnsi="Arial Narrow"/>
        </w:rPr>
        <w:t>aware</w:t>
      </w:r>
      <w:r w:rsidR="00AE78D8" w:rsidRPr="00967623">
        <w:rPr>
          <w:rFonts w:ascii="Arial Narrow" w:hAnsi="Arial Narrow"/>
        </w:rPr>
        <w:t xml:space="preserve"> of any relationship</w:t>
      </w:r>
      <w:r w:rsidR="00AE78D8">
        <w:rPr>
          <w:rFonts w:ascii="Arial Narrow" w:hAnsi="Arial Narrow"/>
        </w:rPr>
        <w:t xml:space="preserve"> </w:t>
      </w:r>
      <w:r w:rsidRPr="00967623">
        <w:rPr>
          <w:rFonts w:ascii="Arial Narrow" w:hAnsi="Arial Narrow"/>
        </w:rPr>
        <w:t xml:space="preserve">(family, friend, other) between </w:t>
      </w:r>
      <w:r>
        <w:rPr>
          <w:rFonts w:ascii="Arial Narrow" w:hAnsi="Arial Narrow"/>
        </w:rPr>
        <w:t>any o</w:t>
      </w:r>
      <w:r w:rsidRPr="00967623">
        <w:rPr>
          <w:rFonts w:ascii="Arial Narrow" w:hAnsi="Arial Narrow"/>
        </w:rPr>
        <w:t>the</w:t>
      </w:r>
      <w:r>
        <w:rPr>
          <w:rFonts w:ascii="Arial Narrow" w:hAnsi="Arial Narrow"/>
        </w:rPr>
        <w:t>r</w:t>
      </w:r>
      <w:r w:rsidRPr="00967623">
        <w:rPr>
          <w:rFonts w:ascii="Arial Narrow" w:hAnsi="Arial Narrow"/>
        </w:rPr>
        <w:t xml:space="preserve"> bidder and any person employed by </w:t>
      </w:r>
      <w:r w:rsidRPr="00BC58DB">
        <w:rPr>
          <w:rFonts w:ascii="Arial Narrow" w:hAnsi="Arial Narrow"/>
        </w:rPr>
        <w:t xml:space="preserve">the </w:t>
      </w:r>
      <w:r w:rsidRPr="00BC58DB">
        <w:rPr>
          <w:rFonts w:ascii="Arial Narrow" w:hAnsi="Arial Narrow" w:cs="Arial"/>
        </w:rPr>
        <w:t>state</w:t>
      </w:r>
      <w:r w:rsidR="00AE78D8">
        <w:rPr>
          <w:rFonts w:ascii="Arial Narrow" w:hAnsi="Arial Narrow" w:cs="Arial"/>
        </w:rPr>
        <w:t xml:space="preserve"> </w:t>
      </w:r>
      <w:r w:rsidRPr="00BC58DB">
        <w:rPr>
          <w:rFonts w:ascii="Arial Narrow" w:hAnsi="Arial Narrow"/>
        </w:rPr>
        <w:t>who</w:t>
      </w:r>
      <w:r w:rsidRPr="00967623">
        <w:rPr>
          <w:rFonts w:ascii="Arial Narrow" w:hAnsi="Arial Narrow"/>
        </w:rPr>
        <w:t xml:space="preserve"> may be involved with the evaluation and or adjudication</w:t>
      </w:r>
      <w:r w:rsidR="00AE78D8">
        <w:rPr>
          <w:rFonts w:ascii="Arial Narrow" w:hAnsi="Arial Narrow"/>
        </w:rPr>
        <w:t xml:space="preserve"> </w:t>
      </w:r>
      <w:r w:rsidRPr="00967623">
        <w:rPr>
          <w:rFonts w:ascii="Arial Narrow" w:hAnsi="Arial Narrow"/>
        </w:rPr>
        <w:t>of this bid?</w:t>
      </w:r>
      <w:r w:rsidR="00AE78D8" w:rsidRPr="00AE78D8">
        <w:rPr>
          <w:rFonts w:ascii="Arial Narrow" w:hAnsi="Arial Narrow"/>
          <w:b/>
        </w:rPr>
        <w:t xml:space="preserve"> </w:t>
      </w:r>
      <w:r w:rsidR="009D3AF2">
        <w:rPr>
          <w:rFonts w:ascii="Arial Narrow" w:hAnsi="Arial Narrow"/>
          <w:b/>
        </w:rPr>
        <w:tab/>
      </w:r>
      <w:r w:rsidR="009D3AF2">
        <w:rPr>
          <w:rFonts w:ascii="Arial Narrow" w:hAnsi="Arial Narrow"/>
          <w:b/>
        </w:rPr>
        <w:tab/>
      </w:r>
      <w:r w:rsidR="009D3AF2">
        <w:rPr>
          <w:rFonts w:ascii="Arial Narrow" w:hAnsi="Arial Narrow"/>
          <w:b/>
        </w:rPr>
        <w:tab/>
      </w:r>
      <w:r w:rsidR="009D3AF2">
        <w:rPr>
          <w:rFonts w:ascii="Arial Narrow" w:hAnsi="Arial Narrow"/>
          <w:b/>
        </w:rPr>
        <w:tab/>
      </w:r>
      <w:r w:rsidR="00AE78D8" w:rsidRPr="00BC58DB">
        <w:rPr>
          <w:rFonts w:ascii="Arial Narrow" w:hAnsi="Arial Narrow"/>
          <w:b/>
        </w:rPr>
        <w:t>YES/NO</w:t>
      </w:r>
    </w:p>
    <w:p w14:paraId="66F16AB9" w14:textId="77777777" w:rsidR="00AE78D8" w:rsidRPr="009D3AF2" w:rsidRDefault="00AE78D8" w:rsidP="00AE78D8">
      <w:pPr>
        <w:tabs>
          <w:tab w:val="left" w:pos="2250"/>
        </w:tabs>
        <w:ind w:left="709" w:hanging="709"/>
        <w:rPr>
          <w:rFonts w:ascii="Arial Narrow" w:hAnsi="Arial Narrow"/>
          <w:sz w:val="16"/>
          <w:szCs w:val="16"/>
        </w:rPr>
      </w:pPr>
    </w:p>
    <w:p w14:paraId="7C2C8B18" w14:textId="77777777" w:rsidR="000F767F" w:rsidRDefault="000F767F" w:rsidP="000F767F">
      <w:pPr>
        <w:tabs>
          <w:tab w:val="left" w:pos="284"/>
          <w:tab w:val="left" w:pos="2250"/>
          <w:tab w:val="right" w:pos="9752"/>
        </w:tabs>
        <w:rPr>
          <w:rFonts w:ascii="Arial Narrow" w:hAnsi="Arial Narrow" w:cs="Arial"/>
          <w:b/>
        </w:rPr>
      </w:pPr>
      <w:r>
        <w:rPr>
          <w:rFonts w:ascii="Arial Narrow" w:hAnsi="Arial Narrow"/>
        </w:rPr>
        <w:t xml:space="preserve">2.10.1   </w:t>
      </w:r>
      <w:r w:rsidRPr="00967623">
        <w:rPr>
          <w:rFonts w:ascii="Arial Narrow" w:hAnsi="Arial Narrow"/>
        </w:rPr>
        <w:t xml:space="preserve">If so, </w:t>
      </w:r>
      <w:r>
        <w:rPr>
          <w:rFonts w:ascii="Arial Narrow" w:hAnsi="Arial Narrow"/>
        </w:rPr>
        <w:t>furnish</w:t>
      </w:r>
      <w:r w:rsidRPr="00967623">
        <w:rPr>
          <w:rFonts w:ascii="Arial Narrow" w:hAnsi="Arial Narrow"/>
        </w:rPr>
        <w:t xml:space="preserve"> particulars</w:t>
      </w:r>
      <w:r w:rsidRPr="00967623">
        <w:rPr>
          <w:rFonts w:ascii="Arial Narrow" w:hAnsi="Arial Narrow"/>
          <w:b/>
        </w:rPr>
        <w:t>.</w:t>
      </w:r>
    </w:p>
    <w:p w14:paraId="7C03BA33" w14:textId="28B80731" w:rsidR="000F767F" w:rsidRDefault="000F767F" w:rsidP="005D6B63">
      <w:pPr>
        <w:spacing w:line="360" w:lineRule="auto"/>
        <w:ind w:left="284" w:firstLine="436"/>
        <w:jc w:val="both"/>
        <w:rPr>
          <w:rFonts w:ascii="Arial Narrow" w:hAnsi="Arial Narrow" w:cs="Arial"/>
        </w:rPr>
      </w:pPr>
      <w:r>
        <w:rPr>
          <w:rFonts w:ascii="Arial Narrow" w:hAnsi="Arial Narrow" w:cs="Arial"/>
        </w:rPr>
        <w:t>……………………………………………………………………………………………………………………</w:t>
      </w:r>
      <w:r w:rsidR="009D3AF2">
        <w:rPr>
          <w:rFonts w:ascii="Arial Narrow" w:hAnsi="Arial Narrow" w:cs="Arial"/>
        </w:rPr>
        <w:t>..</w:t>
      </w:r>
    </w:p>
    <w:p w14:paraId="360B4425" w14:textId="0DCBADE7" w:rsidR="000F767F" w:rsidRPr="005E7D70" w:rsidRDefault="000F767F" w:rsidP="005D6B63">
      <w:pPr>
        <w:spacing w:line="360" w:lineRule="auto"/>
        <w:ind w:left="284" w:firstLine="436"/>
        <w:jc w:val="both"/>
        <w:rPr>
          <w:rFonts w:ascii="Arial Narrow" w:hAnsi="Arial Narrow" w:cs="Arial"/>
        </w:rPr>
      </w:pPr>
      <w:r>
        <w:rPr>
          <w:rFonts w:ascii="Arial Narrow" w:hAnsi="Arial Narrow" w:cs="Arial"/>
        </w:rPr>
        <w:t>………………………………………………………………</w:t>
      </w:r>
      <w:r w:rsidR="009D3AF2">
        <w:rPr>
          <w:rFonts w:ascii="Arial Narrow" w:hAnsi="Arial Narrow" w:cs="Arial"/>
        </w:rPr>
        <w:t>……………………………………………………..</w:t>
      </w:r>
    </w:p>
    <w:p w14:paraId="6941FE9B" w14:textId="3E303EA1" w:rsidR="009D3AF2" w:rsidRDefault="009D3AF2" w:rsidP="005D6B63">
      <w:pPr>
        <w:spacing w:line="360" w:lineRule="auto"/>
        <w:ind w:left="720" w:hanging="720"/>
        <w:jc w:val="both"/>
        <w:rPr>
          <w:rFonts w:ascii="Arial Narrow" w:hAnsi="Arial Narrow" w:cs="Arial"/>
        </w:rPr>
      </w:pPr>
      <w:r>
        <w:rPr>
          <w:rFonts w:ascii="Arial Narrow" w:hAnsi="Arial Narrow" w:cs="Arial"/>
        </w:rPr>
        <w:br/>
      </w:r>
    </w:p>
    <w:p w14:paraId="287071D3" w14:textId="48E1CBCA" w:rsidR="000F767F" w:rsidRPr="009D3AF2" w:rsidRDefault="009D3AF2" w:rsidP="005D6B63">
      <w:pPr>
        <w:rPr>
          <w:rFonts w:ascii="Arial Narrow" w:hAnsi="Arial Narrow" w:cs="Arial"/>
        </w:rPr>
      </w:pPr>
      <w:r>
        <w:rPr>
          <w:rFonts w:ascii="Arial Narrow" w:hAnsi="Arial Narrow" w:cs="Arial"/>
        </w:rPr>
        <w:br w:type="page"/>
      </w:r>
      <w:r w:rsidR="000F767F" w:rsidRPr="009D3AF2">
        <w:rPr>
          <w:rFonts w:ascii="Arial Narrow" w:hAnsi="Arial Narrow" w:cs="Arial"/>
        </w:rPr>
        <w:lastRenderedPageBreak/>
        <w:t>Do you or any of the directors / trustees / shareholders / members of the company have any interest in any other related companies whether or not they are bidding for this contract?</w:t>
      </w:r>
      <w:r w:rsidRPr="009D3AF2">
        <w:rPr>
          <w:rFonts w:ascii="Arial Narrow" w:hAnsi="Arial Narrow" w:cs="Arial"/>
          <w:b/>
        </w:rPr>
        <w:t xml:space="preserve"> </w:t>
      </w:r>
      <w:r>
        <w:rPr>
          <w:rFonts w:ascii="Arial Narrow" w:hAnsi="Arial Narrow" w:cs="Arial"/>
          <w:b/>
        </w:rPr>
        <w:tab/>
      </w:r>
      <w:r w:rsidR="005D6B63">
        <w:rPr>
          <w:rFonts w:ascii="Arial Narrow" w:hAnsi="Arial Narrow" w:cs="Arial"/>
          <w:b/>
        </w:rPr>
        <w:tab/>
      </w:r>
      <w:r w:rsidRPr="009D3AF2">
        <w:rPr>
          <w:rFonts w:ascii="Arial Narrow" w:hAnsi="Arial Narrow" w:cs="Arial"/>
          <w:b/>
        </w:rPr>
        <w:t>YES/NO</w:t>
      </w:r>
    </w:p>
    <w:p w14:paraId="7CCB6B1D" w14:textId="77777777" w:rsidR="000F767F" w:rsidRDefault="000F767F" w:rsidP="000F767F">
      <w:pPr>
        <w:jc w:val="both"/>
        <w:rPr>
          <w:rFonts w:ascii="Arial Narrow" w:hAnsi="Arial Narrow"/>
        </w:rPr>
      </w:pPr>
    </w:p>
    <w:p w14:paraId="22D931F8" w14:textId="77777777" w:rsidR="000F767F" w:rsidRDefault="000F767F" w:rsidP="000F767F">
      <w:pPr>
        <w:jc w:val="both"/>
        <w:rPr>
          <w:rFonts w:ascii="Arial Narrow" w:hAnsi="Arial Narrow"/>
        </w:rPr>
      </w:pPr>
      <w:r>
        <w:rPr>
          <w:rFonts w:ascii="Arial Narrow" w:hAnsi="Arial Narrow"/>
        </w:rPr>
        <w:t>2.11.1</w:t>
      </w:r>
      <w:r>
        <w:rPr>
          <w:rFonts w:ascii="Arial Narrow" w:hAnsi="Arial Narrow"/>
        </w:rPr>
        <w:tab/>
      </w:r>
      <w:r w:rsidRPr="00967623">
        <w:rPr>
          <w:rFonts w:ascii="Arial Narrow" w:hAnsi="Arial Narrow" w:cs="Arial"/>
        </w:rPr>
        <w:t>If so</w:t>
      </w:r>
      <w:r>
        <w:rPr>
          <w:rFonts w:ascii="Arial Narrow" w:hAnsi="Arial Narrow" w:cs="Arial"/>
        </w:rPr>
        <w:t>, furnish particulars</w:t>
      </w:r>
      <w:r w:rsidRPr="00967623">
        <w:rPr>
          <w:rFonts w:ascii="Arial Narrow" w:hAnsi="Arial Narrow" w:cs="Arial"/>
        </w:rPr>
        <w:t>:</w:t>
      </w:r>
    </w:p>
    <w:p w14:paraId="6356AE76" w14:textId="513CE4D4" w:rsidR="000F767F" w:rsidRPr="007D30CF" w:rsidRDefault="000F767F" w:rsidP="005D6B63">
      <w:pPr>
        <w:spacing w:line="276" w:lineRule="auto"/>
        <w:ind w:left="709" w:firstLine="11"/>
        <w:jc w:val="both"/>
        <w:rPr>
          <w:rFonts w:ascii="Arial Narrow" w:hAnsi="Arial Narrow"/>
        </w:rPr>
      </w:pPr>
      <w:r>
        <w:rPr>
          <w:rFonts w:ascii="Arial Narrow" w:hAnsi="Arial Narrow"/>
        </w:rPr>
        <w:t>…………………………………………………………………………….…………………………………………………………………………….……………………………………………</w:t>
      </w:r>
      <w:r w:rsidR="009D3AF2">
        <w:rPr>
          <w:rFonts w:ascii="Arial Narrow" w:hAnsi="Arial Narrow"/>
        </w:rPr>
        <w:t>……...</w:t>
      </w:r>
      <w:r>
        <w:rPr>
          <w:rFonts w:ascii="Arial Narrow" w:hAnsi="Arial Narrow"/>
        </w:rPr>
        <w:t>……………………………….</w:t>
      </w:r>
    </w:p>
    <w:p w14:paraId="0F6FBF7F" w14:textId="77777777" w:rsidR="000F767F" w:rsidRDefault="000F767F" w:rsidP="005D6B63">
      <w:pPr>
        <w:tabs>
          <w:tab w:val="left" w:pos="1440"/>
          <w:tab w:val="left" w:pos="2250"/>
          <w:tab w:val="right" w:pos="9752"/>
        </w:tabs>
        <w:spacing w:line="276" w:lineRule="auto"/>
        <w:jc w:val="both"/>
        <w:rPr>
          <w:rFonts w:ascii="Arial Narrow" w:hAnsi="Arial Narrow"/>
        </w:rPr>
      </w:pPr>
    </w:p>
    <w:p w14:paraId="4D122608" w14:textId="661F6031" w:rsidR="000F767F" w:rsidRPr="005D6B63" w:rsidRDefault="000F767F" w:rsidP="005D6B63">
      <w:pPr>
        <w:pStyle w:val="Heading1"/>
        <w:widowControl w:val="0"/>
        <w:numPr>
          <w:ilvl w:val="0"/>
          <w:numId w:val="14"/>
        </w:numPr>
        <w:tabs>
          <w:tab w:val="clear" w:pos="435"/>
          <w:tab w:val="num" w:pos="-142"/>
          <w:tab w:val="left" w:pos="900"/>
          <w:tab w:val="left" w:pos="2250"/>
          <w:tab w:val="right" w:pos="9752"/>
        </w:tabs>
        <w:jc w:val="both"/>
        <w:rPr>
          <w:rFonts w:ascii="Arial Narrow" w:hAnsi="Arial Narrow"/>
          <w:sz w:val="24"/>
        </w:rPr>
      </w:pPr>
      <w:r w:rsidRPr="005D6B63">
        <w:rPr>
          <w:rFonts w:ascii="Arial Narrow" w:hAnsi="Arial Narrow"/>
          <w:sz w:val="24"/>
        </w:rPr>
        <w:t>Full details of directors / trustees / members / shareholders.</w:t>
      </w:r>
    </w:p>
    <w:p w14:paraId="4C49D1E7" w14:textId="77777777" w:rsidR="000F767F" w:rsidRDefault="000F767F" w:rsidP="000F767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127"/>
        <w:gridCol w:w="2126"/>
        <w:gridCol w:w="2126"/>
      </w:tblGrid>
      <w:tr w:rsidR="000F767F" w:rsidRPr="00F314D0" w14:paraId="3E6F02AC" w14:textId="77777777" w:rsidTr="005D6B63">
        <w:tc>
          <w:tcPr>
            <w:tcW w:w="3397" w:type="dxa"/>
            <w:shd w:val="clear" w:color="auto" w:fill="auto"/>
          </w:tcPr>
          <w:p w14:paraId="47067252" w14:textId="77777777" w:rsidR="000F767F" w:rsidRPr="006A0BC2" w:rsidRDefault="000F767F" w:rsidP="005D6B63">
            <w:pPr>
              <w:jc w:val="center"/>
              <w:rPr>
                <w:rFonts w:ascii="Arial" w:hAnsi="Arial" w:cs="Arial"/>
                <w:b/>
                <w:sz w:val="22"/>
              </w:rPr>
            </w:pPr>
            <w:r w:rsidRPr="006A0BC2">
              <w:rPr>
                <w:rFonts w:ascii="Arial" w:hAnsi="Arial" w:cs="Arial"/>
                <w:b/>
                <w:sz w:val="22"/>
              </w:rPr>
              <w:t>Full Name</w:t>
            </w:r>
          </w:p>
        </w:tc>
        <w:tc>
          <w:tcPr>
            <w:tcW w:w="2127" w:type="dxa"/>
            <w:shd w:val="clear" w:color="auto" w:fill="auto"/>
          </w:tcPr>
          <w:p w14:paraId="5D5C80BD" w14:textId="77777777" w:rsidR="000F767F" w:rsidRPr="006A0BC2" w:rsidRDefault="000F767F" w:rsidP="005D6B63">
            <w:pPr>
              <w:jc w:val="center"/>
              <w:rPr>
                <w:rFonts w:ascii="Arial" w:hAnsi="Arial" w:cs="Arial"/>
                <w:b/>
                <w:sz w:val="22"/>
              </w:rPr>
            </w:pPr>
            <w:r w:rsidRPr="006A0BC2">
              <w:rPr>
                <w:rFonts w:ascii="Arial" w:hAnsi="Arial" w:cs="Arial"/>
                <w:b/>
                <w:sz w:val="22"/>
              </w:rPr>
              <w:t>Identity Number</w:t>
            </w:r>
          </w:p>
        </w:tc>
        <w:tc>
          <w:tcPr>
            <w:tcW w:w="2126" w:type="dxa"/>
            <w:shd w:val="clear" w:color="auto" w:fill="auto"/>
          </w:tcPr>
          <w:p w14:paraId="40C3C168" w14:textId="77777777" w:rsidR="000F767F" w:rsidRPr="006A0BC2" w:rsidRDefault="000F767F" w:rsidP="005D6B63">
            <w:pPr>
              <w:jc w:val="center"/>
              <w:rPr>
                <w:rFonts w:ascii="Arial" w:hAnsi="Arial" w:cs="Arial"/>
                <w:b/>
                <w:sz w:val="22"/>
              </w:rPr>
            </w:pPr>
            <w:r w:rsidRPr="006A0BC2">
              <w:rPr>
                <w:rFonts w:ascii="Arial" w:hAnsi="Arial" w:cs="Arial"/>
                <w:b/>
                <w:sz w:val="22"/>
              </w:rPr>
              <w:t>Personal Tax Reference Number</w:t>
            </w:r>
          </w:p>
        </w:tc>
        <w:tc>
          <w:tcPr>
            <w:tcW w:w="2126" w:type="dxa"/>
            <w:shd w:val="clear" w:color="auto" w:fill="auto"/>
          </w:tcPr>
          <w:p w14:paraId="30DF7817" w14:textId="733BE096" w:rsidR="000F767F" w:rsidRPr="006A0BC2" w:rsidRDefault="000F767F" w:rsidP="005D6B63">
            <w:pPr>
              <w:jc w:val="center"/>
              <w:rPr>
                <w:rFonts w:ascii="Arial" w:hAnsi="Arial" w:cs="Arial"/>
                <w:b/>
                <w:sz w:val="22"/>
              </w:rPr>
            </w:pPr>
            <w:r w:rsidRPr="006A0BC2">
              <w:rPr>
                <w:rFonts w:ascii="Arial" w:hAnsi="Arial" w:cs="Arial"/>
                <w:b/>
                <w:sz w:val="22"/>
              </w:rPr>
              <w:t>State Employee Number / Persal Number</w:t>
            </w:r>
          </w:p>
          <w:p w14:paraId="080EE4DF" w14:textId="77777777" w:rsidR="000F767F" w:rsidRPr="006A0BC2" w:rsidRDefault="000F767F" w:rsidP="005D6B63">
            <w:pPr>
              <w:jc w:val="center"/>
              <w:rPr>
                <w:rFonts w:ascii="Arial" w:hAnsi="Arial" w:cs="Arial"/>
                <w:b/>
                <w:sz w:val="22"/>
              </w:rPr>
            </w:pPr>
          </w:p>
        </w:tc>
      </w:tr>
      <w:tr w:rsidR="000F767F" w:rsidRPr="00F314D0" w14:paraId="5A2167D0" w14:textId="77777777" w:rsidTr="005D6B63">
        <w:tc>
          <w:tcPr>
            <w:tcW w:w="3397" w:type="dxa"/>
            <w:shd w:val="clear" w:color="auto" w:fill="auto"/>
          </w:tcPr>
          <w:p w14:paraId="43C65B26" w14:textId="77777777" w:rsidR="000F767F" w:rsidRPr="006A0BC2" w:rsidRDefault="000F767F" w:rsidP="00D16AF3">
            <w:pPr>
              <w:rPr>
                <w:rFonts w:ascii="Arial" w:hAnsi="Arial" w:cs="Arial"/>
                <w:sz w:val="22"/>
              </w:rPr>
            </w:pPr>
          </w:p>
        </w:tc>
        <w:tc>
          <w:tcPr>
            <w:tcW w:w="2127" w:type="dxa"/>
            <w:shd w:val="clear" w:color="auto" w:fill="auto"/>
          </w:tcPr>
          <w:p w14:paraId="2BA39267" w14:textId="77777777" w:rsidR="000F767F" w:rsidRPr="006A0BC2" w:rsidRDefault="000F767F" w:rsidP="00D16AF3">
            <w:pPr>
              <w:rPr>
                <w:rFonts w:ascii="Arial" w:hAnsi="Arial" w:cs="Arial"/>
                <w:sz w:val="22"/>
              </w:rPr>
            </w:pPr>
          </w:p>
        </w:tc>
        <w:tc>
          <w:tcPr>
            <w:tcW w:w="2126" w:type="dxa"/>
            <w:shd w:val="clear" w:color="auto" w:fill="auto"/>
          </w:tcPr>
          <w:p w14:paraId="3D344BD7" w14:textId="77777777" w:rsidR="000F767F" w:rsidRPr="006A0BC2" w:rsidRDefault="000F767F" w:rsidP="00D16AF3">
            <w:pPr>
              <w:rPr>
                <w:rFonts w:ascii="Arial" w:hAnsi="Arial" w:cs="Arial"/>
                <w:sz w:val="22"/>
              </w:rPr>
            </w:pPr>
          </w:p>
        </w:tc>
        <w:tc>
          <w:tcPr>
            <w:tcW w:w="2126" w:type="dxa"/>
            <w:shd w:val="clear" w:color="auto" w:fill="auto"/>
          </w:tcPr>
          <w:p w14:paraId="1A4E4974" w14:textId="77777777" w:rsidR="000F767F" w:rsidRPr="006A0BC2" w:rsidRDefault="000F767F" w:rsidP="00D16AF3">
            <w:pPr>
              <w:rPr>
                <w:rFonts w:ascii="Arial" w:hAnsi="Arial" w:cs="Arial"/>
                <w:sz w:val="22"/>
              </w:rPr>
            </w:pPr>
          </w:p>
          <w:p w14:paraId="4864B285" w14:textId="77777777" w:rsidR="000F767F" w:rsidRPr="006A0BC2" w:rsidRDefault="000F767F" w:rsidP="00D16AF3">
            <w:pPr>
              <w:rPr>
                <w:rFonts w:ascii="Arial" w:hAnsi="Arial" w:cs="Arial"/>
                <w:sz w:val="22"/>
              </w:rPr>
            </w:pPr>
          </w:p>
        </w:tc>
      </w:tr>
      <w:tr w:rsidR="000F767F" w:rsidRPr="00F314D0" w14:paraId="7B7018D5" w14:textId="77777777" w:rsidTr="005D6B63">
        <w:tc>
          <w:tcPr>
            <w:tcW w:w="3397" w:type="dxa"/>
            <w:shd w:val="clear" w:color="auto" w:fill="auto"/>
          </w:tcPr>
          <w:p w14:paraId="4E988C0D" w14:textId="77777777" w:rsidR="000F767F" w:rsidRPr="006A0BC2" w:rsidRDefault="000F767F" w:rsidP="00D16AF3">
            <w:pPr>
              <w:rPr>
                <w:rFonts w:ascii="Arial" w:hAnsi="Arial" w:cs="Arial"/>
                <w:sz w:val="22"/>
              </w:rPr>
            </w:pPr>
          </w:p>
        </w:tc>
        <w:tc>
          <w:tcPr>
            <w:tcW w:w="2127" w:type="dxa"/>
            <w:shd w:val="clear" w:color="auto" w:fill="auto"/>
          </w:tcPr>
          <w:p w14:paraId="4D41A15E" w14:textId="77777777" w:rsidR="000F767F" w:rsidRPr="006A0BC2" w:rsidRDefault="000F767F" w:rsidP="00D16AF3">
            <w:pPr>
              <w:rPr>
                <w:rFonts w:ascii="Arial" w:hAnsi="Arial" w:cs="Arial"/>
                <w:sz w:val="22"/>
              </w:rPr>
            </w:pPr>
          </w:p>
        </w:tc>
        <w:tc>
          <w:tcPr>
            <w:tcW w:w="2126" w:type="dxa"/>
            <w:shd w:val="clear" w:color="auto" w:fill="auto"/>
          </w:tcPr>
          <w:p w14:paraId="69D87A66" w14:textId="77777777" w:rsidR="000F767F" w:rsidRPr="006A0BC2" w:rsidRDefault="000F767F" w:rsidP="00D16AF3">
            <w:pPr>
              <w:rPr>
                <w:rFonts w:ascii="Arial" w:hAnsi="Arial" w:cs="Arial"/>
                <w:sz w:val="22"/>
              </w:rPr>
            </w:pPr>
          </w:p>
        </w:tc>
        <w:tc>
          <w:tcPr>
            <w:tcW w:w="2126" w:type="dxa"/>
            <w:shd w:val="clear" w:color="auto" w:fill="auto"/>
          </w:tcPr>
          <w:p w14:paraId="30DC806F" w14:textId="77777777" w:rsidR="000F767F" w:rsidRPr="006A0BC2" w:rsidRDefault="000F767F" w:rsidP="00D16AF3">
            <w:pPr>
              <w:rPr>
                <w:rFonts w:ascii="Arial" w:hAnsi="Arial" w:cs="Arial"/>
                <w:sz w:val="22"/>
              </w:rPr>
            </w:pPr>
          </w:p>
          <w:p w14:paraId="1637F2F3" w14:textId="77777777" w:rsidR="000F767F" w:rsidRPr="006A0BC2" w:rsidRDefault="000F767F" w:rsidP="00D16AF3">
            <w:pPr>
              <w:rPr>
                <w:rFonts w:ascii="Arial" w:hAnsi="Arial" w:cs="Arial"/>
                <w:sz w:val="22"/>
              </w:rPr>
            </w:pPr>
          </w:p>
        </w:tc>
      </w:tr>
      <w:tr w:rsidR="000F767F" w:rsidRPr="00F314D0" w14:paraId="3F126C0C" w14:textId="77777777" w:rsidTr="005D6B63">
        <w:tc>
          <w:tcPr>
            <w:tcW w:w="3397" w:type="dxa"/>
            <w:shd w:val="clear" w:color="auto" w:fill="auto"/>
          </w:tcPr>
          <w:p w14:paraId="1675AB4D" w14:textId="77777777" w:rsidR="000F767F" w:rsidRPr="006A0BC2" w:rsidRDefault="000F767F" w:rsidP="00D16AF3">
            <w:pPr>
              <w:rPr>
                <w:rFonts w:ascii="Arial" w:hAnsi="Arial" w:cs="Arial"/>
                <w:sz w:val="22"/>
              </w:rPr>
            </w:pPr>
          </w:p>
        </w:tc>
        <w:tc>
          <w:tcPr>
            <w:tcW w:w="2127" w:type="dxa"/>
            <w:shd w:val="clear" w:color="auto" w:fill="auto"/>
          </w:tcPr>
          <w:p w14:paraId="3B396FA1" w14:textId="77777777" w:rsidR="000F767F" w:rsidRPr="006A0BC2" w:rsidRDefault="000F767F" w:rsidP="00D16AF3">
            <w:pPr>
              <w:rPr>
                <w:rFonts w:ascii="Arial" w:hAnsi="Arial" w:cs="Arial"/>
                <w:sz w:val="22"/>
              </w:rPr>
            </w:pPr>
          </w:p>
        </w:tc>
        <w:tc>
          <w:tcPr>
            <w:tcW w:w="2126" w:type="dxa"/>
            <w:shd w:val="clear" w:color="auto" w:fill="auto"/>
          </w:tcPr>
          <w:p w14:paraId="257C5858" w14:textId="77777777" w:rsidR="000F767F" w:rsidRPr="006A0BC2" w:rsidRDefault="000F767F" w:rsidP="00D16AF3">
            <w:pPr>
              <w:rPr>
                <w:rFonts w:ascii="Arial" w:hAnsi="Arial" w:cs="Arial"/>
                <w:sz w:val="22"/>
              </w:rPr>
            </w:pPr>
          </w:p>
        </w:tc>
        <w:tc>
          <w:tcPr>
            <w:tcW w:w="2126" w:type="dxa"/>
            <w:shd w:val="clear" w:color="auto" w:fill="auto"/>
          </w:tcPr>
          <w:p w14:paraId="2E55EE2E" w14:textId="77777777" w:rsidR="000F767F" w:rsidRPr="006A0BC2" w:rsidRDefault="000F767F" w:rsidP="00D16AF3">
            <w:pPr>
              <w:rPr>
                <w:rFonts w:ascii="Arial" w:hAnsi="Arial" w:cs="Arial"/>
                <w:sz w:val="22"/>
              </w:rPr>
            </w:pPr>
          </w:p>
          <w:p w14:paraId="319F15C1" w14:textId="77777777" w:rsidR="000F767F" w:rsidRPr="006A0BC2" w:rsidRDefault="000F767F" w:rsidP="00D16AF3">
            <w:pPr>
              <w:rPr>
                <w:rFonts w:ascii="Arial" w:hAnsi="Arial" w:cs="Arial"/>
                <w:sz w:val="22"/>
              </w:rPr>
            </w:pPr>
          </w:p>
        </w:tc>
      </w:tr>
      <w:tr w:rsidR="000F767F" w:rsidRPr="00F314D0" w14:paraId="668C6093" w14:textId="77777777" w:rsidTr="005D6B63">
        <w:tc>
          <w:tcPr>
            <w:tcW w:w="3397" w:type="dxa"/>
            <w:shd w:val="clear" w:color="auto" w:fill="auto"/>
          </w:tcPr>
          <w:p w14:paraId="40C7E785" w14:textId="77777777" w:rsidR="000F767F" w:rsidRPr="006A0BC2" w:rsidRDefault="000F767F" w:rsidP="00D16AF3">
            <w:pPr>
              <w:rPr>
                <w:rFonts w:ascii="Arial" w:hAnsi="Arial" w:cs="Arial"/>
                <w:sz w:val="22"/>
              </w:rPr>
            </w:pPr>
          </w:p>
        </w:tc>
        <w:tc>
          <w:tcPr>
            <w:tcW w:w="2127" w:type="dxa"/>
            <w:shd w:val="clear" w:color="auto" w:fill="auto"/>
          </w:tcPr>
          <w:p w14:paraId="5009A704" w14:textId="77777777" w:rsidR="000F767F" w:rsidRPr="006A0BC2" w:rsidRDefault="000F767F" w:rsidP="00D16AF3">
            <w:pPr>
              <w:rPr>
                <w:rFonts w:ascii="Arial" w:hAnsi="Arial" w:cs="Arial"/>
                <w:sz w:val="22"/>
              </w:rPr>
            </w:pPr>
          </w:p>
        </w:tc>
        <w:tc>
          <w:tcPr>
            <w:tcW w:w="2126" w:type="dxa"/>
            <w:shd w:val="clear" w:color="auto" w:fill="auto"/>
          </w:tcPr>
          <w:p w14:paraId="1D592C28" w14:textId="77777777" w:rsidR="000F767F" w:rsidRPr="006A0BC2" w:rsidRDefault="000F767F" w:rsidP="00D16AF3">
            <w:pPr>
              <w:rPr>
                <w:rFonts w:ascii="Arial" w:hAnsi="Arial" w:cs="Arial"/>
                <w:sz w:val="22"/>
              </w:rPr>
            </w:pPr>
          </w:p>
        </w:tc>
        <w:tc>
          <w:tcPr>
            <w:tcW w:w="2126" w:type="dxa"/>
            <w:shd w:val="clear" w:color="auto" w:fill="auto"/>
          </w:tcPr>
          <w:p w14:paraId="00FFBCFF" w14:textId="77777777" w:rsidR="000F767F" w:rsidRPr="006A0BC2" w:rsidRDefault="000F767F" w:rsidP="00D16AF3">
            <w:pPr>
              <w:rPr>
                <w:rFonts w:ascii="Arial" w:hAnsi="Arial" w:cs="Arial"/>
                <w:sz w:val="22"/>
              </w:rPr>
            </w:pPr>
          </w:p>
          <w:p w14:paraId="6E023A88" w14:textId="77777777" w:rsidR="000F767F" w:rsidRPr="006A0BC2" w:rsidRDefault="000F767F" w:rsidP="00D16AF3">
            <w:pPr>
              <w:rPr>
                <w:rFonts w:ascii="Arial" w:hAnsi="Arial" w:cs="Arial"/>
                <w:sz w:val="22"/>
              </w:rPr>
            </w:pPr>
          </w:p>
        </w:tc>
      </w:tr>
      <w:tr w:rsidR="000F767F" w:rsidRPr="00F314D0" w14:paraId="531F57A3" w14:textId="77777777" w:rsidTr="005D6B63">
        <w:tc>
          <w:tcPr>
            <w:tcW w:w="3397" w:type="dxa"/>
            <w:shd w:val="clear" w:color="auto" w:fill="auto"/>
          </w:tcPr>
          <w:p w14:paraId="3261E5CF" w14:textId="77777777" w:rsidR="000F767F" w:rsidRPr="006A0BC2" w:rsidRDefault="000F767F" w:rsidP="00D16AF3">
            <w:pPr>
              <w:rPr>
                <w:rFonts w:ascii="Arial" w:hAnsi="Arial" w:cs="Arial"/>
                <w:sz w:val="22"/>
              </w:rPr>
            </w:pPr>
          </w:p>
        </w:tc>
        <w:tc>
          <w:tcPr>
            <w:tcW w:w="2127" w:type="dxa"/>
            <w:shd w:val="clear" w:color="auto" w:fill="auto"/>
          </w:tcPr>
          <w:p w14:paraId="70B9FA15" w14:textId="77777777" w:rsidR="000F767F" w:rsidRPr="006A0BC2" w:rsidRDefault="000F767F" w:rsidP="00D16AF3">
            <w:pPr>
              <w:rPr>
                <w:rFonts w:ascii="Arial" w:hAnsi="Arial" w:cs="Arial"/>
                <w:sz w:val="22"/>
              </w:rPr>
            </w:pPr>
          </w:p>
        </w:tc>
        <w:tc>
          <w:tcPr>
            <w:tcW w:w="2126" w:type="dxa"/>
            <w:shd w:val="clear" w:color="auto" w:fill="auto"/>
          </w:tcPr>
          <w:p w14:paraId="29BBE733" w14:textId="77777777" w:rsidR="000F767F" w:rsidRPr="006A0BC2" w:rsidRDefault="000F767F" w:rsidP="00D16AF3">
            <w:pPr>
              <w:rPr>
                <w:rFonts w:ascii="Arial" w:hAnsi="Arial" w:cs="Arial"/>
                <w:sz w:val="22"/>
              </w:rPr>
            </w:pPr>
          </w:p>
        </w:tc>
        <w:tc>
          <w:tcPr>
            <w:tcW w:w="2126" w:type="dxa"/>
            <w:shd w:val="clear" w:color="auto" w:fill="auto"/>
          </w:tcPr>
          <w:p w14:paraId="28A154D6" w14:textId="77777777" w:rsidR="000F767F" w:rsidRPr="006A0BC2" w:rsidRDefault="000F767F" w:rsidP="00D16AF3">
            <w:pPr>
              <w:rPr>
                <w:rFonts w:ascii="Arial" w:hAnsi="Arial" w:cs="Arial"/>
                <w:sz w:val="22"/>
              </w:rPr>
            </w:pPr>
          </w:p>
          <w:p w14:paraId="50407041" w14:textId="77777777" w:rsidR="000F767F" w:rsidRPr="006A0BC2" w:rsidRDefault="000F767F" w:rsidP="00D16AF3">
            <w:pPr>
              <w:rPr>
                <w:rFonts w:ascii="Arial" w:hAnsi="Arial" w:cs="Arial"/>
                <w:sz w:val="22"/>
              </w:rPr>
            </w:pPr>
          </w:p>
        </w:tc>
      </w:tr>
      <w:tr w:rsidR="000F767F" w:rsidRPr="00F314D0" w14:paraId="2001CB25" w14:textId="77777777" w:rsidTr="005D6B63">
        <w:tc>
          <w:tcPr>
            <w:tcW w:w="3397" w:type="dxa"/>
            <w:shd w:val="clear" w:color="auto" w:fill="auto"/>
          </w:tcPr>
          <w:p w14:paraId="7471E2E0" w14:textId="77777777" w:rsidR="000F767F" w:rsidRPr="006A0BC2" w:rsidRDefault="000F767F" w:rsidP="00D16AF3">
            <w:pPr>
              <w:rPr>
                <w:rFonts w:ascii="Arial" w:hAnsi="Arial" w:cs="Arial"/>
                <w:sz w:val="22"/>
              </w:rPr>
            </w:pPr>
          </w:p>
        </w:tc>
        <w:tc>
          <w:tcPr>
            <w:tcW w:w="2127" w:type="dxa"/>
            <w:shd w:val="clear" w:color="auto" w:fill="auto"/>
          </w:tcPr>
          <w:p w14:paraId="5019A356" w14:textId="77777777" w:rsidR="000F767F" w:rsidRPr="006A0BC2" w:rsidRDefault="000F767F" w:rsidP="00D16AF3">
            <w:pPr>
              <w:rPr>
                <w:rFonts w:ascii="Arial" w:hAnsi="Arial" w:cs="Arial"/>
                <w:sz w:val="22"/>
              </w:rPr>
            </w:pPr>
          </w:p>
        </w:tc>
        <w:tc>
          <w:tcPr>
            <w:tcW w:w="2126" w:type="dxa"/>
            <w:shd w:val="clear" w:color="auto" w:fill="auto"/>
          </w:tcPr>
          <w:p w14:paraId="029BECBE" w14:textId="77777777" w:rsidR="000F767F" w:rsidRPr="006A0BC2" w:rsidRDefault="000F767F" w:rsidP="00D16AF3">
            <w:pPr>
              <w:rPr>
                <w:rFonts w:ascii="Arial" w:hAnsi="Arial" w:cs="Arial"/>
                <w:sz w:val="22"/>
              </w:rPr>
            </w:pPr>
          </w:p>
        </w:tc>
        <w:tc>
          <w:tcPr>
            <w:tcW w:w="2126" w:type="dxa"/>
            <w:shd w:val="clear" w:color="auto" w:fill="auto"/>
          </w:tcPr>
          <w:p w14:paraId="32D5E7FA" w14:textId="77777777" w:rsidR="000F767F" w:rsidRPr="006A0BC2" w:rsidRDefault="000F767F" w:rsidP="00D16AF3">
            <w:pPr>
              <w:rPr>
                <w:rFonts w:ascii="Arial" w:hAnsi="Arial" w:cs="Arial"/>
                <w:sz w:val="22"/>
              </w:rPr>
            </w:pPr>
          </w:p>
          <w:p w14:paraId="53312914" w14:textId="77777777" w:rsidR="000F767F" w:rsidRPr="006A0BC2" w:rsidRDefault="000F767F" w:rsidP="00D16AF3">
            <w:pPr>
              <w:rPr>
                <w:rFonts w:ascii="Arial" w:hAnsi="Arial" w:cs="Arial"/>
                <w:sz w:val="22"/>
              </w:rPr>
            </w:pPr>
          </w:p>
        </w:tc>
      </w:tr>
      <w:tr w:rsidR="000F767F" w:rsidRPr="00F314D0" w14:paraId="29E273F6" w14:textId="77777777" w:rsidTr="005D6B63">
        <w:tc>
          <w:tcPr>
            <w:tcW w:w="3397" w:type="dxa"/>
            <w:shd w:val="clear" w:color="auto" w:fill="auto"/>
          </w:tcPr>
          <w:p w14:paraId="7FDB0CF9" w14:textId="77777777" w:rsidR="000F767F" w:rsidRPr="006A0BC2" w:rsidRDefault="000F767F" w:rsidP="00D16AF3">
            <w:pPr>
              <w:rPr>
                <w:rFonts w:ascii="Arial" w:hAnsi="Arial" w:cs="Arial"/>
                <w:sz w:val="22"/>
              </w:rPr>
            </w:pPr>
          </w:p>
        </w:tc>
        <w:tc>
          <w:tcPr>
            <w:tcW w:w="2127" w:type="dxa"/>
            <w:shd w:val="clear" w:color="auto" w:fill="auto"/>
          </w:tcPr>
          <w:p w14:paraId="118DB80D" w14:textId="77777777" w:rsidR="000F767F" w:rsidRPr="006A0BC2" w:rsidRDefault="000F767F" w:rsidP="00D16AF3">
            <w:pPr>
              <w:rPr>
                <w:rFonts w:ascii="Arial" w:hAnsi="Arial" w:cs="Arial"/>
                <w:sz w:val="22"/>
              </w:rPr>
            </w:pPr>
          </w:p>
        </w:tc>
        <w:tc>
          <w:tcPr>
            <w:tcW w:w="2126" w:type="dxa"/>
            <w:shd w:val="clear" w:color="auto" w:fill="auto"/>
          </w:tcPr>
          <w:p w14:paraId="04DA8D7D" w14:textId="77777777" w:rsidR="000F767F" w:rsidRPr="006A0BC2" w:rsidRDefault="000F767F" w:rsidP="00D16AF3">
            <w:pPr>
              <w:rPr>
                <w:rFonts w:ascii="Arial" w:hAnsi="Arial" w:cs="Arial"/>
                <w:sz w:val="22"/>
              </w:rPr>
            </w:pPr>
          </w:p>
        </w:tc>
        <w:tc>
          <w:tcPr>
            <w:tcW w:w="2126" w:type="dxa"/>
            <w:shd w:val="clear" w:color="auto" w:fill="auto"/>
          </w:tcPr>
          <w:p w14:paraId="4F72A1D1" w14:textId="77777777" w:rsidR="000F767F" w:rsidRPr="006A0BC2" w:rsidRDefault="000F767F" w:rsidP="00D16AF3">
            <w:pPr>
              <w:rPr>
                <w:rFonts w:ascii="Arial" w:hAnsi="Arial" w:cs="Arial"/>
                <w:sz w:val="22"/>
              </w:rPr>
            </w:pPr>
          </w:p>
          <w:p w14:paraId="7BB6AB9C" w14:textId="77777777" w:rsidR="000F767F" w:rsidRPr="006A0BC2" w:rsidRDefault="000F767F" w:rsidP="00D16AF3">
            <w:pPr>
              <w:rPr>
                <w:rFonts w:ascii="Arial" w:hAnsi="Arial" w:cs="Arial"/>
                <w:sz w:val="22"/>
              </w:rPr>
            </w:pPr>
          </w:p>
        </w:tc>
      </w:tr>
      <w:tr w:rsidR="000F767F" w:rsidRPr="00F314D0" w14:paraId="4EF28CB5" w14:textId="77777777" w:rsidTr="005D6B63">
        <w:tc>
          <w:tcPr>
            <w:tcW w:w="3397" w:type="dxa"/>
            <w:shd w:val="clear" w:color="auto" w:fill="auto"/>
          </w:tcPr>
          <w:p w14:paraId="6F877A9B" w14:textId="77777777" w:rsidR="000F767F" w:rsidRPr="006A0BC2" w:rsidRDefault="000F767F" w:rsidP="00D16AF3">
            <w:pPr>
              <w:rPr>
                <w:rFonts w:ascii="Arial" w:hAnsi="Arial" w:cs="Arial"/>
                <w:sz w:val="22"/>
              </w:rPr>
            </w:pPr>
          </w:p>
        </w:tc>
        <w:tc>
          <w:tcPr>
            <w:tcW w:w="2127" w:type="dxa"/>
            <w:shd w:val="clear" w:color="auto" w:fill="auto"/>
          </w:tcPr>
          <w:p w14:paraId="3B778F22" w14:textId="77777777" w:rsidR="000F767F" w:rsidRPr="006A0BC2" w:rsidRDefault="000F767F" w:rsidP="00D16AF3">
            <w:pPr>
              <w:rPr>
                <w:rFonts w:ascii="Arial" w:hAnsi="Arial" w:cs="Arial"/>
                <w:sz w:val="22"/>
              </w:rPr>
            </w:pPr>
          </w:p>
        </w:tc>
        <w:tc>
          <w:tcPr>
            <w:tcW w:w="2126" w:type="dxa"/>
            <w:shd w:val="clear" w:color="auto" w:fill="auto"/>
          </w:tcPr>
          <w:p w14:paraId="74BAEAE2" w14:textId="77777777" w:rsidR="000F767F" w:rsidRPr="006A0BC2" w:rsidRDefault="000F767F" w:rsidP="00D16AF3">
            <w:pPr>
              <w:rPr>
                <w:rFonts w:ascii="Arial" w:hAnsi="Arial" w:cs="Arial"/>
                <w:sz w:val="22"/>
              </w:rPr>
            </w:pPr>
          </w:p>
        </w:tc>
        <w:tc>
          <w:tcPr>
            <w:tcW w:w="2126" w:type="dxa"/>
            <w:shd w:val="clear" w:color="auto" w:fill="auto"/>
          </w:tcPr>
          <w:p w14:paraId="41D1D0A5" w14:textId="77777777" w:rsidR="000F767F" w:rsidRPr="006A0BC2" w:rsidRDefault="000F767F" w:rsidP="00D16AF3">
            <w:pPr>
              <w:rPr>
                <w:rFonts w:ascii="Arial" w:hAnsi="Arial" w:cs="Arial"/>
                <w:sz w:val="22"/>
              </w:rPr>
            </w:pPr>
          </w:p>
          <w:p w14:paraId="293E1D30" w14:textId="77777777" w:rsidR="000F767F" w:rsidRPr="006A0BC2" w:rsidRDefault="000F767F" w:rsidP="00D16AF3">
            <w:pPr>
              <w:rPr>
                <w:rFonts w:ascii="Arial" w:hAnsi="Arial" w:cs="Arial"/>
                <w:sz w:val="22"/>
              </w:rPr>
            </w:pPr>
          </w:p>
        </w:tc>
      </w:tr>
    </w:tbl>
    <w:p w14:paraId="5610D89E" w14:textId="77777777" w:rsidR="005D6B63" w:rsidRPr="005D6B63" w:rsidRDefault="005D6B63" w:rsidP="005D6B63">
      <w:pPr>
        <w:rPr>
          <w:rFonts w:ascii="Arial Narrow" w:hAnsi="Arial Narrow"/>
          <w:b/>
          <w:lang w:val="en-US"/>
        </w:rPr>
      </w:pPr>
    </w:p>
    <w:p w14:paraId="7FE652D7" w14:textId="77777777" w:rsidR="005D6B63" w:rsidRPr="005D6B63" w:rsidRDefault="005D6B63" w:rsidP="005D6B63">
      <w:pPr>
        <w:pStyle w:val="ListParagraph"/>
        <w:numPr>
          <w:ilvl w:val="0"/>
          <w:numId w:val="14"/>
        </w:numPr>
        <w:rPr>
          <w:rFonts w:ascii="Arial Narrow" w:hAnsi="Arial Narrow"/>
          <w:b/>
          <w:lang w:val="en-US"/>
        </w:rPr>
      </w:pPr>
      <w:r w:rsidRPr="005D6B63">
        <w:rPr>
          <w:rFonts w:ascii="Arial Narrow" w:hAnsi="Arial Narrow"/>
          <w:b/>
          <w:lang w:val="en-US"/>
        </w:rPr>
        <w:t xml:space="preserve">Declaration </w:t>
      </w:r>
    </w:p>
    <w:p w14:paraId="222AF482" w14:textId="77777777" w:rsidR="000F767F" w:rsidRDefault="000F767F" w:rsidP="005D6B63">
      <w:pPr>
        <w:tabs>
          <w:tab w:val="left" w:pos="900"/>
          <w:tab w:val="left" w:pos="2250"/>
          <w:tab w:val="right" w:pos="9752"/>
        </w:tabs>
        <w:rPr>
          <w:rFonts w:ascii="Arial Narrow" w:hAnsi="Arial Narrow"/>
          <w:b/>
        </w:rPr>
      </w:pPr>
    </w:p>
    <w:p w14:paraId="64F2F578" w14:textId="4C405835" w:rsidR="000F767F" w:rsidRPr="005D6B63" w:rsidRDefault="000F767F" w:rsidP="005D6B63">
      <w:pPr>
        <w:tabs>
          <w:tab w:val="right" w:pos="9752"/>
        </w:tabs>
        <w:jc w:val="both"/>
        <w:rPr>
          <w:rFonts w:ascii="Arial Narrow" w:hAnsi="Arial Narrow"/>
        </w:rPr>
      </w:pPr>
      <w:r w:rsidRPr="005D6B63">
        <w:rPr>
          <w:rFonts w:ascii="Arial Narrow" w:hAnsi="Arial Narrow"/>
        </w:rPr>
        <w:t>I, THE UNDERSIGNED (NAME)…………………………………</w:t>
      </w:r>
      <w:r w:rsidR="005D6B63">
        <w:rPr>
          <w:rFonts w:ascii="Arial Narrow" w:hAnsi="Arial Narrow"/>
        </w:rPr>
        <w:t>……………………..</w:t>
      </w:r>
      <w:r w:rsidRPr="005D6B63">
        <w:rPr>
          <w:rFonts w:ascii="Arial Narrow" w:hAnsi="Arial Narrow"/>
        </w:rPr>
        <w:t>……………………………………</w:t>
      </w:r>
    </w:p>
    <w:p w14:paraId="57BFD90E" w14:textId="77777777" w:rsidR="000F767F" w:rsidRPr="005D6B63" w:rsidRDefault="000F767F" w:rsidP="005D6B63">
      <w:pPr>
        <w:tabs>
          <w:tab w:val="left" w:pos="1418"/>
          <w:tab w:val="right" w:pos="9752"/>
        </w:tabs>
        <w:jc w:val="both"/>
        <w:rPr>
          <w:rFonts w:ascii="Arial Narrow" w:hAnsi="Arial Narrow"/>
        </w:rPr>
      </w:pPr>
    </w:p>
    <w:p w14:paraId="75F6CD77" w14:textId="77777777" w:rsidR="000F767F" w:rsidRPr="005D6B63" w:rsidRDefault="000F767F" w:rsidP="005D6B63">
      <w:pPr>
        <w:tabs>
          <w:tab w:val="left" w:pos="1418"/>
          <w:tab w:val="right" w:pos="9752"/>
        </w:tabs>
        <w:jc w:val="both"/>
        <w:rPr>
          <w:rFonts w:ascii="Arial Narrow" w:hAnsi="Arial Narrow"/>
        </w:rPr>
      </w:pPr>
      <w:r w:rsidRPr="005D6B63">
        <w:rPr>
          <w:rFonts w:ascii="Arial Narrow" w:hAnsi="Arial Narrow"/>
        </w:rPr>
        <w:t xml:space="preserve">CERTIFY THAT THE INFORMATION FURNISHED IN PARAGRAPHS 2 and 3 ABOVE IS CORRECT. </w:t>
      </w:r>
    </w:p>
    <w:p w14:paraId="18355734" w14:textId="77777777" w:rsidR="000F767F" w:rsidRPr="005D6B63" w:rsidRDefault="000F767F" w:rsidP="005D6B63">
      <w:pPr>
        <w:tabs>
          <w:tab w:val="left" w:pos="1418"/>
          <w:tab w:val="right" w:pos="9752"/>
        </w:tabs>
        <w:jc w:val="both"/>
        <w:rPr>
          <w:rFonts w:ascii="Arial Narrow" w:hAnsi="Arial Narrow"/>
        </w:rPr>
      </w:pPr>
    </w:p>
    <w:p w14:paraId="515F1ADD" w14:textId="77777777" w:rsidR="000F767F" w:rsidRPr="005D6B63" w:rsidRDefault="000F767F" w:rsidP="005D6B63">
      <w:pPr>
        <w:pStyle w:val="BodyTextIndent2"/>
        <w:ind w:left="0"/>
        <w:rPr>
          <w:rFonts w:ascii="Arial Narrow" w:hAnsi="Arial Narrow"/>
        </w:rPr>
      </w:pPr>
      <w:r w:rsidRPr="005D6B63">
        <w:rPr>
          <w:rFonts w:ascii="Arial Narrow" w:hAnsi="Arial Narrow"/>
        </w:rPr>
        <w:t xml:space="preserve">I ACCEPT THAT THE STATE MAY REJECT THE BID OR ACT AGAINST ME IN TERMS OF PARAGRAPH 23 OF THE GENERAL CONDITIONS OF CONTRACT SHOULD THIS DECLARATION PROVE TO BE FALSE.  </w:t>
      </w:r>
    </w:p>
    <w:p w14:paraId="48967A3C" w14:textId="77777777" w:rsidR="000F767F" w:rsidRPr="005D6B63" w:rsidRDefault="000F767F" w:rsidP="005D6B63">
      <w:pPr>
        <w:tabs>
          <w:tab w:val="left" w:pos="900"/>
          <w:tab w:val="left" w:pos="2250"/>
          <w:tab w:val="right" w:pos="9752"/>
        </w:tabs>
        <w:jc w:val="both"/>
        <w:rPr>
          <w:rFonts w:ascii="Arial Narrow" w:hAnsi="Arial Narrow"/>
        </w:rPr>
      </w:pPr>
    </w:p>
    <w:p w14:paraId="4FDC237E" w14:textId="77777777" w:rsidR="000F767F" w:rsidRPr="005D6B63" w:rsidRDefault="000F767F" w:rsidP="005D6B63">
      <w:pPr>
        <w:tabs>
          <w:tab w:val="left" w:pos="900"/>
          <w:tab w:val="left" w:pos="2250"/>
          <w:tab w:val="right" w:pos="9752"/>
        </w:tabs>
        <w:jc w:val="both"/>
        <w:rPr>
          <w:rFonts w:ascii="Arial Narrow" w:hAnsi="Arial Narrow"/>
        </w:rPr>
      </w:pPr>
    </w:p>
    <w:p w14:paraId="4B4A6E7E" w14:textId="6107A358" w:rsidR="000F767F" w:rsidRPr="005D6B63" w:rsidRDefault="000F767F" w:rsidP="005D6B63">
      <w:pPr>
        <w:tabs>
          <w:tab w:val="left" w:pos="3960"/>
          <w:tab w:val="left" w:pos="7020"/>
          <w:tab w:val="right" w:pos="9752"/>
        </w:tabs>
        <w:jc w:val="both"/>
        <w:rPr>
          <w:rFonts w:ascii="Arial Narrow" w:hAnsi="Arial Narrow"/>
        </w:rPr>
      </w:pPr>
      <w:r w:rsidRPr="005D6B63">
        <w:rPr>
          <w:rFonts w:ascii="Arial Narrow" w:hAnsi="Arial Narrow"/>
        </w:rPr>
        <w:t>…………………………………..</w:t>
      </w:r>
      <w:r w:rsidRPr="005D6B63">
        <w:rPr>
          <w:rFonts w:ascii="Arial Narrow" w:hAnsi="Arial Narrow"/>
        </w:rPr>
        <w:tab/>
      </w:r>
      <w:r w:rsidR="00F3572C">
        <w:rPr>
          <w:rFonts w:ascii="Arial Narrow" w:hAnsi="Arial Narrow"/>
        </w:rPr>
        <w:t xml:space="preserve">                               </w:t>
      </w:r>
      <w:r w:rsidR="005D6B63">
        <w:rPr>
          <w:rFonts w:ascii="Arial Narrow" w:hAnsi="Arial Narrow"/>
        </w:rPr>
        <w:t xml:space="preserve"> ..…………………………………</w:t>
      </w:r>
      <w:r w:rsidR="00F3572C">
        <w:rPr>
          <w:rFonts w:ascii="Arial Narrow" w:hAnsi="Arial Narrow"/>
        </w:rPr>
        <w:t>…………..</w:t>
      </w:r>
    </w:p>
    <w:p w14:paraId="017DA9D3" w14:textId="45775B62" w:rsidR="000F767F" w:rsidRPr="005D6B63" w:rsidRDefault="000F767F" w:rsidP="005D6B63">
      <w:pPr>
        <w:tabs>
          <w:tab w:val="left" w:pos="1080"/>
          <w:tab w:val="left" w:pos="4320"/>
          <w:tab w:val="left" w:pos="7920"/>
          <w:tab w:val="right" w:pos="9752"/>
        </w:tabs>
        <w:jc w:val="both"/>
        <w:rPr>
          <w:rFonts w:ascii="Arial Narrow" w:hAnsi="Arial Narrow"/>
        </w:rPr>
      </w:pPr>
      <w:r w:rsidRPr="005D6B63">
        <w:rPr>
          <w:rFonts w:ascii="Arial Narrow" w:hAnsi="Arial Narrow"/>
        </w:rPr>
        <w:t>Signature</w:t>
      </w:r>
      <w:r w:rsidR="00F3572C">
        <w:rPr>
          <w:rFonts w:ascii="Arial Narrow" w:hAnsi="Arial Narrow"/>
        </w:rPr>
        <w:tab/>
      </w:r>
      <w:r w:rsidRPr="005D6B63">
        <w:rPr>
          <w:rFonts w:ascii="Arial Narrow" w:hAnsi="Arial Narrow"/>
        </w:rPr>
        <w:tab/>
        <w:t xml:space="preserve">                          Date</w:t>
      </w:r>
    </w:p>
    <w:p w14:paraId="4CE8B328" w14:textId="77777777" w:rsidR="000F767F" w:rsidRPr="005D6B63" w:rsidRDefault="000F767F" w:rsidP="005D6B63">
      <w:pPr>
        <w:tabs>
          <w:tab w:val="left" w:pos="3960"/>
          <w:tab w:val="left" w:pos="7020"/>
          <w:tab w:val="right" w:pos="9752"/>
        </w:tabs>
        <w:jc w:val="both"/>
        <w:rPr>
          <w:rFonts w:ascii="Arial Narrow" w:hAnsi="Arial Narrow"/>
        </w:rPr>
      </w:pPr>
    </w:p>
    <w:p w14:paraId="162DE585" w14:textId="77777777" w:rsidR="001D1728" w:rsidRPr="005D6B63" w:rsidRDefault="001D1728" w:rsidP="005D6B63">
      <w:pPr>
        <w:tabs>
          <w:tab w:val="left" w:pos="3960"/>
          <w:tab w:val="left" w:pos="7020"/>
          <w:tab w:val="right" w:pos="9752"/>
        </w:tabs>
        <w:jc w:val="both"/>
        <w:rPr>
          <w:rFonts w:ascii="Arial Narrow" w:hAnsi="Arial Narrow"/>
        </w:rPr>
      </w:pPr>
    </w:p>
    <w:p w14:paraId="79CAD20A" w14:textId="72C8FB74" w:rsidR="000F767F" w:rsidRPr="005D6B63" w:rsidRDefault="000F767F" w:rsidP="005D6B63">
      <w:pPr>
        <w:tabs>
          <w:tab w:val="left" w:pos="3960"/>
          <w:tab w:val="left" w:pos="7020"/>
          <w:tab w:val="right" w:pos="9752"/>
        </w:tabs>
        <w:jc w:val="both"/>
        <w:rPr>
          <w:rFonts w:ascii="Arial Narrow" w:hAnsi="Arial Narrow"/>
        </w:rPr>
      </w:pPr>
      <w:r w:rsidRPr="005D6B63">
        <w:rPr>
          <w:rFonts w:ascii="Arial Narrow" w:hAnsi="Arial Narrow"/>
        </w:rPr>
        <w:t>………………………………….</w:t>
      </w:r>
      <w:r w:rsidRPr="005D6B63">
        <w:rPr>
          <w:rFonts w:ascii="Arial Narrow" w:hAnsi="Arial Narrow"/>
        </w:rPr>
        <w:tab/>
      </w:r>
      <w:r w:rsidR="00F3572C">
        <w:rPr>
          <w:rFonts w:ascii="Arial Narrow" w:hAnsi="Arial Narrow"/>
        </w:rPr>
        <w:t xml:space="preserve">                                 </w:t>
      </w:r>
      <w:r w:rsidRPr="005D6B63">
        <w:rPr>
          <w:rFonts w:ascii="Arial Narrow" w:hAnsi="Arial Narrow"/>
        </w:rPr>
        <w:t>………………………………………………</w:t>
      </w:r>
    </w:p>
    <w:p w14:paraId="74E8C8B5" w14:textId="15ED14A9" w:rsidR="000F767F" w:rsidRPr="005D6B63" w:rsidRDefault="001D1728" w:rsidP="005D6B63">
      <w:pPr>
        <w:tabs>
          <w:tab w:val="left" w:pos="1080"/>
          <w:tab w:val="left" w:pos="5760"/>
          <w:tab w:val="left" w:pos="7020"/>
          <w:tab w:val="right" w:pos="9752"/>
        </w:tabs>
        <w:jc w:val="both"/>
        <w:rPr>
          <w:rFonts w:ascii="Arial Narrow" w:hAnsi="Arial Narrow"/>
        </w:rPr>
      </w:pPr>
      <w:r w:rsidRPr="005D6B63">
        <w:rPr>
          <w:rFonts w:ascii="Arial Narrow" w:hAnsi="Arial Narrow"/>
        </w:rPr>
        <w:t>Position</w:t>
      </w:r>
      <w:r w:rsidR="00F3572C">
        <w:rPr>
          <w:rFonts w:ascii="Arial Narrow" w:hAnsi="Arial Narrow"/>
        </w:rPr>
        <w:tab/>
      </w:r>
      <w:r w:rsidRPr="005D6B63">
        <w:rPr>
          <w:rFonts w:ascii="Arial Narrow" w:hAnsi="Arial Narrow"/>
        </w:rPr>
        <w:t xml:space="preserve"> </w:t>
      </w:r>
      <w:r w:rsidRPr="005D6B63">
        <w:rPr>
          <w:rFonts w:ascii="Arial Narrow" w:hAnsi="Arial Narrow"/>
        </w:rPr>
        <w:tab/>
        <w:t>Name of bidder</w:t>
      </w:r>
    </w:p>
    <w:p w14:paraId="2168CA5B" w14:textId="77777777" w:rsidR="000F767F" w:rsidRPr="009D3AF2" w:rsidRDefault="000F767F" w:rsidP="005D6B63">
      <w:pPr>
        <w:widowControl w:val="0"/>
        <w:tabs>
          <w:tab w:val="left" w:pos="900"/>
          <w:tab w:val="left" w:pos="2880"/>
          <w:tab w:val="left" w:pos="5760"/>
          <w:tab w:val="left" w:pos="7920"/>
        </w:tabs>
        <w:outlineLvl w:val="0"/>
        <w:rPr>
          <w:rFonts w:ascii="Arial" w:hAnsi="Arial"/>
          <w:b/>
          <w:snapToGrid w:val="0"/>
          <w:sz w:val="28"/>
          <w:szCs w:val="20"/>
        </w:rPr>
      </w:pPr>
      <w:r w:rsidRPr="005D6B63">
        <w:rPr>
          <w:rFonts w:ascii="Arial Narrow" w:hAnsi="Arial Narrow" w:cs="Arial"/>
          <w:b/>
          <w:lang w:val="en-ZA"/>
        </w:rPr>
        <w:br w:type="page"/>
      </w:r>
      <w:r w:rsidRPr="009D3AF2">
        <w:rPr>
          <w:rFonts w:ascii="Arial" w:hAnsi="Arial"/>
          <w:b/>
          <w:snapToGrid w:val="0"/>
          <w:sz w:val="28"/>
          <w:szCs w:val="20"/>
        </w:rPr>
        <w:lastRenderedPageBreak/>
        <w:t>SBD 6.1</w:t>
      </w:r>
    </w:p>
    <w:p w14:paraId="4C27CF9D" w14:textId="77777777" w:rsidR="000F767F" w:rsidRDefault="000F767F" w:rsidP="000F767F">
      <w:pPr>
        <w:widowControl w:val="0"/>
        <w:tabs>
          <w:tab w:val="left" w:pos="900"/>
          <w:tab w:val="left" w:pos="2880"/>
          <w:tab w:val="left" w:pos="5760"/>
          <w:tab w:val="left" w:pos="7920"/>
        </w:tabs>
        <w:jc w:val="center"/>
        <w:rPr>
          <w:rFonts w:ascii="Arial" w:hAnsi="Arial"/>
          <w:b/>
          <w:snapToGrid w:val="0"/>
          <w:sz w:val="28"/>
          <w:szCs w:val="20"/>
        </w:rPr>
      </w:pPr>
    </w:p>
    <w:p w14:paraId="2E54899C" w14:textId="77777777" w:rsidR="000F767F" w:rsidRPr="009D3AF2" w:rsidRDefault="000F767F" w:rsidP="009D3AF2">
      <w:pPr>
        <w:tabs>
          <w:tab w:val="left" w:pos="900"/>
          <w:tab w:val="left" w:pos="2880"/>
          <w:tab w:val="left" w:pos="5760"/>
          <w:tab w:val="left" w:pos="7920"/>
        </w:tabs>
        <w:spacing w:line="276" w:lineRule="auto"/>
        <w:jc w:val="center"/>
        <w:rPr>
          <w:rFonts w:ascii="Arial Narrow" w:hAnsi="Arial Narrow"/>
          <w:b/>
        </w:rPr>
      </w:pPr>
      <w:r w:rsidRPr="009D3AF2">
        <w:rPr>
          <w:rFonts w:ascii="Arial Narrow" w:hAnsi="Arial Narrow"/>
          <w:b/>
        </w:rPr>
        <w:t xml:space="preserve">PREFERENCE POINTS CLAIM FORM </w:t>
      </w:r>
    </w:p>
    <w:p w14:paraId="6F243332" w14:textId="77777777" w:rsidR="000F767F" w:rsidRPr="009D3AF2" w:rsidRDefault="000F767F" w:rsidP="009D3AF2">
      <w:pPr>
        <w:spacing w:line="276" w:lineRule="auto"/>
        <w:jc w:val="center"/>
        <w:rPr>
          <w:rFonts w:ascii="Arial Narrow" w:hAnsi="Arial Narrow" w:cs="Arial"/>
        </w:rPr>
      </w:pPr>
    </w:p>
    <w:p w14:paraId="5ACCE705" w14:textId="77777777" w:rsidR="000F767F" w:rsidRPr="009D3AF2" w:rsidRDefault="000F767F" w:rsidP="009D3AF2">
      <w:pPr>
        <w:tabs>
          <w:tab w:val="left" w:pos="900"/>
          <w:tab w:val="left" w:pos="2880"/>
          <w:tab w:val="left" w:pos="5760"/>
          <w:tab w:val="left" w:pos="7920"/>
        </w:tabs>
        <w:spacing w:line="276" w:lineRule="auto"/>
        <w:rPr>
          <w:rFonts w:ascii="Arial Narrow" w:hAnsi="Arial Narrow" w:cs="Arial"/>
        </w:rPr>
      </w:pPr>
      <w:r w:rsidRPr="009D3AF2">
        <w:rPr>
          <w:rFonts w:ascii="Arial Narrow" w:hAnsi="Arial Narrow" w:cs="Arial"/>
        </w:rPr>
        <w:t xml:space="preserve">This preference form must form part of all bids invited.  It contains general information and serves as a claim form for preference points for Broad-Based Black Economic Empowerment (B-BBEE) Status Level of Contribution </w:t>
      </w:r>
    </w:p>
    <w:p w14:paraId="01C78D5A" w14:textId="77777777" w:rsidR="000F767F" w:rsidRPr="009D3AF2" w:rsidRDefault="000F767F" w:rsidP="009D3AF2">
      <w:pPr>
        <w:tabs>
          <w:tab w:val="left" w:pos="900"/>
          <w:tab w:val="left" w:pos="2880"/>
          <w:tab w:val="left" w:pos="5760"/>
          <w:tab w:val="left" w:pos="7920"/>
        </w:tabs>
        <w:spacing w:line="276" w:lineRule="auto"/>
        <w:rPr>
          <w:rFonts w:ascii="Arial Narrow" w:hAnsi="Arial Narrow" w:cs="Arial"/>
        </w:rPr>
      </w:pPr>
    </w:p>
    <w:p w14:paraId="5F8663B3" w14:textId="77777777" w:rsidR="000F767F" w:rsidRPr="009D3AF2" w:rsidRDefault="000F767F" w:rsidP="009D3AF2">
      <w:pPr>
        <w:tabs>
          <w:tab w:val="left" w:pos="900"/>
          <w:tab w:val="left" w:pos="2880"/>
          <w:tab w:val="left" w:pos="5760"/>
          <w:tab w:val="left" w:pos="7920"/>
        </w:tabs>
        <w:spacing w:line="276" w:lineRule="auto"/>
        <w:ind w:left="900" w:hanging="900"/>
        <w:jc w:val="both"/>
        <w:rPr>
          <w:rFonts w:ascii="Arial Narrow" w:hAnsi="Arial Narrow" w:cs="Arial"/>
          <w:b/>
        </w:rPr>
      </w:pPr>
      <w:r w:rsidRPr="009D3AF2">
        <w:rPr>
          <w:rFonts w:ascii="Arial Narrow" w:hAnsi="Arial Narrow" w:cs="Arial"/>
          <w:b/>
        </w:rPr>
        <w:t>NB:</w:t>
      </w:r>
      <w:r w:rsidRPr="009D3AF2">
        <w:rPr>
          <w:rFonts w:ascii="Arial Narrow" w:hAnsi="Arial Narrow" w:cs="Arial"/>
          <w:b/>
        </w:rPr>
        <w:tab/>
        <w:t>BEFORE COMPLETING THIS FORM, BIDDERS MUST STUDY THE GENERAL CONDITIONS, DEFINITIONS AND DIRECTIVES APPLICABLE IN RESPECT OF B-BBEE</w:t>
      </w:r>
    </w:p>
    <w:p w14:paraId="41ABB819" w14:textId="77777777" w:rsidR="000F767F" w:rsidRPr="009D3AF2" w:rsidRDefault="000F767F" w:rsidP="009D3AF2">
      <w:pPr>
        <w:tabs>
          <w:tab w:val="left" w:pos="900"/>
          <w:tab w:val="left" w:pos="2880"/>
          <w:tab w:val="left" w:pos="5760"/>
          <w:tab w:val="left" w:pos="7920"/>
        </w:tabs>
        <w:spacing w:line="276" w:lineRule="auto"/>
        <w:ind w:left="900" w:hanging="900"/>
        <w:jc w:val="both"/>
        <w:rPr>
          <w:rFonts w:ascii="Arial Narrow" w:hAnsi="Arial Narrow" w:cs="Arial"/>
        </w:rPr>
      </w:pPr>
      <w:r w:rsidRPr="009D3AF2">
        <w:rPr>
          <w:rFonts w:ascii="Arial Narrow" w:hAnsi="Arial Narrow" w:cs="Arial"/>
          <w:b/>
        </w:rPr>
        <w:t xml:space="preserve"> </w:t>
      </w:r>
    </w:p>
    <w:p w14:paraId="73C28167" w14:textId="77777777" w:rsidR="000F767F" w:rsidRPr="009D3AF2" w:rsidRDefault="000F767F" w:rsidP="009D3AF2">
      <w:pPr>
        <w:pBdr>
          <w:bottom w:val="single" w:sz="6" w:space="1" w:color="auto"/>
        </w:pBdr>
        <w:tabs>
          <w:tab w:val="left" w:pos="900"/>
          <w:tab w:val="left" w:pos="2880"/>
          <w:tab w:val="left" w:pos="5760"/>
          <w:tab w:val="left" w:pos="7920"/>
        </w:tabs>
        <w:spacing w:line="276" w:lineRule="auto"/>
        <w:ind w:left="900" w:hanging="900"/>
        <w:jc w:val="both"/>
        <w:rPr>
          <w:rFonts w:ascii="Arial Narrow" w:hAnsi="Arial Narrow" w:cs="Arial"/>
        </w:rPr>
      </w:pPr>
    </w:p>
    <w:p w14:paraId="07EB42F5" w14:textId="77777777" w:rsidR="000F767F" w:rsidRPr="009D3AF2" w:rsidRDefault="000F767F" w:rsidP="009D3AF2">
      <w:pPr>
        <w:tabs>
          <w:tab w:val="left" w:pos="900"/>
          <w:tab w:val="left" w:pos="2880"/>
          <w:tab w:val="left" w:pos="5760"/>
          <w:tab w:val="left" w:pos="7920"/>
        </w:tabs>
        <w:spacing w:line="276" w:lineRule="auto"/>
        <w:ind w:left="900" w:hanging="900"/>
        <w:jc w:val="both"/>
        <w:rPr>
          <w:rFonts w:ascii="Arial Narrow" w:hAnsi="Arial Narrow" w:cs="Arial"/>
        </w:rPr>
      </w:pPr>
    </w:p>
    <w:p w14:paraId="79507C8E" w14:textId="77777777" w:rsidR="000F767F" w:rsidRPr="009D3AF2" w:rsidRDefault="000F767F" w:rsidP="009D3AF2">
      <w:pPr>
        <w:widowControl w:val="0"/>
        <w:numPr>
          <w:ilvl w:val="0"/>
          <w:numId w:val="8"/>
        </w:numPr>
        <w:tabs>
          <w:tab w:val="left" w:pos="2880"/>
          <w:tab w:val="left" w:pos="5760"/>
          <w:tab w:val="left" w:pos="7920"/>
        </w:tabs>
        <w:spacing w:line="276" w:lineRule="auto"/>
        <w:jc w:val="both"/>
        <w:rPr>
          <w:rFonts w:ascii="Arial Narrow" w:hAnsi="Arial Narrow" w:cs="Arial"/>
          <w:b/>
        </w:rPr>
      </w:pPr>
      <w:r w:rsidRPr="009D3AF2">
        <w:rPr>
          <w:rFonts w:ascii="Arial Narrow" w:hAnsi="Arial Narrow" w:cs="Arial"/>
          <w:b/>
        </w:rPr>
        <w:t>GENERAL CONDITIONS</w:t>
      </w:r>
    </w:p>
    <w:p w14:paraId="1FC75C55" w14:textId="77777777" w:rsidR="000F767F" w:rsidRPr="009D3AF2" w:rsidRDefault="000F767F" w:rsidP="009D3AF2">
      <w:pPr>
        <w:tabs>
          <w:tab w:val="left" w:pos="900"/>
          <w:tab w:val="left" w:pos="2880"/>
          <w:tab w:val="left" w:pos="5760"/>
          <w:tab w:val="left" w:pos="7920"/>
        </w:tabs>
        <w:spacing w:line="276" w:lineRule="auto"/>
        <w:jc w:val="both"/>
        <w:rPr>
          <w:rFonts w:ascii="Arial Narrow" w:hAnsi="Arial Narrow" w:cs="Arial"/>
          <w:b/>
        </w:rPr>
      </w:pPr>
    </w:p>
    <w:p w14:paraId="3E2DEF63" w14:textId="77777777" w:rsidR="000F767F" w:rsidRPr="009D3AF2" w:rsidRDefault="000F767F" w:rsidP="009D3AF2">
      <w:pPr>
        <w:widowControl w:val="0"/>
        <w:numPr>
          <w:ilvl w:val="1"/>
          <w:numId w:val="8"/>
        </w:numPr>
        <w:tabs>
          <w:tab w:val="left" w:pos="2880"/>
          <w:tab w:val="left" w:pos="5760"/>
          <w:tab w:val="left" w:pos="7920"/>
        </w:tabs>
        <w:spacing w:line="276" w:lineRule="auto"/>
        <w:jc w:val="both"/>
        <w:rPr>
          <w:rFonts w:ascii="Arial Narrow" w:hAnsi="Arial Narrow" w:cs="Arial"/>
        </w:rPr>
      </w:pPr>
      <w:r w:rsidRPr="009D3AF2">
        <w:rPr>
          <w:rFonts w:ascii="Arial Narrow" w:hAnsi="Arial Narrow" w:cs="Arial"/>
        </w:rPr>
        <w:t>The following preference point systems are applicable to all bids:</w:t>
      </w:r>
    </w:p>
    <w:p w14:paraId="03457FE3" w14:textId="77777777" w:rsidR="000F767F" w:rsidRPr="009D3AF2" w:rsidRDefault="000F767F" w:rsidP="009D3AF2">
      <w:pPr>
        <w:pStyle w:val="BodyTextIndent3"/>
        <w:spacing w:line="276" w:lineRule="auto"/>
        <w:rPr>
          <w:rFonts w:ascii="Arial Narrow" w:hAnsi="Arial Narrow" w:cs="Arial"/>
        </w:rPr>
      </w:pPr>
    </w:p>
    <w:p w14:paraId="1C47CF8E" w14:textId="77777777" w:rsidR="000F767F" w:rsidRPr="009D3AF2" w:rsidRDefault="000F767F" w:rsidP="009D3AF2">
      <w:pPr>
        <w:pStyle w:val="BodyTextIndent3"/>
        <w:widowControl w:val="0"/>
        <w:numPr>
          <w:ilvl w:val="0"/>
          <w:numId w:val="39"/>
        </w:numPr>
        <w:tabs>
          <w:tab w:val="left" w:pos="900"/>
          <w:tab w:val="left" w:pos="5760"/>
          <w:tab w:val="left" w:pos="7920"/>
        </w:tabs>
        <w:spacing w:line="276" w:lineRule="auto"/>
        <w:jc w:val="both"/>
        <w:rPr>
          <w:rFonts w:ascii="Arial Narrow" w:hAnsi="Arial Narrow" w:cs="Arial"/>
        </w:rPr>
      </w:pPr>
      <w:r w:rsidRPr="009D3AF2">
        <w:rPr>
          <w:rFonts w:ascii="Arial Narrow" w:hAnsi="Arial Narrow" w:cs="Arial"/>
        </w:rPr>
        <w:t xml:space="preserve">the 70/30 system for all requirements irrespective of Rand value (all applicable taxes included); and </w:t>
      </w:r>
    </w:p>
    <w:p w14:paraId="2BE398B8" w14:textId="77777777" w:rsidR="000F767F" w:rsidRPr="009D3AF2" w:rsidRDefault="000F767F" w:rsidP="009D3AF2">
      <w:pPr>
        <w:tabs>
          <w:tab w:val="left" w:pos="2880"/>
          <w:tab w:val="left" w:pos="5760"/>
          <w:tab w:val="left" w:pos="7920"/>
        </w:tabs>
        <w:spacing w:line="276" w:lineRule="auto"/>
        <w:jc w:val="both"/>
        <w:rPr>
          <w:rFonts w:ascii="Arial Narrow" w:hAnsi="Arial Narrow" w:cs="Arial"/>
        </w:rPr>
      </w:pPr>
    </w:p>
    <w:p w14:paraId="5566A3C8" w14:textId="77777777" w:rsidR="000F767F" w:rsidRPr="009D3AF2" w:rsidRDefault="000F767F" w:rsidP="009D3AF2">
      <w:pPr>
        <w:widowControl w:val="0"/>
        <w:numPr>
          <w:ilvl w:val="1"/>
          <w:numId w:val="8"/>
        </w:numPr>
        <w:tabs>
          <w:tab w:val="left" w:pos="5760"/>
          <w:tab w:val="left" w:pos="7920"/>
        </w:tabs>
        <w:spacing w:line="276" w:lineRule="auto"/>
        <w:jc w:val="both"/>
        <w:rPr>
          <w:rFonts w:ascii="Arial Narrow" w:hAnsi="Arial Narrow" w:cs="Arial"/>
        </w:rPr>
      </w:pPr>
      <w:r w:rsidRPr="009D3AF2">
        <w:rPr>
          <w:rFonts w:ascii="Arial Narrow" w:hAnsi="Arial Narrow" w:cs="Arial"/>
        </w:rPr>
        <w:t xml:space="preserve">Preference points for this bid shall be awarded for: </w:t>
      </w:r>
    </w:p>
    <w:p w14:paraId="5DA620CC" w14:textId="77777777" w:rsidR="000F767F" w:rsidRPr="009D3AF2" w:rsidRDefault="000F767F" w:rsidP="009D3AF2">
      <w:pPr>
        <w:tabs>
          <w:tab w:val="left" w:pos="5760"/>
          <w:tab w:val="left" w:pos="7920"/>
        </w:tabs>
        <w:spacing w:line="276" w:lineRule="auto"/>
        <w:jc w:val="both"/>
        <w:rPr>
          <w:rFonts w:ascii="Arial Narrow" w:hAnsi="Arial Narrow" w:cs="Arial"/>
        </w:rPr>
      </w:pPr>
    </w:p>
    <w:p w14:paraId="49451697" w14:textId="77777777" w:rsidR="000F767F" w:rsidRPr="009D3AF2" w:rsidRDefault="000F767F" w:rsidP="009D3AF2">
      <w:pPr>
        <w:widowControl w:val="0"/>
        <w:numPr>
          <w:ilvl w:val="0"/>
          <w:numId w:val="9"/>
        </w:numPr>
        <w:tabs>
          <w:tab w:val="left" w:pos="900"/>
          <w:tab w:val="left" w:pos="7920"/>
        </w:tabs>
        <w:spacing w:line="276" w:lineRule="auto"/>
        <w:jc w:val="both"/>
        <w:rPr>
          <w:rFonts w:ascii="Arial Narrow" w:hAnsi="Arial Narrow" w:cs="Arial"/>
        </w:rPr>
      </w:pPr>
      <w:r w:rsidRPr="009D3AF2">
        <w:rPr>
          <w:rFonts w:ascii="Arial Narrow" w:hAnsi="Arial Narrow" w:cs="Arial"/>
        </w:rPr>
        <w:t>Price; and</w:t>
      </w:r>
    </w:p>
    <w:p w14:paraId="7A806895" w14:textId="77777777" w:rsidR="000F767F" w:rsidRPr="009D3AF2" w:rsidRDefault="000F767F" w:rsidP="009D3AF2">
      <w:pPr>
        <w:widowControl w:val="0"/>
        <w:numPr>
          <w:ilvl w:val="0"/>
          <w:numId w:val="9"/>
        </w:numPr>
        <w:tabs>
          <w:tab w:val="left" w:pos="900"/>
          <w:tab w:val="left" w:pos="1440"/>
          <w:tab w:val="left" w:pos="7920"/>
        </w:tabs>
        <w:spacing w:line="276" w:lineRule="auto"/>
        <w:jc w:val="both"/>
        <w:rPr>
          <w:rFonts w:ascii="Arial Narrow" w:hAnsi="Arial Narrow" w:cs="Arial"/>
        </w:rPr>
      </w:pPr>
      <w:r w:rsidRPr="009D3AF2">
        <w:rPr>
          <w:rFonts w:ascii="Arial Narrow" w:hAnsi="Arial Narrow" w:cs="Arial"/>
        </w:rPr>
        <w:t>B-BBEE Status Level of Contribution.</w:t>
      </w:r>
    </w:p>
    <w:p w14:paraId="2B391224" w14:textId="77777777" w:rsidR="000F767F" w:rsidRPr="009D3AF2" w:rsidRDefault="000F767F" w:rsidP="009D3AF2">
      <w:pPr>
        <w:tabs>
          <w:tab w:val="left" w:pos="900"/>
          <w:tab w:val="left" w:pos="1440"/>
          <w:tab w:val="left" w:pos="7920"/>
        </w:tabs>
        <w:spacing w:line="276" w:lineRule="auto"/>
        <w:ind w:left="900"/>
        <w:jc w:val="both"/>
        <w:rPr>
          <w:rFonts w:ascii="Arial Narrow" w:hAnsi="Arial Narrow" w:cs="Arial"/>
        </w:rPr>
      </w:pPr>
    </w:p>
    <w:p w14:paraId="4779CC37" w14:textId="77777777" w:rsidR="000F767F" w:rsidRPr="009D3AF2" w:rsidRDefault="000F767F" w:rsidP="009D3AF2">
      <w:pPr>
        <w:tabs>
          <w:tab w:val="left" w:pos="900"/>
          <w:tab w:val="left" w:pos="1440"/>
          <w:tab w:val="left" w:pos="7920"/>
        </w:tabs>
        <w:spacing w:line="276" w:lineRule="auto"/>
        <w:jc w:val="both"/>
        <w:rPr>
          <w:rFonts w:ascii="Arial Narrow" w:hAnsi="Arial Narrow" w:cs="Arial"/>
        </w:rPr>
      </w:pPr>
      <w:r w:rsidRPr="009D3AF2">
        <w:rPr>
          <w:rFonts w:ascii="Arial Narrow" w:hAnsi="Arial Narrow" w:cs="Arial"/>
        </w:rPr>
        <w:t>1.3.1</w:t>
      </w:r>
      <w:r w:rsidRPr="009D3AF2">
        <w:rPr>
          <w:rFonts w:ascii="Arial Narrow" w:hAnsi="Arial Narrow" w:cs="Arial"/>
        </w:rPr>
        <w:tab/>
        <w:t>The maximum points for this bid are allocated as follows:</w:t>
      </w:r>
    </w:p>
    <w:p w14:paraId="5037FF93" w14:textId="3C8190C4" w:rsidR="000F767F" w:rsidRPr="009D3AF2" w:rsidRDefault="000F767F" w:rsidP="009D3AF2">
      <w:pPr>
        <w:tabs>
          <w:tab w:val="left" w:pos="900"/>
          <w:tab w:val="left" w:pos="2880"/>
          <w:tab w:val="left" w:pos="3600"/>
          <w:tab w:val="left" w:pos="7110"/>
          <w:tab w:val="left" w:pos="7560"/>
        </w:tabs>
        <w:spacing w:line="276" w:lineRule="auto"/>
        <w:ind w:left="900"/>
        <w:jc w:val="both"/>
        <w:rPr>
          <w:rFonts w:ascii="Arial Narrow" w:hAnsi="Arial Narrow" w:cs="Arial"/>
          <w:b/>
        </w:rPr>
      </w:pPr>
      <w:r w:rsidRPr="009D3AF2">
        <w:rPr>
          <w:rFonts w:ascii="Arial Narrow" w:hAnsi="Arial Narrow" w:cs="Arial"/>
          <w:b/>
        </w:rPr>
        <w:tab/>
      </w:r>
      <w:r w:rsidRPr="009D3AF2">
        <w:rPr>
          <w:rFonts w:ascii="Arial Narrow" w:hAnsi="Arial Narrow" w:cs="Arial"/>
          <w:b/>
        </w:rPr>
        <w:tab/>
      </w:r>
      <w:r w:rsidRPr="009D3AF2">
        <w:rPr>
          <w:rFonts w:ascii="Arial Narrow" w:hAnsi="Arial Narrow" w:cs="Arial"/>
          <w:b/>
        </w:rPr>
        <w:tab/>
      </w:r>
    </w:p>
    <w:p w14:paraId="0F54891D" w14:textId="77777777" w:rsidR="000F767F" w:rsidRPr="009D3AF2" w:rsidRDefault="000F767F" w:rsidP="009D3AF2">
      <w:pPr>
        <w:tabs>
          <w:tab w:val="left" w:pos="900"/>
          <w:tab w:val="left" w:pos="2880"/>
          <w:tab w:val="left" w:pos="3600"/>
          <w:tab w:val="left" w:pos="7110"/>
          <w:tab w:val="left" w:pos="7560"/>
        </w:tabs>
        <w:spacing w:line="276" w:lineRule="auto"/>
        <w:ind w:left="900"/>
        <w:jc w:val="both"/>
        <w:rPr>
          <w:rFonts w:ascii="Arial Narrow" w:hAnsi="Arial Narrow" w:cs="Arial"/>
          <w:b/>
        </w:rPr>
      </w:pPr>
      <w:r w:rsidRPr="009D3AF2">
        <w:rPr>
          <w:rFonts w:ascii="Arial Narrow" w:hAnsi="Arial Narrow" w:cs="Arial"/>
          <w:b/>
        </w:rPr>
        <w:tab/>
      </w:r>
      <w:r w:rsidRPr="009D3AF2">
        <w:rPr>
          <w:rFonts w:ascii="Arial Narrow" w:hAnsi="Arial Narrow" w:cs="Arial"/>
          <w:b/>
        </w:rPr>
        <w:tab/>
      </w:r>
      <w:r w:rsidRPr="009D3AF2">
        <w:rPr>
          <w:rFonts w:ascii="Arial Narrow" w:hAnsi="Arial Narrow" w:cs="Arial"/>
          <w:b/>
        </w:rPr>
        <w:tab/>
      </w:r>
      <w:r w:rsidRPr="009D3AF2">
        <w:rPr>
          <w:rFonts w:ascii="Arial Narrow" w:hAnsi="Arial Narrow" w:cs="Arial"/>
          <w:b/>
        </w:rPr>
        <w:tab/>
        <w:t>POINTS</w:t>
      </w:r>
      <w:r w:rsidRPr="009D3AF2">
        <w:rPr>
          <w:rFonts w:ascii="Arial Narrow" w:hAnsi="Arial Narrow" w:cs="Arial"/>
          <w:b/>
        </w:rPr>
        <w:tab/>
      </w:r>
    </w:p>
    <w:p w14:paraId="391CE7CA" w14:textId="77777777" w:rsidR="000F767F" w:rsidRPr="009D3AF2" w:rsidRDefault="000F767F" w:rsidP="009D3AF2">
      <w:pPr>
        <w:tabs>
          <w:tab w:val="left" w:pos="900"/>
          <w:tab w:val="left" w:pos="2880"/>
          <w:tab w:val="left" w:pos="3600"/>
          <w:tab w:val="left" w:pos="7110"/>
          <w:tab w:val="left" w:pos="7560"/>
        </w:tabs>
        <w:spacing w:line="276" w:lineRule="auto"/>
        <w:ind w:left="900"/>
        <w:jc w:val="both"/>
        <w:rPr>
          <w:rFonts w:ascii="Arial Narrow" w:hAnsi="Arial Narrow" w:cs="Arial"/>
          <w:b/>
        </w:rPr>
      </w:pPr>
    </w:p>
    <w:p w14:paraId="24F50A73" w14:textId="77777777" w:rsidR="000F767F" w:rsidRPr="009D3AF2" w:rsidRDefault="000F767F" w:rsidP="009D3AF2">
      <w:pPr>
        <w:tabs>
          <w:tab w:val="left" w:pos="900"/>
          <w:tab w:val="left" w:pos="2880"/>
          <w:tab w:val="left" w:pos="3600"/>
          <w:tab w:val="left" w:pos="7110"/>
          <w:tab w:val="left" w:pos="7290"/>
          <w:tab w:val="left" w:pos="7560"/>
        </w:tabs>
        <w:spacing w:line="276" w:lineRule="auto"/>
        <w:jc w:val="both"/>
        <w:rPr>
          <w:rFonts w:ascii="Arial Narrow" w:hAnsi="Arial Narrow" w:cs="Arial"/>
        </w:rPr>
      </w:pPr>
      <w:r w:rsidRPr="009D3AF2">
        <w:rPr>
          <w:rFonts w:ascii="Arial Narrow" w:hAnsi="Arial Narrow" w:cs="Arial"/>
          <w:b/>
        </w:rPr>
        <w:t>1.3.1.1</w:t>
      </w:r>
      <w:r w:rsidRPr="009D3AF2">
        <w:rPr>
          <w:rFonts w:ascii="Arial Narrow" w:hAnsi="Arial Narrow" w:cs="Arial"/>
          <w:b/>
        </w:rPr>
        <w:tab/>
        <w:t>PRICE</w:t>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t>…70………..</w:t>
      </w:r>
    </w:p>
    <w:p w14:paraId="679E9DFD" w14:textId="77777777" w:rsidR="000F767F" w:rsidRPr="009D3AF2" w:rsidRDefault="000F767F" w:rsidP="009D3AF2">
      <w:pPr>
        <w:tabs>
          <w:tab w:val="left" w:pos="900"/>
          <w:tab w:val="left" w:pos="2880"/>
          <w:tab w:val="left" w:pos="3600"/>
          <w:tab w:val="left" w:pos="7290"/>
          <w:tab w:val="left" w:pos="7560"/>
        </w:tabs>
        <w:spacing w:line="276" w:lineRule="auto"/>
        <w:jc w:val="both"/>
        <w:rPr>
          <w:rFonts w:ascii="Arial Narrow" w:hAnsi="Arial Narrow" w:cs="Arial"/>
        </w:rPr>
      </w:pP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p>
    <w:p w14:paraId="4B1FE64D" w14:textId="77777777" w:rsidR="000F767F" w:rsidRPr="009D3AF2" w:rsidRDefault="000F767F" w:rsidP="009D3AF2">
      <w:pPr>
        <w:tabs>
          <w:tab w:val="left" w:pos="900"/>
          <w:tab w:val="left" w:pos="2880"/>
          <w:tab w:val="left" w:pos="3600"/>
          <w:tab w:val="left" w:pos="7290"/>
          <w:tab w:val="left" w:pos="7560"/>
        </w:tabs>
        <w:spacing w:line="276" w:lineRule="auto"/>
        <w:jc w:val="both"/>
        <w:rPr>
          <w:rFonts w:ascii="Arial Narrow" w:hAnsi="Arial Narrow" w:cs="Arial"/>
        </w:rPr>
      </w:pPr>
      <w:r w:rsidRPr="009D3AF2">
        <w:rPr>
          <w:rFonts w:ascii="Arial Narrow" w:hAnsi="Arial Narrow" w:cs="Arial"/>
          <w:b/>
        </w:rPr>
        <w:t>1.3.1.2</w:t>
      </w:r>
      <w:r w:rsidRPr="009D3AF2">
        <w:rPr>
          <w:rFonts w:ascii="Arial Narrow" w:hAnsi="Arial Narrow" w:cs="Arial"/>
          <w:b/>
        </w:rPr>
        <w:tab/>
        <w:t>B-BBEE STATUS LEVEL OF CONTRIBUTION</w:t>
      </w:r>
      <w:r w:rsidRPr="009D3AF2">
        <w:rPr>
          <w:rFonts w:ascii="Arial Narrow" w:hAnsi="Arial Narrow" w:cs="Arial"/>
        </w:rPr>
        <w:tab/>
      </w:r>
      <w:r w:rsidRPr="009D3AF2">
        <w:rPr>
          <w:rFonts w:ascii="Arial Narrow" w:hAnsi="Arial Narrow" w:cs="Arial"/>
        </w:rPr>
        <w:tab/>
        <w:t>…30………...</w:t>
      </w:r>
    </w:p>
    <w:p w14:paraId="21D2E753" w14:textId="77777777" w:rsidR="000F767F" w:rsidRPr="009D3AF2" w:rsidRDefault="000F767F" w:rsidP="009D3AF2">
      <w:pPr>
        <w:tabs>
          <w:tab w:val="left" w:pos="900"/>
          <w:tab w:val="left" w:pos="2880"/>
          <w:tab w:val="left" w:pos="3600"/>
          <w:tab w:val="left" w:pos="7290"/>
          <w:tab w:val="left" w:pos="7560"/>
        </w:tabs>
        <w:spacing w:line="276" w:lineRule="auto"/>
        <w:jc w:val="both"/>
        <w:rPr>
          <w:rFonts w:ascii="Arial Narrow" w:hAnsi="Arial Narrow" w:cs="Arial"/>
        </w:rPr>
      </w:pPr>
    </w:p>
    <w:p w14:paraId="33011C57" w14:textId="77777777" w:rsidR="000F767F" w:rsidRPr="009D3AF2" w:rsidRDefault="000F767F" w:rsidP="009D3AF2">
      <w:pPr>
        <w:tabs>
          <w:tab w:val="left" w:pos="900"/>
          <w:tab w:val="left" w:pos="2880"/>
          <w:tab w:val="left" w:pos="3600"/>
          <w:tab w:val="left" w:pos="7290"/>
          <w:tab w:val="left" w:pos="7560"/>
        </w:tabs>
        <w:spacing w:line="276" w:lineRule="auto"/>
        <w:jc w:val="both"/>
        <w:rPr>
          <w:rFonts w:ascii="Arial Narrow" w:hAnsi="Arial Narrow" w:cs="Arial"/>
          <w:b/>
        </w:rPr>
      </w:pPr>
      <w:r w:rsidRPr="009D3AF2">
        <w:rPr>
          <w:rFonts w:ascii="Arial Narrow" w:hAnsi="Arial Narrow" w:cs="Arial"/>
        </w:rPr>
        <w:tab/>
      </w:r>
      <w:r w:rsidRPr="009D3AF2">
        <w:rPr>
          <w:rFonts w:ascii="Arial Narrow" w:hAnsi="Arial Narrow" w:cs="Arial"/>
          <w:b/>
        </w:rPr>
        <w:t>Total points for Price and B-BBEE must not exceed</w:t>
      </w:r>
      <w:r w:rsidRPr="009D3AF2">
        <w:rPr>
          <w:rFonts w:ascii="Arial Narrow" w:hAnsi="Arial Narrow" w:cs="Arial"/>
        </w:rPr>
        <w:t xml:space="preserve"> </w:t>
      </w:r>
      <w:r w:rsidRPr="009D3AF2">
        <w:rPr>
          <w:rFonts w:ascii="Arial Narrow" w:hAnsi="Arial Narrow" w:cs="Arial"/>
        </w:rPr>
        <w:tab/>
      </w:r>
      <w:r w:rsidRPr="009D3AF2">
        <w:rPr>
          <w:rFonts w:ascii="Arial Narrow" w:hAnsi="Arial Narrow" w:cs="Arial"/>
        </w:rPr>
        <w:tab/>
      </w:r>
      <w:r w:rsidRPr="009D3AF2">
        <w:rPr>
          <w:rFonts w:ascii="Arial Narrow" w:hAnsi="Arial Narrow" w:cs="Arial"/>
          <w:b/>
        </w:rPr>
        <w:t>100</w:t>
      </w:r>
      <w:r w:rsidRPr="009D3AF2">
        <w:rPr>
          <w:rFonts w:ascii="Arial Narrow" w:hAnsi="Arial Narrow" w:cs="Arial"/>
        </w:rPr>
        <w:tab/>
      </w:r>
    </w:p>
    <w:p w14:paraId="4CA9107E" w14:textId="77777777" w:rsidR="000F767F" w:rsidRPr="009D3AF2" w:rsidRDefault="000F767F" w:rsidP="009D3AF2">
      <w:pPr>
        <w:tabs>
          <w:tab w:val="left" w:pos="900"/>
          <w:tab w:val="left" w:pos="2880"/>
          <w:tab w:val="left" w:pos="3600"/>
          <w:tab w:val="left" w:pos="7110"/>
          <w:tab w:val="left" w:pos="7920"/>
        </w:tabs>
        <w:spacing w:line="276" w:lineRule="auto"/>
        <w:ind w:left="900"/>
        <w:jc w:val="both"/>
        <w:rPr>
          <w:rFonts w:ascii="Arial Narrow" w:hAnsi="Arial Narrow" w:cs="Arial"/>
        </w:rPr>
      </w:pPr>
    </w:p>
    <w:p w14:paraId="0CEA9847" w14:textId="77777777" w:rsidR="000F767F" w:rsidRPr="009D3AF2" w:rsidRDefault="000F767F" w:rsidP="009D3AF2">
      <w:pPr>
        <w:tabs>
          <w:tab w:val="left" w:pos="900"/>
          <w:tab w:val="left" w:pos="2880"/>
          <w:tab w:val="left" w:pos="5760"/>
          <w:tab w:val="left" w:pos="7920"/>
        </w:tabs>
        <w:spacing w:line="276" w:lineRule="auto"/>
        <w:ind w:left="900" w:hanging="900"/>
        <w:jc w:val="both"/>
        <w:rPr>
          <w:rFonts w:ascii="Arial Narrow" w:hAnsi="Arial Narrow" w:cs="Arial"/>
        </w:rPr>
      </w:pPr>
      <w:r w:rsidRPr="009D3AF2">
        <w:rPr>
          <w:rFonts w:ascii="Arial Narrow" w:hAnsi="Arial Narrow" w:cs="Arial"/>
        </w:rPr>
        <w:t>1.4</w:t>
      </w:r>
      <w:r w:rsidRPr="009D3AF2">
        <w:rPr>
          <w:rFonts w:ascii="Arial Narrow" w:hAnsi="Arial Narrow" w:cs="Arial"/>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14:paraId="1EE0A1DA" w14:textId="77777777" w:rsidR="000F767F" w:rsidRPr="009D3AF2" w:rsidRDefault="000F767F" w:rsidP="009D3AF2">
      <w:pPr>
        <w:tabs>
          <w:tab w:val="left" w:pos="900"/>
          <w:tab w:val="left" w:pos="2880"/>
          <w:tab w:val="left" w:pos="5760"/>
          <w:tab w:val="left" w:pos="7920"/>
        </w:tabs>
        <w:spacing w:line="276" w:lineRule="auto"/>
        <w:ind w:left="900" w:hanging="900"/>
        <w:jc w:val="both"/>
        <w:rPr>
          <w:rFonts w:ascii="Arial Narrow" w:hAnsi="Arial Narrow" w:cs="Arial"/>
        </w:rPr>
      </w:pPr>
    </w:p>
    <w:p w14:paraId="2AADFBAB" w14:textId="77777777" w:rsidR="000F767F" w:rsidRPr="009D3AF2" w:rsidRDefault="000F767F" w:rsidP="009D3AF2">
      <w:pPr>
        <w:tabs>
          <w:tab w:val="left" w:pos="900"/>
          <w:tab w:val="left" w:pos="2880"/>
          <w:tab w:val="left" w:pos="5760"/>
          <w:tab w:val="left" w:pos="7920"/>
        </w:tabs>
        <w:spacing w:line="276" w:lineRule="auto"/>
        <w:ind w:left="900" w:hanging="900"/>
        <w:jc w:val="both"/>
        <w:rPr>
          <w:rFonts w:ascii="Arial Narrow" w:hAnsi="Arial Narrow" w:cs="Arial"/>
        </w:rPr>
      </w:pPr>
      <w:r w:rsidRPr="009D3AF2">
        <w:rPr>
          <w:rFonts w:ascii="Arial Narrow" w:hAnsi="Arial Narrow" w:cs="Arial"/>
        </w:rPr>
        <w:t>1.5.</w:t>
      </w:r>
      <w:r w:rsidRPr="009D3AF2">
        <w:rPr>
          <w:rFonts w:ascii="Arial Narrow" w:hAnsi="Arial Narrow" w:cs="Arial"/>
        </w:rPr>
        <w:tab/>
        <w:t>The purchaser reserves the right to require of a bidder, either before a bid is adjudicated or at any time subsequently, to substantiate any claim in regard to preferences, in any manner required by the purchaser.</w:t>
      </w:r>
    </w:p>
    <w:p w14:paraId="5B1C3B46" w14:textId="519B8046" w:rsidR="0071474B" w:rsidRDefault="0071474B">
      <w:pPr>
        <w:rPr>
          <w:rFonts w:ascii="Arial Narrow" w:hAnsi="Arial Narrow" w:cs="Arial"/>
        </w:rPr>
      </w:pPr>
      <w:r>
        <w:rPr>
          <w:rFonts w:ascii="Arial Narrow" w:hAnsi="Arial Narrow" w:cs="Arial"/>
        </w:rPr>
        <w:br w:type="page"/>
      </w:r>
    </w:p>
    <w:p w14:paraId="5594EBCC" w14:textId="77777777" w:rsidR="000F767F" w:rsidRPr="009D3AF2" w:rsidRDefault="000F767F" w:rsidP="009D3AF2">
      <w:pPr>
        <w:tabs>
          <w:tab w:val="left" w:pos="900"/>
          <w:tab w:val="left" w:pos="2880"/>
          <w:tab w:val="left" w:pos="5760"/>
          <w:tab w:val="left" w:pos="7920"/>
        </w:tabs>
        <w:spacing w:line="276" w:lineRule="auto"/>
        <w:jc w:val="both"/>
        <w:rPr>
          <w:rFonts w:ascii="Arial Narrow" w:hAnsi="Arial Narrow" w:cs="Arial"/>
        </w:rPr>
      </w:pPr>
    </w:p>
    <w:p w14:paraId="651ACF55" w14:textId="77777777" w:rsidR="000F767F" w:rsidRPr="009D3AF2" w:rsidRDefault="000F767F" w:rsidP="009D3AF2">
      <w:pPr>
        <w:tabs>
          <w:tab w:val="left" w:pos="900"/>
          <w:tab w:val="left" w:pos="2880"/>
          <w:tab w:val="left" w:pos="5760"/>
          <w:tab w:val="left" w:pos="7920"/>
        </w:tabs>
        <w:spacing w:line="276" w:lineRule="auto"/>
        <w:ind w:left="900" w:hanging="900"/>
        <w:jc w:val="both"/>
        <w:rPr>
          <w:rFonts w:ascii="Arial Narrow" w:hAnsi="Arial Narrow" w:cs="Arial"/>
          <w:b/>
        </w:rPr>
      </w:pPr>
      <w:r w:rsidRPr="009D3AF2">
        <w:rPr>
          <w:rFonts w:ascii="Arial Narrow" w:hAnsi="Arial Narrow" w:cs="Arial"/>
          <w:b/>
        </w:rPr>
        <w:t>2.</w:t>
      </w:r>
      <w:r w:rsidRPr="009D3AF2">
        <w:rPr>
          <w:rFonts w:ascii="Arial Narrow" w:hAnsi="Arial Narrow" w:cs="Arial"/>
          <w:b/>
        </w:rPr>
        <w:tab/>
        <w:t>DEFINITIONS</w:t>
      </w:r>
    </w:p>
    <w:p w14:paraId="5090E717" w14:textId="77777777" w:rsidR="000F767F" w:rsidRPr="009D3AF2" w:rsidRDefault="000F767F" w:rsidP="009D3AF2">
      <w:pPr>
        <w:spacing w:line="276" w:lineRule="auto"/>
        <w:jc w:val="both"/>
        <w:rPr>
          <w:rFonts w:ascii="Arial Narrow" w:hAnsi="Arial Narrow" w:cs="Arial"/>
          <w:b/>
        </w:rPr>
      </w:pPr>
    </w:p>
    <w:p w14:paraId="61FE36D1"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2..1</w:t>
      </w:r>
      <w:r w:rsidRPr="009D3AF2">
        <w:rPr>
          <w:rFonts w:ascii="Arial Narrow" w:hAnsi="Arial Narrow" w:cs="Arial"/>
        </w:rPr>
        <w:tab/>
      </w:r>
      <w:r w:rsidRPr="009D3AF2">
        <w:rPr>
          <w:rFonts w:ascii="Arial Narrow" w:hAnsi="Arial Narrow" w:cs="Arial"/>
          <w:b/>
        </w:rPr>
        <w:t xml:space="preserve"> “all applicable taxes” </w:t>
      </w:r>
      <w:r w:rsidRPr="009D3AF2">
        <w:rPr>
          <w:rFonts w:ascii="Arial Narrow" w:hAnsi="Arial Narrow" w:cs="Arial"/>
        </w:rPr>
        <w:t>includes value-added tax, pay as you earn, income tax, unemployment insurance fund contributions and skills development levies;</w:t>
      </w:r>
    </w:p>
    <w:p w14:paraId="7089EB7B" w14:textId="77777777" w:rsidR="000F767F" w:rsidRPr="009D3AF2" w:rsidRDefault="000F767F" w:rsidP="004115B7">
      <w:pPr>
        <w:spacing w:line="276" w:lineRule="auto"/>
        <w:ind w:left="709" w:hanging="709"/>
        <w:jc w:val="both"/>
        <w:rPr>
          <w:rFonts w:ascii="Arial Narrow" w:hAnsi="Arial Narrow" w:cs="Arial"/>
        </w:rPr>
      </w:pPr>
    </w:p>
    <w:p w14:paraId="761BBBAD"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2.2</w:t>
      </w:r>
      <w:r w:rsidRPr="009D3AF2">
        <w:rPr>
          <w:rFonts w:ascii="Arial Narrow" w:hAnsi="Arial Narrow" w:cs="Arial"/>
        </w:rPr>
        <w:tab/>
        <w:t xml:space="preserve"> </w:t>
      </w:r>
      <w:r w:rsidRPr="009D3AF2">
        <w:rPr>
          <w:rFonts w:ascii="Arial Narrow" w:hAnsi="Arial Narrow" w:cs="Arial"/>
          <w:b/>
        </w:rPr>
        <w:t>“B-BBEE”</w:t>
      </w:r>
      <w:r w:rsidRPr="009D3AF2">
        <w:rPr>
          <w:rFonts w:ascii="Arial Narrow" w:hAnsi="Arial Narrow" w:cs="Arial"/>
        </w:rPr>
        <w:t xml:space="preserve"> means broad-based black economic empowerment as defined in section 1 of the Broad-Based Black Economic Empowerment Act;</w:t>
      </w:r>
    </w:p>
    <w:p w14:paraId="20FBCE91" w14:textId="77777777" w:rsidR="000F767F" w:rsidRPr="009D3AF2" w:rsidRDefault="000F767F" w:rsidP="004115B7">
      <w:pPr>
        <w:spacing w:line="276" w:lineRule="auto"/>
        <w:ind w:left="709" w:hanging="709"/>
        <w:jc w:val="both"/>
        <w:rPr>
          <w:rFonts w:ascii="Arial Narrow" w:hAnsi="Arial Narrow" w:cs="Arial"/>
          <w:b/>
        </w:rPr>
      </w:pPr>
    </w:p>
    <w:p w14:paraId="773047BF"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2.3</w:t>
      </w:r>
      <w:r w:rsidRPr="009D3AF2">
        <w:rPr>
          <w:rFonts w:ascii="Arial Narrow" w:hAnsi="Arial Narrow" w:cs="Arial"/>
        </w:rPr>
        <w:tab/>
        <w:t xml:space="preserve"> “</w:t>
      </w:r>
      <w:r w:rsidRPr="009D3AF2">
        <w:rPr>
          <w:rFonts w:ascii="Arial Narrow" w:hAnsi="Arial Narrow" w:cs="Arial"/>
          <w:b/>
        </w:rPr>
        <w:t xml:space="preserve">B-BBEE status level of contributor” </w:t>
      </w:r>
      <w:r w:rsidRPr="009D3AF2">
        <w:rPr>
          <w:rFonts w:ascii="Arial Narrow" w:hAnsi="Arial Narrow" w:cs="Arial"/>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14:paraId="596732C2" w14:textId="77777777" w:rsidR="0094737B" w:rsidRPr="009D3AF2" w:rsidRDefault="0094737B" w:rsidP="004115B7">
      <w:pPr>
        <w:spacing w:line="276" w:lineRule="auto"/>
        <w:ind w:left="709" w:hanging="709"/>
        <w:jc w:val="both"/>
        <w:rPr>
          <w:rFonts w:ascii="Arial Narrow" w:hAnsi="Arial Narrow" w:cs="Arial"/>
        </w:rPr>
      </w:pPr>
    </w:p>
    <w:p w14:paraId="5657B565"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2.4</w:t>
      </w:r>
      <w:r w:rsidRPr="009D3AF2">
        <w:rPr>
          <w:rFonts w:ascii="Arial Narrow" w:hAnsi="Arial Narrow" w:cs="Arial"/>
        </w:rPr>
        <w:tab/>
      </w:r>
      <w:r w:rsidRPr="009D3AF2">
        <w:rPr>
          <w:rFonts w:ascii="Arial Narrow" w:hAnsi="Arial Narrow" w:cs="Arial"/>
          <w:b/>
        </w:rPr>
        <w:t>“bid”</w:t>
      </w:r>
      <w:r w:rsidRPr="009D3AF2">
        <w:rPr>
          <w:rFonts w:ascii="Arial Narrow" w:hAnsi="Arial Narrow" w:cs="Arial"/>
        </w:rPr>
        <w:t xml:space="preserve"> means a written offer in a prescribed or stipulated form in response to an invitation by an</w:t>
      </w:r>
    </w:p>
    <w:p w14:paraId="7DD6D1D5"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 xml:space="preserve">organ of state for the provision of services, works or goods, through price quotations, advertised competitive bidding processes or proposals; </w:t>
      </w:r>
    </w:p>
    <w:p w14:paraId="353CD908" w14:textId="77777777" w:rsidR="000F767F" w:rsidRPr="009D3AF2" w:rsidRDefault="000F767F" w:rsidP="004115B7">
      <w:pPr>
        <w:spacing w:line="276" w:lineRule="auto"/>
        <w:ind w:left="709" w:hanging="709"/>
        <w:jc w:val="both"/>
        <w:rPr>
          <w:rFonts w:ascii="Arial Narrow" w:hAnsi="Arial Narrow" w:cs="Arial"/>
        </w:rPr>
      </w:pPr>
    </w:p>
    <w:p w14:paraId="7A5EDD19"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2.5</w:t>
      </w:r>
      <w:r w:rsidRPr="009D3AF2">
        <w:rPr>
          <w:rFonts w:ascii="Arial Narrow" w:hAnsi="Arial Narrow" w:cs="Arial"/>
        </w:rPr>
        <w:tab/>
      </w:r>
      <w:r w:rsidRPr="009D3AF2">
        <w:rPr>
          <w:rFonts w:ascii="Arial Narrow" w:hAnsi="Arial Narrow" w:cs="Arial"/>
          <w:b/>
        </w:rPr>
        <w:t>“Broad-Based Black Economic Empowerment Act”</w:t>
      </w:r>
      <w:r w:rsidRPr="009D3AF2">
        <w:rPr>
          <w:rFonts w:ascii="Arial Narrow" w:hAnsi="Arial Narrow" w:cs="Arial"/>
        </w:rPr>
        <w:t xml:space="preserve"> means the Broad-Based Black Economic Empowerment Act, 2003 (Act No. 53 of 2003);</w:t>
      </w:r>
    </w:p>
    <w:p w14:paraId="2454F614" w14:textId="77777777" w:rsidR="000F767F" w:rsidRPr="009D3AF2" w:rsidRDefault="000F767F" w:rsidP="004115B7">
      <w:pPr>
        <w:spacing w:line="276" w:lineRule="auto"/>
        <w:ind w:left="709" w:hanging="709"/>
        <w:jc w:val="both"/>
        <w:rPr>
          <w:rFonts w:ascii="Arial Narrow" w:hAnsi="Arial Narrow" w:cs="Arial"/>
        </w:rPr>
      </w:pPr>
    </w:p>
    <w:p w14:paraId="6A71299E"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2.6</w:t>
      </w:r>
      <w:r w:rsidRPr="009D3AF2">
        <w:rPr>
          <w:rFonts w:ascii="Arial Narrow" w:hAnsi="Arial Narrow" w:cs="Arial"/>
        </w:rPr>
        <w:tab/>
      </w:r>
      <w:r w:rsidRPr="009D3AF2">
        <w:rPr>
          <w:rFonts w:ascii="Arial Narrow" w:hAnsi="Arial Narrow" w:cs="Arial"/>
          <w:b/>
        </w:rPr>
        <w:t>“comparative price”</w:t>
      </w:r>
      <w:r w:rsidRPr="009D3AF2">
        <w:rPr>
          <w:rFonts w:ascii="Arial Narrow" w:hAnsi="Arial Narrow" w:cs="Arial"/>
        </w:rPr>
        <w:t xml:space="preserve"> means the price after the factors of a non-firm price and all unconditional discounts that can be utilized have been taken into consideration;</w:t>
      </w:r>
    </w:p>
    <w:p w14:paraId="12566FC3" w14:textId="77777777" w:rsidR="000F767F" w:rsidRPr="009D3AF2" w:rsidRDefault="000F767F" w:rsidP="004115B7">
      <w:pPr>
        <w:spacing w:line="276" w:lineRule="auto"/>
        <w:ind w:left="709" w:hanging="709"/>
        <w:jc w:val="both"/>
        <w:rPr>
          <w:rFonts w:ascii="Arial Narrow" w:hAnsi="Arial Narrow" w:cs="Arial"/>
          <w:b/>
        </w:rPr>
      </w:pPr>
    </w:p>
    <w:p w14:paraId="190A4BC2"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2.7</w:t>
      </w:r>
      <w:r w:rsidRPr="009D3AF2">
        <w:rPr>
          <w:rFonts w:ascii="Arial Narrow" w:hAnsi="Arial Narrow" w:cs="Arial"/>
        </w:rPr>
        <w:tab/>
      </w:r>
      <w:r w:rsidRPr="009D3AF2">
        <w:rPr>
          <w:rFonts w:ascii="Arial Narrow" w:hAnsi="Arial Narrow" w:cs="Arial"/>
          <w:b/>
        </w:rPr>
        <w:t>“consortium or joint venture”</w:t>
      </w:r>
      <w:r w:rsidRPr="009D3AF2">
        <w:rPr>
          <w:rFonts w:ascii="Arial Narrow" w:hAnsi="Arial Narrow" w:cs="Arial"/>
        </w:rPr>
        <w:t xml:space="preserve"> means an association of persons for the purpose of combining their expertise, property, capital, efforts, skill and knowledge in an activity for the execution of a contract;</w:t>
      </w:r>
    </w:p>
    <w:p w14:paraId="3B0902A1" w14:textId="77777777" w:rsidR="000F767F" w:rsidRPr="009D3AF2" w:rsidRDefault="000F767F" w:rsidP="004115B7">
      <w:pPr>
        <w:spacing w:line="276" w:lineRule="auto"/>
        <w:ind w:left="709" w:hanging="709"/>
        <w:jc w:val="both"/>
        <w:rPr>
          <w:rFonts w:ascii="Arial Narrow" w:hAnsi="Arial Narrow" w:cs="Arial"/>
        </w:rPr>
      </w:pPr>
    </w:p>
    <w:p w14:paraId="63B6BA52"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2.8</w:t>
      </w:r>
      <w:r w:rsidRPr="009D3AF2">
        <w:rPr>
          <w:rFonts w:ascii="Arial Narrow" w:hAnsi="Arial Narrow" w:cs="Arial"/>
        </w:rPr>
        <w:tab/>
      </w:r>
      <w:r w:rsidRPr="009D3AF2">
        <w:rPr>
          <w:rFonts w:ascii="Arial Narrow" w:hAnsi="Arial Narrow" w:cs="Arial"/>
          <w:b/>
        </w:rPr>
        <w:t>“contract”</w:t>
      </w:r>
      <w:r w:rsidRPr="009D3AF2">
        <w:rPr>
          <w:rFonts w:ascii="Arial Narrow" w:hAnsi="Arial Narrow" w:cs="Arial"/>
          <w:b/>
        </w:rPr>
        <w:fldChar w:fldCharType="begin"/>
      </w:r>
      <w:r w:rsidRPr="009D3AF2">
        <w:rPr>
          <w:rFonts w:ascii="Arial Narrow" w:hAnsi="Arial Narrow" w:cs="Arial"/>
          <w:b/>
        </w:rPr>
        <w:instrText xml:space="preserve"> EQ </w:instrText>
      </w:r>
      <w:r w:rsidRPr="009D3AF2">
        <w:rPr>
          <w:rFonts w:ascii="Arial Narrow" w:hAnsi="Arial Narrow" w:cs="Arial"/>
          <w:b/>
        </w:rPr>
        <w:fldChar w:fldCharType="end"/>
      </w:r>
      <w:r w:rsidRPr="009D3AF2">
        <w:rPr>
          <w:rFonts w:ascii="Arial Narrow" w:hAnsi="Arial Narrow" w:cs="Arial"/>
        </w:rPr>
        <w:t xml:space="preserve"> means the agreement that results from the acceptance of a bid by an organ of state;</w:t>
      </w:r>
    </w:p>
    <w:p w14:paraId="7416C1D7" w14:textId="77777777" w:rsidR="000F767F" w:rsidRPr="009D3AF2" w:rsidRDefault="000F767F" w:rsidP="004115B7">
      <w:pPr>
        <w:spacing w:line="276" w:lineRule="auto"/>
        <w:ind w:left="709" w:hanging="709"/>
        <w:jc w:val="both"/>
        <w:rPr>
          <w:rFonts w:ascii="Arial Narrow" w:hAnsi="Arial Narrow" w:cs="Arial"/>
        </w:rPr>
      </w:pPr>
    </w:p>
    <w:p w14:paraId="28173E15" w14:textId="77777777" w:rsidR="000F767F" w:rsidRPr="009D3AF2" w:rsidRDefault="000F767F" w:rsidP="004115B7">
      <w:pPr>
        <w:spacing w:line="276" w:lineRule="auto"/>
        <w:ind w:left="709" w:hanging="709"/>
        <w:jc w:val="both"/>
        <w:rPr>
          <w:rFonts w:ascii="Arial Narrow" w:hAnsi="Arial Narrow" w:cs="Arial"/>
          <w:b/>
        </w:rPr>
      </w:pPr>
      <w:r w:rsidRPr="009D3AF2">
        <w:rPr>
          <w:rFonts w:ascii="Arial Narrow" w:hAnsi="Arial Narrow" w:cs="Arial"/>
        </w:rPr>
        <w:t>2.9</w:t>
      </w:r>
      <w:r w:rsidRPr="009D3AF2">
        <w:rPr>
          <w:rFonts w:ascii="Arial Narrow" w:hAnsi="Arial Narrow" w:cs="Arial"/>
          <w:b/>
        </w:rPr>
        <w:tab/>
        <w:t xml:space="preserve">“EME” </w:t>
      </w:r>
      <w:r w:rsidRPr="009D3AF2">
        <w:rPr>
          <w:rFonts w:ascii="Arial Narrow" w:hAnsi="Arial Narrow" w:cs="Arial"/>
        </w:rPr>
        <w:t>means any enterprise with an annual total revenue of R5 million or less.</w:t>
      </w:r>
    </w:p>
    <w:p w14:paraId="1EB5718A" w14:textId="77777777" w:rsidR="000F767F" w:rsidRPr="009D3AF2" w:rsidRDefault="000F767F" w:rsidP="004115B7">
      <w:pPr>
        <w:spacing w:line="276" w:lineRule="auto"/>
        <w:ind w:left="709" w:hanging="709"/>
        <w:jc w:val="both"/>
        <w:rPr>
          <w:rFonts w:ascii="Arial Narrow" w:hAnsi="Arial Narrow" w:cs="Arial"/>
        </w:rPr>
      </w:pPr>
    </w:p>
    <w:p w14:paraId="31D180AB"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2.10</w:t>
      </w:r>
      <w:r w:rsidRPr="009D3AF2">
        <w:rPr>
          <w:rFonts w:ascii="Arial Narrow" w:hAnsi="Arial Narrow" w:cs="Arial"/>
        </w:rPr>
        <w:tab/>
      </w:r>
      <w:r w:rsidRPr="009D3AF2">
        <w:rPr>
          <w:rFonts w:ascii="Arial Narrow" w:hAnsi="Arial Narrow" w:cs="Arial"/>
          <w:b/>
        </w:rPr>
        <w:t>“Firm price”</w:t>
      </w:r>
      <w:r w:rsidRPr="009D3AF2">
        <w:rPr>
          <w:rFonts w:ascii="Arial Narrow" w:hAnsi="Arial Narrow" w:cs="Arial"/>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14:paraId="4D41E92D" w14:textId="77777777" w:rsidR="000F767F" w:rsidRPr="009D3AF2" w:rsidRDefault="000F767F" w:rsidP="004115B7">
      <w:pPr>
        <w:spacing w:line="276" w:lineRule="auto"/>
        <w:ind w:left="709" w:hanging="709"/>
        <w:jc w:val="both"/>
        <w:rPr>
          <w:rFonts w:ascii="Arial Narrow" w:hAnsi="Arial Narrow" w:cs="Arial"/>
        </w:rPr>
      </w:pPr>
    </w:p>
    <w:p w14:paraId="749B4101"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2.11</w:t>
      </w:r>
      <w:r w:rsidRPr="009D3AF2">
        <w:rPr>
          <w:rFonts w:ascii="Arial Narrow" w:hAnsi="Arial Narrow" w:cs="Arial"/>
        </w:rPr>
        <w:tab/>
      </w:r>
      <w:r w:rsidRPr="009D3AF2">
        <w:rPr>
          <w:rFonts w:ascii="Arial Narrow" w:hAnsi="Arial Narrow" w:cs="Arial"/>
          <w:b/>
        </w:rPr>
        <w:t xml:space="preserve">“functionality” </w:t>
      </w:r>
      <w:r w:rsidRPr="009D3AF2">
        <w:rPr>
          <w:rFonts w:ascii="Arial Narrow" w:hAnsi="Arial Narrow" w:cs="Arial"/>
        </w:rPr>
        <w:t xml:space="preserve">means the measurement according to predetermined norms, as set out in the bid documents, of a service or commodity that is designed to be practical and useful, working or operating, taking into account, among other factors, the quality, reliability, viability and durability of a service and the technical capacity and ability of a bidder; </w:t>
      </w:r>
    </w:p>
    <w:p w14:paraId="0319C585" w14:textId="77777777" w:rsidR="000F767F" w:rsidRPr="009D3AF2" w:rsidRDefault="000F767F" w:rsidP="004115B7">
      <w:pPr>
        <w:spacing w:line="276" w:lineRule="auto"/>
        <w:ind w:left="709" w:hanging="709"/>
        <w:jc w:val="both"/>
        <w:rPr>
          <w:rFonts w:ascii="Arial Narrow" w:hAnsi="Arial Narrow" w:cs="Arial"/>
        </w:rPr>
      </w:pPr>
    </w:p>
    <w:p w14:paraId="0EBB2010"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2.12</w:t>
      </w:r>
      <w:r w:rsidRPr="009D3AF2">
        <w:rPr>
          <w:rFonts w:ascii="Arial Narrow" w:hAnsi="Arial Narrow" w:cs="Arial"/>
        </w:rPr>
        <w:tab/>
      </w:r>
      <w:r w:rsidRPr="009D3AF2">
        <w:rPr>
          <w:rFonts w:ascii="Arial Narrow" w:hAnsi="Arial Narrow" w:cs="Arial"/>
          <w:b/>
        </w:rPr>
        <w:t xml:space="preserve">“non-firm prices” </w:t>
      </w:r>
      <w:r w:rsidRPr="009D3AF2">
        <w:rPr>
          <w:rFonts w:ascii="Arial Narrow" w:hAnsi="Arial Narrow" w:cs="Arial"/>
        </w:rPr>
        <w:t xml:space="preserve">means all prices other than “firm” prices; </w:t>
      </w:r>
    </w:p>
    <w:p w14:paraId="3BC9C7C1" w14:textId="77777777" w:rsidR="000F767F" w:rsidRPr="009D3AF2" w:rsidRDefault="000F767F" w:rsidP="004115B7">
      <w:pPr>
        <w:tabs>
          <w:tab w:val="left" w:pos="7520"/>
        </w:tabs>
        <w:spacing w:line="276" w:lineRule="auto"/>
        <w:ind w:left="709" w:hanging="709"/>
        <w:jc w:val="both"/>
        <w:rPr>
          <w:rFonts w:ascii="Arial Narrow" w:hAnsi="Arial Narrow" w:cs="Arial"/>
        </w:rPr>
      </w:pPr>
      <w:r w:rsidRPr="009D3AF2">
        <w:rPr>
          <w:rFonts w:ascii="Arial Narrow" w:hAnsi="Arial Narrow" w:cs="Arial"/>
        </w:rPr>
        <w:tab/>
      </w:r>
    </w:p>
    <w:p w14:paraId="4700FB99"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2.13</w:t>
      </w:r>
      <w:r w:rsidRPr="009D3AF2">
        <w:rPr>
          <w:rFonts w:ascii="Arial Narrow" w:hAnsi="Arial Narrow" w:cs="Arial"/>
        </w:rPr>
        <w:tab/>
      </w:r>
      <w:r w:rsidRPr="009D3AF2">
        <w:rPr>
          <w:rFonts w:ascii="Arial Narrow" w:hAnsi="Arial Narrow" w:cs="Arial"/>
          <w:b/>
        </w:rPr>
        <w:t xml:space="preserve">“person” </w:t>
      </w:r>
      <w:r w:rsidRPr="009D3AF2">
        <w:rPr>
          <w:rFonts w:ascii="Arial Narrow" w:hAnsi="Arial Narrow" w:cs="Arial"/>
        </w:rPr>
        <w:t>includes a juristic person;</w:t>
      </w:r>
    </w:p>
    <w:p w14:paraId="0BC0F72D" w14:textId="77777777" w:rsidR="000F767F" w:rsidRPr="009D3AF2" w:rsidRDefault="000F767F" w:rsidP="004115B7">
      <w:pPr>
        <w:spacing w:line="276" w:lineRule="auto"/>
        <w:ind w:left="709" w:hanging="709"/>
        <w:jc w:val="both"/>
        <w:rPr>
          <w:rFonts w:ascii="Arial Narrow" w:hAnsi="Arial Narrow" w:cs="Arial"/>
        </w:rPr>
      </w:pPr>
    </w:p>
    <w:p w14:paraId="04D71D9E"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lastRenderedPageBreak/>
        <w:t>2.14</w:t>
      </w:r>
      <w:r w:rsidRPr="009D3AF2">
        <w:rPr>
          <w:rFonts w:ascii="Arial Narrow" w:hAnsi="Arial Narrow" w:cs="Arial"/>
        </w:rPr>
        <w:tab/>
      </w:r>
      <w:r w:rsidRPr="009D3AF2">
        <w:rPr>
          <w:rFonts w:ascii="Arial Narrow" w:hAnsi="Arial Narrow" w:cs="Arial"/>
          <w:b/>
        </w:rPr>
        <w:t>“rand value”</w:t>
      </w:r>
      <w:r w:rsidRPr="009D3AF2">
        <w:rPr>
          <w:rFonts w:ascii="Arial Narrow" w:hAnsi="Arial Narrow" w:cs="Arial"/>
        </w:rPr>
        <w:t xml:space="preserve"> means the total estimated value of a contract in South African currency, calculated at the time of bid invitations, and includes all applicable taxes and excise duties;</w:t>
      </w:r>
    </w:p>
    <w:p w14:paraId="4B97E694" w14:textId="77777777" w:rsidR="000F767F" w:rsidRPr="009D3AF2" w:rsidRDefault="000F767F" w:rsidP="004115B7">
      <w:pPr>
        <w:spacing w:line="276" w:lineRule="auto"/>
        <w:ind w:left="709" w:hanging="709"/>
        <w:jc w:val="both"/>
        <w:rPr>
          <w:rFonts w:ascii="Arial Narrow" w:hAnsi="Arial Narrow" w:cs="Arial"/>
        </w:rPr>
      </w:pPr>
    </w:p>
    <w:p w14:paraId="1D758DBD" w14:textId="77777777" w:rsidR="000F767F" w:rsidRPr="009D3AF2" w:rsidRDefault="000F767F" w:rsidP="004115B7">
      <w:pPr>
        <w:pStyle w:val="Heading8"/>
        <w:spacing w:line="276" w:lineRule="auto"/>
        <w:ind w:left="709" w:hanging="709"/>
        <w:jc w:val="both"/>
        <w:rPr>
          <w:rFonts w:ascii="Arial Narrow" w:hAnsi="Arial Narrow"/>
          <w:i/>
          <w:sz w:val="24"/>
        </w:rPr>
      </w:pPr>
      <w:r w:rsidRPr="009D3AF2">
        <w:rPr>
          <w:rFonts w:ascii="Arial Narrow" w:hAnsi="Arial Narrow"/>
          <w:i/>
          <w:iCs/>
          <w:sz w:val="24"/>
        </w:rPr>
        <w:t>2.15</w:t>
      </w:r>
      <w:r w:rsidRPr="009D3AF2">
        <w:rPr>
          <w:rFonts w:ascii="Arial Narrow" w:hAnsi="Arial Narrow"/>
          <w:i/>
          <w:iCs/>
          <w:sz w:val="24"/>
        </w:rPr>
        <w:tab/>
      </w:r>
      <w:r w:rsidRPr="009D3AF2">
        <w:rPr>
          <w:rFonts w:ascii="Arial Narrow" w:hAnsi="Arial Narrow"/>
          <w:i/>
          <w:iCs/>
          <w:sz w:val="24"/>
        </w:rPr>
        <w:tab/>
      </w:r>
      <w:r w:rsidRPr="009D3AF2">
        <w:rPr>
          <w:rFonts w:ascii="Arial Narrow" w:hAnsi="Arial Narrow"/>
          <w:b w:val="0"/>
          <w:i/>
          <w:sz w:val="24"/>
        </w:rPr>
        <w:t>“sub-contract”</w:t>
      </w:r>
      <w:r w:rsidRPr="009D3AF2">
        <w:rPr>
          <w:rFonts w:ascii="Arial Narrow" w:hAnsi="Arial Narrow"/>
          <w:i/>
          <w:sz w:val="24"/>
        </w:rPr>
        <w:t xml:space="preserve"> means the primary contractor’s assigning, leasing, making out work to, or employing, another person to support such primary contractor in the execution of part of a project in terms of the contract; </w:t>
      </w:r>
    </w:p>
    <w:p w14:paraId="41CB5A8F" w14:textId="77777777" w:rsidR="000F767F" w:rsidRPr="009D3AF2" w:rsidRDefault="000F767F" w:rsidP="004115B7">
      <w:pPr>
        <w:spacing w:line="276" w:lineRule="auto"/>
        <w:ind w:left="709" w:hanging="709"/>
        <w:rPr>
          <w:rFonts w:ascii="Arial Narrow" w:hAnsi="Arial Narrow" w:cs="Arial"/>
        </w:rPr>
      </w:pPr>
    </w:p>
    <w:p w14:paraId="315E040E"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2.16</w:t>
      </w:r>
      <w:r w:rsidRPr="009D3AF2">
        <w:rPr>
          <w:rFonts w:ascii="Arial Narrow" w:hAnsi="Arial Narrow" w:cs="Arial"/>
        </w:rPr>
        <w:tab/>
      </w:r>
      <w:r w:rsidRPr="009D3AF2">
        <w:rPr>
          <w:rFonts w:ascii="Arial Narrow" w:hAnsi="Arial Narrow" w:cs="Arial"/>
          <w:b/>
        </w:rPr>
        <w:t>“total revenue”</w:t>
      </w:r>
      <w:r w:rsidRPr="009D3AF2">
        <w:rPr>
          <w:rFonts w:ascii="Arial Narrow" w:hAnsi="Arial Narrow" w:cs="Arial"/>
        </w:rPr>
        <w:t xml:space="preserve"> bears the same meaning assigned to this expression in the Codes of Good</w:t>
      </w:r>
    </w:p>
    <w:p w14:paraId="4D6C797F" w14:textId="54FE5118"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 xml:space="preserve">          </w:t>
      </w:r>
      <w:r w:rsidRPr="009D3AF2">
        <w:rPr>
          <w:rFonts w:ascii="Arial Narrow" w:hAnsi="Arial Narrow" w:cs="Arial"/>
        </w:rPr>
        <w:tab/>
        <w:t>Practice on Black Economic Empowerment, issued in terms of section 9(1) of the Broad-Based</w:t>
      </w:r>
      <w:r w:rsidR="004115B7">
        <w:rPr>
          <w:rFonts w:ascii="Arial Narrow" w:hAnsi="Arial Narrow" w:cs="Arial"/>
        </w:rPr>
        <w:t xml:space="preserve"> </w:t>
      </w:r>
      <w:r w:rsidRPr="009D3AF2">
        <w:rPr>
          <w:rFonts w:ascii="Arial Narrow" w:hAnsi="Arial Narrow" w:cs="Arial"/>
        </w:rPr>
        <w:t xml:space="preserve">Black Economic Empowerment Act and promulgated in the </w:t>
      </w:r>
      <w:r w:rsidRPr="009D3AF2">
        <w:rPr>
          <w:rFonts w:ascii="Arial Narrow" w:hAnsi="Arial Narrow" w:cs="Arial"/>
          <w:i/>
        </w:rPr>
        <w:t>Government Gazette</w:t>
      </w:r>
      <w:r w:rsidRPr="009D3AF2">
        <w:rPr>
          <w:rFonts w:ascii="Arial Narrow" w:hAnsi="Arial Narrow" w:cs="Arial"/>
        </w:rPr>
        <w:t xml:space="preserve"> on 9 February 2007;  </w:t>
      </w:r>
    </w:p>
    <w:p w14:paraId="557DD879" w14:textId="77777777" w:rsidR="000F767F" w:rsidRPr="009D3AF2" w:rsidRDefault="000F767F" w:rsidP="004115B7">
      <w:pPr>
        <w:spacing w:line="276" w:lineRule="auto"/>
        <w:ind w:left="709" w:hanging="709"/>
        <w:rPr>
          <w:rFonts w:ascii="Arial Narrow" w:hAnsi="Arial Narrow" w:cs="Arial"/>
        </w:rPr>
      </w:pPr>
    </w:p>
    <w:p w14:paraId="57E683E8"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2.17</w:t>
      </w:r>
      <w:r w:rsidRPr="009D3AF2">
        <w:rPr>
          <w:rFonts w:ascii="Arial Narrow" w:hAnsi="Arial Narrow" w:cs="Arial"/>
        </w:rPr>
        <w:tab/>
      </w:r>
      <w:r w:rsidRPr="009D3AF2">
        <w:rPr>
          <w:rFonts w:ascii="Arial Narrow" w:hAnsi="Arial Narrow" w:cs="Arial"/>
          <w:b/>
        </w:rPr>
        <w:t>“trust”</w:t>
      </w:r>
      <w:r w:rsidRPr="009D3AF2">
        <w:rPr>
          <w:rFonts w:ascii="Arial Narrow" w:hAnsi="Arial Narrow" w:cs="Arial"/>
        </w:rPr>
        <w:t xml:space="preserve"> means the arrangement through which the property of one person is made over or</w:t>
      </w:r>
    </w:p>
    <w:p w14:paraId="415F2EFA"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 xml:space="preserve">          </w:t>
      </w:r>
      <w:r w:rsidRPr="009D3AF2">
        <w:rPr>
          <w:rFonts w:ascii="Arial Narrow" w:hAnsi="Arial Narrow" w:cs="Arial"/>
        </w:rPr>
        <w:tab/>
        <w:t>bequeathed to a trustee to administer such property for the benefit of another person; and</w:t>
      </w:r>
    </w:p>
    <w:p w14:paraId="7B9A0289" w14:textId="77777777" w:rsidR="000F767F" w:rsidRPr="009D3AF2" w:rsidRDefault="000F767F" w:rsidP="004115B7">
      <w:pPr>
        <w:spacing w:line="276" w:lineRule="auto"/>
        <w:ind w:left="709" w:hanging="709"/>
        <w:jc w:val="both"/>
        <w:rPr>
          <w:rFonts w:ascii="Arial Narrow" w:hAnsi="Arial Narrow" w:cs="Arial"/>
        </w:rPr>
      </w:pPr>
    </w:p>
    <w:p w14:paraId="5E603A2E" w14:textId="77777777" w:rsidR="000F767F" w:rsidRPr="009D3AF2" w:rsidRDefault="000F767F" w:rsidP="004115B7">
      <w:pPr>
        <w:spacing w:line="276" w:lineRule="auto"/>
        <w:ind w:left="709" w:hanging="709"/>
        <w:jc w:val="both"/>
        <w:rPr>
          <w:rFonts w:ascii="Arial Narrow" w:hAnsi="Arial Narrow" w:cs="Arial"/>
        </w:rPr>
      </w:pPr>
      <w:r w:rsidRPr="009D3AF2">
        <w:rPr>
          <w:rFonts w:ascii="Arial Narrow" w:hAnsi="Arial Narrow" w:cs="Arial"/>
        </w:rPr>
        <w:t>2.18</w:t>
      </w:r>
      <w:r w:rsidRPr="009D3AF2">
        <w:rPr>
          <w:rFonts w:ascii="Arial Narrow" w:hAnsi="Arial Narrow" w:cs="Arial"/>
        </w:rPr>
        <w:tab/>
      </w:r>
      <w:r w:rsidRPr="009D3AF2">
        <w:rPr>
          <w:rFonts w:ascii="Arial Narrow" w:hAnsi="Arial Narrow" w:cs="Arial"/>
          <w:b/>
        </w:rPr>
        <w:t xml:space="preserve">“trustee” </w:t>
      </w:r>
      <w:r w:rsidRPr="009D3AF2">
        <w:rPr>
          <w:rFonts w:ascii="Arial Narrow" w:hAnsi="Arial Narrow" w:cs="Arial"/>
        </w:rPr>
        <w:t>means any person, including the founder of a trust, to whom property is bequeathed in order for such property to be administered for the benefit of another person.</w:t>
      </w:r>
    </w:p>
    <w:p w14:paraId="2CA4CCA8" w14:textId="77777777" w:rsidR="000F767F" w:rsidRPr="009D3AF2" w:rsidRDefault="000F767F" w:rsidP="004115B7">
      <w:pPr>
        <w:spacing w:line="276" w:lineRule="auto"/>
        <w:ind w:left="709" w:hanging="709"/>
        <w:jc w:val="both"/>
        <w:rPr>
          <w:rFonts w:ascii="Arial Narrow" w:hAnsi="Arial Narrow" w:cs="Arial"/>
        </w:rPr>
      </w:pPr>
    </w:p>
    <w:p w14:paraId="494C099F" w14:textId="77777777" w:rsidR="000F767F" w:rsidRPr="009D3AF2" w:rsidRDefault="000F767F" w:rsidP="009D3AF2">
      <w:pPr>
        <w:tabs>
          <w:tab w:val="left" w:pos="900"/>
          <w:tab w:val="left" w:pos="2880"/>
          <w:tab w:val="left" w:pos="5760"/>
          <w:tab w:val="left" w:pos="7920"/>
        </w:tabs>
        <w:spacing w:line="276" w:lineRule="auto"/>
        <w:ind w:left="900" w:hanging="900"/>
        <w:jc w:val="both"/>
        <w:rPr>
          <w:rFonts w:ascii="Arial Narrow" w:hAnsi="Arial Narrow" w:cs="Arial"/>
          <w:b/>
        </w:rPr>
      </w:pPr>
    </w:p>
    <w:p w14:paraId="0519E245" w14:textId="77777777" w:rsidR="000F767F" w:rsidRPr="009D3AF2" w:rsidRDefault="000F767F" w:rsidP="004115B7">
      <w:pPr>
        <w:tabs>
          <w:tab w:val="left" w:pos="2880"/>
          <w:tab w:val="left" w:pos="5760"/>
          <w:tab w:val="left" w:pos="7920"/>
        </w:tabs>
        <w:spacing w:line="276" w:lineRule="auto"/>
        <w:ind w:left="709" w:hanging="709"/>
        <w:jc w:val="both"/>
        <w:rPr>
          <w:rFonts w:ascii="Arial Narrow" w:hAnsi="Arial Narrow" w:cs="Arial"/>
        </w:rPr>
      </w:pPr>
      <w:r w:rsidRPr="009D3AF2">
        <w:rPr>
          <w:rFonts w:ascii="Arial Narrow" w:hAnsi="Arial Narrow" w:cs="Arial"/>
          <w:b/>
        </w:rPr>
        <w:t>3.</w:t>
      </w:r>
      <w:r w:rsidRPr="009D3AF2">
        <w:rPr>
          <w:rFonts w:ascii="Arial Narrow" w:hAnsi="Arial Narrow" w:cs="Arial"/>
        </w:rPr>
        <w:tab/>
      </w:r>
      <w:r w:rsidRPr="009D3AF2">
        <w:rPr>
          <w:rFonts w:ascii="Arial Narrow" w:hAnsi="Arial Narrow" w:cs="Arial"/>
          <w:b/>
        </w:rPr>
        <w:t>ADJUDICATION USING A POINT SYSTEM</w:t>
      </w:r>
    </w:p>
    <w:p w14:paraId="4D0A2BCF" w14:textId="77777777" w:rsidR="000F767F" w:rsidRPr="009D3AF2" w:rsidRDefault="000F767F" w:rsidP="004115B7">
      <w:pPr>
        <w:tabs>
          <w:tab w:val="left" w:pos="2880"/>
          <w:tab w:val="left" w:pos="5760"/>
          <w:tab w:val="left" w:pos="7920"/>
        </w:tabs>
        <w:spacing w:line="276" w:lineRule="auto"/>
        <w:ind w:left="709" w:hanging="709"/>
        <w:jc w:val="both"/>
        <w:rPr>
          <w:rFonts w:ascii="Arial Narrow" w:hAnsi="Arial Narrow" w:cs="Arial"/>
        </w:rPr>
      </w:pPr>
    </w:p>
    <w:p w14:paraId="1A3F8DA0" w14:textId="77777777" w:rsidR="000F767F" w:rsidRPr="009D3AF2" w:rsidRDefault="000F767F" w:rsidP="004115B7">
      <w:pPr>
        <w:tabs>
          <w:tab w:val="left" w:pos="1260"/>
          <w:tab w:val="left" w:pos="2880"/>
          <w:tab w:val="left" w:pos="5760"/>
          <w:tab w:val="left" w:pos="7920"/>
        </w:tabs>
        <w:spacing w:line="276" w:lineRule="auto"/>
        <w:ind w:left="709" w:hanging="709"/>
        <w:jc w:val="both"/>
        <w:rPr>
          <w:rFonts w:ascii="Arial Narrow" w:hAnsi="Arial Narrow" w:cs="Arial"/>
        </w:rPr>
      </w:pPr>
      <w:r w:rsidRPr="009D3AF2">
        <w:rPr>
          <w:rFonts w:ascii="Arial Narrow" w:hAnsi="Arial Narrow" w:cs="Arial"/>
        </w:rPr>
        <w:t>3.1</w:t>
      </w:r>
      <w:r w:rsidRPr="009D3AF2">
        <w:rPr>
          <w:rFonts w:ascii="Arial Narrow" w:hAnsi="Arial Narrow" w:cs="Arial"/>
        </w:rPr>
        <w:tab/>
        <w:t>The bidder obtaining the highest number of total points will be awarded the contract.</w:t>
      </w:r>
    </w:p>
    <w:p w14:paraId="1328FC68" w14:textId="77777777" w:rsidR="000F767F" w:rsidRPr="009D3AF2" w:rsidRDefault="000F767F" w:rsidP="004115B7">
      <w:pPr>
        <w:tabs>
          <w:tab w:val="left" w:pos="1260"/>
          <w:tab w:val="left" w:pos="2880"/>
          <w:tab w:val="left" w:pos="5760"/>
          <w:tab w:val="left" w:pos="7920"/>
        </w:tabs>
        <w:spacing w:line="276" w:lineRule="auto"/>
        <w:ind w:left="709" w:hanging="709"/>
        <w:jc w:val="both"/>
        <w:rPr>
          <w:rFonts w:ascii="Arial Narrow" w:hAnsi="Arial Narrow" w:cs="Arial"/>
        </w:rPr>
      </w:pPr>
    </w:p>
    <w:p w14:paraId="2667EDFC" w14:textId="77777777" w:rsidR="000F767F" w:rsidRPr="009D3AF2" w:rsidRDefault="00F516A7" w:rsidP="004115B7">
      <w:pPr>
        <w:tabs>
          <w:tab w:val="left" w:pos="1260"/>
          <w:tab w:val="left" w:pos="2880"/>
          <w:tab w:val="left" w:pos="5760"/>
          <w:tab w:val="left" w:pos="7920"/>
        </w:tabs>
        <w:spacing w:line="276" w:lineRule="auto"/>
        <w:ind w:left="709" w:hanging="709"/>
        <w:jc w:val="both"/>
        <w:rPr>
          <w:rFonts w:ascii="Arial Narrow" w:hAnsi="Arial Narrow" w:cs="Arial"/>
        </w:rPr>
      </w:pPr>
      <w:r w:rsidRPr="009D3AF2">
        <w:rPr>
          <w:rFonts w:ascii="Arial Narrow" w:hAnsi="Arial Narrow" w:cs="Arial"/>
        </w:rPr>
        <w:t>3.2</w:t>
      </w:r>
      <w:r w:rsidRPr="009D3AF2">
        <w:rPr>
          <w:rFonts w:ascii="Arial Narrow" w:hAnsi="Arial Narrow" w:cs="Arial"/>
        </w:rPr>
        <w:tab/>
      </w:r>
      <w:r w:rsidR="000F767F" w:rsidRPr="009D3AF2">
        <w:rPr>
          <w:rFonts w:ascii="Arial Narrow" w:hAnsi="Arial Narrow" w:cs="Arial"/>
        </w:rPr>
        <w:t>Preference points shall be calculated after prices have been brought to a comparative basis taking into account all factors of non-firm prices and all unconditional discounts;.</w:t>
      </w:r>
    </w:p>
    <w:p w14:paraId="7C21ABF8" w14:textId="77777777" w:rsidR="000F767F" w:rsidRPr="009D3AF2" w:rsidRDefault="000F767F" w:rsidP="004115B7">
      <w:pPr>
        <w:tabs>
          <w:tab w:val="left" w:pos="1260"/>
          <w:tab w:val="left" w:pos="2880"/>
          <w:tab w:val="left" w:pos="5760"/>
          <w:tab w:val="left" w:pos="7920"/>
        </w:tabs>
        <w:spacing w:line="276" w:lineRule="auto"/>
        <w:ind w:left="709" w:hanging="709"/>
        <w:jc w:val="both"/>
        <w:rPr>
          <w:rFonts w:ascii="Arial Narrow" w:hAnsi="Arial Narrow" w:cs="Arial"/>
        </w:rPr>
      </w:pPr>
    </w:p>
    <w:p w14:paraId="32CF379D" w14:textId="77777777" w:rsidR="000F767F" w:rsidRPr="009D3AF2" w:rsidRDefault="000F767F" w:rsidP="004115B7">
      <w:pPr>
        <w:pStyle w:val="BodyTextIndent"/>
        <w:spacing w:line="276" w:lineRule="auto"/>
        <w:ind w:left="709" w:hanging="709"/>
        <w:rPr>
          <w:rFonts w:ascii="Arial Narrow" w:hAnsi="Arial Narrow"/>
          <w:sz w:val="24"/>
        </w:rPr>
      </w:pPr>
      <w:r w:rsidRPr="009D3AF2">
        <w:rPr>
          <w:rFonts w:ascii="Arial Narrow" w:hAnsi="Arial Narrow"/>
          <w:sz w:val="24"/>
        </w:rPr>
        <w:t>3.3</w:t>
      </w:r>
      <w:r w:rsidRPr="009D3AF2">
        <w:rPr>
          <w:rFonts w:ascii="Arial Narrow" w:hAnsi="Arial Narrow"/>
          <w:sz w:val="24"/>
        </w:rPr>
        <w:tab/>
        <w:t>Points scored must be rounded off to the nearest 2 decimal places.</w:t>
      </w:r>
    </w:p>
    <w:p w14:paraId="529558E0" w14:textId="77777777" w:rsidR="000F767F" w:rsidRPr="009D3AF2" w:rsidRDefault="000F767F" w:rsidP="004115B7">
      <w:pPr>
        <w:pStyle w:val="BodyTextIndent"/>
        <w:spacing w:line="276" w:lineRule="auto"/>
        <w:ind w:left="709" w:hanging="709"/>
        <w:rPr>
          <w:rFonts w:ascii="Arial Narrow" w:hAnsi="Arial Narrow"/>
          <w:sz w:val="24"/>
        </w:rPr>
      </w:pPr>
    </w:p>
    <w:p w14:paraId="230D8420" w14:textId="7E1859A2" w:rsidR="000F767F" w:rsidRPr="009D3AF2" w:rsidRDefault="000F767F" w:rsidP="004115B7">
      <w:pPr>
        <w:pStyle w:val="BodyTextIndent"/>
        <w:spacing w:line="276" w:lineRule="auto"/>
        <w:ind w:left="709" w:hanging="709"/>
        <w:rPr>
          <w:rFonts w:ascii="Arial Narrow" w:hAnsi="Arial Narrow"/>
          <w:sz w:val="24"/>
        </w:rPr>
      </w:pPr>
      <w:r w:rsidRPr="009D3AF2">
        <w:rPr>
          <w:rFonts w:ascii="Arial Narrow" w:hAnsi="Arial Narrow"/>
          <w:sz w:val="24"/>
        </w:rPr>
        <w:t>3.4        In the event that two or more bids have scored equal total points, the successful bid</w:t>
      </w:r>
      <w:r w:rsidR="004115B7">
        <w:rPr>
          <w:rFonts w:ascii="Arial Narrow" w:hAnsi="Arial Narrow"/>
          <w:sz w:val="24"/>
        </w:rPr>
        <w:t xml:space="preserve"> </w:t>
      </w:r>
      <w:r w:rsidRPr="009D3AF2">
        <w:rPr>
          <w:rFonts w:ascii="Arial Narrow" w:hAnsi="Arial Narrow"/>
          <w:sz w:val="24"/>
        </w:rPr>
        <w:t xml:space="preserve">must be the one scoring the highest number of preference points for B-BBEE.  </w:t>
      </w:r>
    </w:p>
    <w:p w14:paraId="58927EDD" w14:textId="77777777" w:rsidR="000F767F" w:rsidRPr="009D3AF2" w:rsidRDefault="000F767F" w:rsidP="004115B7">
      <w:pPr>
        <w:pStyle w:val="BodyTextIndent"/>
        <w:spacing w:line="276" w:lineRule="auto"/>
        <w:ind w:left="709" w:hanging="709"/>
        <w:rPr>
          <w:rFonts w:ascii="Arial Narrow" w:hAnsi="Arial Narrow"/>
          <w:sz w:val="24"/>
        </w:rPr>
      </w:pPr>
    </w:p>
    <w:p w14:paraId="03600F20" w14:textId="62E52C2C" w:rsidR="000F767F" w:rsidRPr="009D3AF2" w:rsidRDefault="000F767F" w:rsidP="004115B7">
      <w:pPr>
        <w:pStyle w:val="BodyTextIndent"/>
        <w:spacing w:line="276" w:lineRule="auto"/>
        <w:ind w:left="709" w:hanging="709"/>
        <w:rPr>
          <w:rFonts w:ascii="Arial Narrow" w:hAnsi="Arial Narrow"/>
          <w:sz w:val="24"/>
        </w:rPr>
      </w:pPr>
      <w:r w:rsidRPr="009D3AF2">
        <w:rPr>
          <w:rFonts w:ascii="Arial Narrow" w:hAnsi="Arial Narrow"/>
          <w:sz w:val="24"/>
        </w:rPr>
        <w:t>3.5        However, when functionality is part of the evaluation process and two or more bids have</w:t>
      </w:r>
      <w:r w:rsidR="004115B7">
        <w:rPr>
          <w:rFonts w:ascii="Arial Narrow" w:hAnsi="Arial Narrow"/>
          <w:sz w:val="24"/>
        </w:rPr>
        <w:t xml:space="preserve"> </w:t>
      </w:r>
      <w:r w:rsidRPr="009D3AF2">
        <w:rPr>
          <w:rFonts w:ascii="Arial Narrow" w:hAnsi="Arial Narrow"/>
          <w:sz w:val="24"/>
        </w:rPr>
        <w:t xml:space="preserve">scored equal points including equal preference points for B-BBEE, the successful bid must be the one scoring the highest score for functionality. </w:t>
      </w:r>
    </w:p>
    <w:p w14:paraId="1730FAF2" w14:textId="77777777" w:rsidR="000F767F" w:rsidRPr="009D3AF2" w:rsidRDefault="000F767F" w:rsidP="004115B7">
      <w:pPr>
        <w:pStyle w:val="BodyTextIndent"/>
        <w:spacing w:line="276" w:lineRule="auto"/>
        <w:ind w:left="709" w:hanging="709"/>
        <w:rPr>
          <w:rFonts w:ascii="Arial Narrow" w:hAnsi="Arial Narrow"/>
          <w:sz w:val="24"/>
        </w:rPr>
      </w:pPr>
    </w:p>
    <w:p w14:paraId="4D17D1DB" w14:textId="77777777" w:rsidR="000F767F" w:rsidRPr="009D3AF2" w:rsidRDefault="000F767F" w:rsidP="004115B7">
      <w:pPr>
        <w:pStyle w:val="BodyTextIndent"/>
        <w:spacing w:line="276" w:lineRule="auto"/>
        <w:ind w:left="709" w:hanging="709"/>
        <w:rPr>
          <w:rFonts w:ascii="Arial Narrow" w:hAnsi="Arial Narrow"/>
          <w:sz w:val="24"/>
        </w:rPr>
      </w:pPr>
      <w:r w:rsidRPr="009D3AF2">
        <w:rPr>
          <w:rFonts w:ascii="Arial Narrow" w:hAnsi="Arial Narrow"/>
          <w:sz w:val="24"/>
        </w:rPr>
        <w:t xml:space="preserve">3.6       </w:t>
      </w:r>
      <w:r w:rsidRPr="009D3AF2">
        <w:rPr>
          <w:rFonts w:ascii="Arial Narrow" w:hAnsi="Arial Narrow"/>
          <w:sz w:val="24"/>
        </w:rPr>
        <w:tab/>
        <w:t xml:space="preserve">Should two or more bids be equal in all respects, the award shall be decided by the drawing of lots. </w:t>
      </w:r>
    </w:p>
    <w:p w14:paraId="25DAA463" w14:textId="0CDC7E89" w:rsidR="004115B7" w:rsidRDefault="004115B7">
      <w:pPr>
        <w:rPr>
          <w:rFonts w:ascii="Arial Narrow" w:hAnsi="Arial Narrow" w:cs="Arial"/>
          <w:bCs/>
          <w:lang w:val="en-US"/>
        </w:rPr>
      </w:pPr>
      <w:r>
        <w:rPr>
          <w:rFonts w:ascii="Arial Narrow" w:hAnsi="Arial Narrow"/>
        </w:rPr>
        <w:br w:type="page"/>
      </w:r>
    </w:p>
    <w:p w14:paraId="01EF0C7D" w14:textId="77777777" w:rsidR="000F767F" w:rsidRPr="009D3AF2" w:rsidRDefault="000F767F" w:rsidP="004115B7">
      <w:pPr>
        <w:pStyle w:val="BodyTextIndent"/>
        <w:spacing w:line="276" w:lineRule="auto"/>
        <w:ind w:left="709" w:hanging="709"/>
        <w:rPr>
          <w:rFonts w:ascii="Arial Narrow" w:hAnsi="Arial Narrow"/>
          <w:sz w:val="24"/>
        </w:rPr>
      </w:pPr>
    </w:p>
    <w:p w14:paraId="4FE13E09" w14:textId="77777777" w:rsidR="000F767F" w:rsidRPr="009D3AF2" w:rsidRDefault="000F767F" w:rsidP="004115B7">
      <w:pPr>
        <w:tabs>
          <w:tab w:val="left" w:pos="851"/>
          <w:tab w:val="left" w:pos="2880"/>
          <w:tab w:val="left" w:pos="5760"/>
          <w:tab w:val="left" w:pos="7920"/>
        </w:tabs>
        <w:spacing w:line="276" w:lineRule="auto"/>
        <w:ind w:left="709" w:hanging="709"/>
        <w:jc w:val="both"/>
        <w:rPr>
          <w:rFonts w:ascii="Arial Narrow" w:hAnsi="Arial Narrow" w:cs="Arial"/>
          <w:b/>
        </w:rPr>
      </w:pPr>
      <w:r w:rsidRPr="009D3AF2">
        <w:rPr>
          <w:rFonts w:ascii="Arial Narrow" w:hAnsi="Arial Narrow" w:cs="Arial"/>
          <w:b/>
        </w:rPr>
        <w:t>4.</w:t>
      </w:r>
      <w:r w:rsidRPr="009D3AF2">
        <w:rPr>
          <w:rFonts w:ascii="Arial Narrow" w:hAnsi="Arial Narrow" w:cs="Arial"/>
          <w:b/>
        </w:rPr>
        <w:tab/>
        <w:t>POINTS AWARDED FOR PRICE</w:t>
      </w:r>
    </w:p>
    <w:p w14:paraId="0F15B178" w14:textId="77777777" w:rsidR="000F767F" w:rsidRPr="009D3AF2" w:rsidRDefault="000F767F" w:rsidP="004115B7">
      <w:pPr>
        <w:tabs>
          <w:tab w:val="left" w:pos="1260"/>
          <w:tab w:val="left" w:pos="2880"/>
          <w:tab w:val="left" w:pos="5760"/>
          <w:tab w:val="left" w:pos="7920"/>
        </w:tabs>
        <w:spacing w:line="276" w:lineRule="auto"/>
        <w:ind w:left="709" w:hanging="709"/>
        <w:jc w:val="both"/>
        <w:rPr>
          <w:rFonts w:ascii="Arial Narrow" w:hAnsi="Arial Narrow" w:cs="Arial"/>
          <w:b/>
        </w:rPr>
      </w:pPr>
    </w:p>
    <w:p w14:paraId="4E460609" w14:textId="77777777" w:rsidR="000F767F" w:rsidRPr="009D3AF2" w:rsidRDefault="000F767F" w:rsidP="004115B7">
      <w:pPr>
        <w:tabs>
          <w:tab w:val="left" w:pos="2880"/>
          <w:tab w:val="left" w:pos="5760"/>
          <w:tab w:val="left" w:pos="7920"/>
        </w:tabs>
        <w:spacing w:line="276" w:lineRule="auto"/>
        <w:ind w:left="709" w:hanging="709"/>
        <w:jc w:val="both"/>
        <w:rPr>
          <w:rFonts w:ascii="Arial Narrow" w:hAnsi="Arial Narrow" w:cs="Arial"/>
          <w:b/>
        </w:rPr>
      </w:pPr>
      <w:r w:rsidRPr="009D3AF2">
        <w:rPr>
          <w:rFonts w:ascii="Arial Narrow" w:hAnsi="Arial Narrow" w:cs="Arial"/>
          <w:b/>
        </w:rPr>
        <w:t>4.1</w:t>
      </w:r>
      <w:r w:rsidRPr="009D3AF2">
        <w:rPr>
          <w:rFonts w:ascii="Arial Narrow" w:hAnsi="Arial Narrow" w:cs="Arial"/>
          <w:b/>
        </w:rPr>
        <w:tab/>
        <w:t xml:space="preserve">THE 70/30 PREFERENCE POINT SYSTEMS </w:t>
      </w:r>
    </w:p>
    <w:p w14:paraId="6F625F02" w14:textId="77777777" w:rsidR="000F767F" w:rsidRPr="009D3AF2" w:rsidRDefault="000F767F" w:rsidP="004115B7">
      <w:pPr>
        <w:tabs>
          <w:tab w:val="left" w:pos="1260"/>
          <w:tab w:val="left" w:pos="2880"/>
          <w:tab w:val="left" w:pos="5760"/>
          <w:tab w:val="left" w:pos="7920"/>
        </w:tabs>
        <w:spacing w:line="276" w:lineRule="auto"/>
        <w:ind w:left="709" w:hanging="709"/>
        <w:jc w:val="both"/>
        <w:rPr>
          <w:rFonts w:ascii="Arial Narrow" w:hAnsi="Arial Narrow" w:cs="Arial"/>
          <w:b/>
        </w:rPr>
      </w:pPr>
    </w:p>
    <w:p w14:paraId="2BE3C477" w14:textId="77777777" w:rsidR="000F767F" w:rsidRPr="009D3AF2" w:rsidRDefault="000F767F" w:rsidP="004115B7">
      <w:pPr>
        <w:tabs>
          <w:tab w:val="left" w:pos="1260"/>
          <w:tab w:val="left" w:pos="2880"/>
          <w:tab w:val="left" w:pos="5760"/>
          <w:tab w:val="left" w:pos="7920"/>
        </w:tabs>
        <w:spacing w:line="276" w:lineRule="auto"/>
        <w:ind w:left="709" w:hanging="709"/>
        <w:jc w:val="both"/>
        <w:rPr>
          <w:rFonts w:ascii="Arial Narrow" w:hAnsi="Arial Narrow" w:cs="Arial"/>
        </w:rPr>
      </w:pPr>
      <w:r w:rsidRPr="009D3AF2">
        <w:rPr>
          <w:rFonts w:ascii="Arial Narrow" w:hAnsi="Arial Narrow" w:cs="Arial"/>
          <w:b/>
        </w:rPr>
        <w:tab/>
      </w:r>
      <w:r w:rsidRPr="009D3AF2">
        <w:rPr>
          <w:rFonts w:ascii="Arial Narrow" w:hAnsi="Arial Narrow" w:cs="Arial"/>
        </w:rPr>
        <w:t>A maximum of 70 points is allocated for price on the following basis:</w:t>
      </w:r>
    </w:p>
    <w:p w14:paraId="5CB7FB36" w14:textId="77777777" w:rsidR="000F767F" w:rsidRPr="009D3AF2" w:rsidRDefault="000F767F" w:rsidP="004115B7">
      <w:pPr>
        <w:tabs>
          <w:tab w:val="left" w:pos="1260"/>
          <w:tab w:val="left" w:pos="2880"/>
          <w:tab w:val="left" w:pos="3240"/>
          <w:tab w:val="left" w:pos="5760"/>
          <w:tab w:val="left" w:pos="7920"/>
        </w:tabs>
        <w:spacing w:line="276" w:lineRule="auto"/>
        <w:ind w:left="709" w:hanging="709"/>
        <w:jc w:val="both"/>
        <w:outlineLvl w:val="0"/>
        <w:rPr>
          <w:rFonts w:ascii="Arial Narrow" w:hAnsi="Arial Narrow" w:cs="Arial"/>
        </w:rPr>
      </w:pPr>
    </w:p>
    <w:p w14:paraId="192D2002" w14:textId="77777777" w:rsidR="000F767F" w:rsidRPr="009D3AF2" w:rsidRDefault="000F767F" w:rsidP="004115B7">
      <w:pPr>
        <w:tabs>
          <w:tab w:val="left" w:pos="1260"/>
          <w:tab w:val="left" w:pos="3544"/>
          <w:tab w:val="left" w:pos="5245"/>
          <w:tab w:val="left" w:pos="6663"/>
          <w:tab w:val="left" w:pos="7920"/>
        </w:tabs>
        <w:spacing w:line="276" w:lineRule="auto"/>
        <w:ind w:left="709" w:hanging="709"/>
        <w:jc w:val="both"/>
        <w:outlineLvl w:val="0"/>
        <w:rPr>
          <w:rFonts w:ascii="Arial Narrow" w:hAnsi="Arial Narrow" w:cs="Arial"/>
          <w:b/>
        </w:rPr>
      </w:pPr>
      <w:r w:rsidRPr="009D3AF2">
        <w:rPr>
          <w:rFonts w:ascii="Arial Narrow" w:hAnsi="Arial Narrow" w:cs="Arial"/>
          <w:b/>
        </w:rPr>
        <w:tab/>
      </w:r>
      <w:r w:rsidRPr="009D3AF2">
        <w:rPr>
          <w:rFonts w:ascii="Arial Narrow" w:hAnsi="Arial Narrow" w:cs="Arial"/>
          <w:b/>
        </w:rPr>
        <w:tab/>
      </w:r>
      <w:r w:rsidRPr="009D3AF2">
        <w:rPr>
          <w:rFonts w:ascii="Arial Narrow" w:hAnsi="Arial Narrow" w:cs="Arial"/>
          <w:b/>
        </w:rPr>
        <w:tab/>
        <w:t>70/30</w:t>
      </w:r>
      <w:r w:rsidRPr="009D3AF2">
        <w:rPr>
          <w:rFonts w:ascii="Arial Narrow" w:hAnsi="Arial Narrow" w:cs="Arial"/>
          <w:b/>
        </w:rPr>
        <w:tab/>
      </w:r>
    </w:p>
    <w:p w14:paraId="55DDEE64" w14:textId="77777777" w:rsidR="000F767F" w:rsidRPr="009D3AF2" w:rsidRDefault="000F767F" w:rsidP="009D3AF2">
      <w:pPr>
        <w:tabs>
          <w:tab w:val="left" w:pos="900"/>
          <w:tab w:val="left" w:pos="1260"/>
          <w:tab w:val="left" w:pos="3240"/>
          <w:tab w:val="left" w:pos="5760"/>
          <w:tab w:val="left" w:pos="7920"/>
        </w:tabs>
        <w:spacing w:line="276" w:lineRule="auto"/>
        <w:ind w:left="900" w:hanging="900"/>
        <w:jc w:val="both"/>
        <w:rPr>
          <w:rFonts w:ascii="Arial Narrow" w:hAnsi="Arial Narrow" w:cs="Arial"/>
          <w:b/>
        </w:rPr>
      </w:pPr>
      <w:r w:rsidRPr="009D3AF2">
        <w:rPr>
          <w:rFonts w:ascii="Arial Narrow" w:hAnsi="Arial Narrow" w:cs="Arial"/>
          <w:b/>
        </w:rPr>
        <w:tab/>
      </w:r>
      <w:r w:rsidRPr="009D3AF2">
        <w:rPr>
          <w:rFonts w:ascii="Arial Narrow" w:hAnsi="Arial Narrow" w:cs="Arial"/>
          <w:b/>
        </w:rPr>
        <w:tab/>
      </w:r>
      <w:r w:rsidRPr="009D3AF2">
        <w:rPr>
          <w:rFonts w:ascii="Arial Narrow" w:hAnsi="Arial Narrow" w:cs="Arial"/>
          <w:b/>
        </w:rPr>
        <w:tab/>
      </w:r>
    </w:p>
    <w:p w14:paraId="3E0F64BE" w14:textId="77777777" w:rsidR="000F767F" w:rsidRPr="009D3AF2" w:rsidRDefault="000F767F" w:rsidP="009D3AF2">
      <w:pPr>
        <w:tabs>
          <w:tab w:val="left" w:pos="900"/>
          <w:tab w:val="left" w:pos="1440"/>
          <w:tab w:val="left" w:pos="2340"/>
          <w:tab w:val="left" w:pos="5220"/>
          <w:tab w:val="left" w:pos="5760"/>
          <w:tab w:val="left" w:pos="7920"/>
        </w:tabs>
        <w:spacing w:line="276" w:lineRule="auto"/>
        <w:ind w:left="900" w:hanging="900"/>
        <w:jc w:val="both"/>
        <w:rPr>
          <w:rFonts w:ascii="Arial Narrow" w:hAnsi="Arial Narrow" w:cs="Arial"/>
        </w:rPr>
      </w:pPr>
      <w:r w:rsidRPr="009D3AF2">
        <w:rPr>
          <w:rFonts w:ascii="Arial Narrow" w:hAnsi="Arial Narrow" w:cs="Arial"/>
          <w:b/>
        </w:rPr>
        <w:tab/>
      </w:r>
      <w:r w:rsidRPr="009D3AF2">
        <w:rPr>
          <w:rFonts w:ascii="Arial Narrow" w:hAnsi="Arial Narrow" w:cs="Arial"/>
          <w:b/>
        </w:rPr>
        <w:tab/>
      </w:r>
      <w:r w:rsidRPr="009D3AF2">
        <w:rPr>
          <w:rFonts w:ascii="Arial Narrow" w:hAnsi="Arial Narrow" w:cs="Arial"/>
          <w:b/>
        </w:rPr>
        <w:tab/>
      </w:r>
      <w:r w:rsidRPr="009D3AF2">
        <w:rPr>
          <w:rFonts w:ascii="Arial Narrow" w:hAnsi="Arial Narrow" w:cs="Arial"/>
          <w:b/>
          <w:position w:val="-28"/>
        </w:rPr>
        <w:object w:dxaOrig="2400" w:dyaOrig="680" w14:anchorId="42CAC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4.5pt" o:ole="" fillcolor="window">
            <v:imagedata r:id="rId12" o:title=""/>
          </v:shape>
          <o:OLEObject Type="Embed" ProgID="Equation.3" ShapeID="_x0000_i1025" DrawAspect="Content" ObjectID="_1582024446" r:id="rId13"/>
        </w:object>
      </w:r>
      <w:r w:rsidRPr="009D3AF2">
        <w:rPr>
          <w:rFonts w:ascii="Arial Narrow" w:hAnsi="Arial Narrow" w:cs="Arial"/>
          <w:b/>
        </w:rPr>
        <w:tab/>
      </w:r>
    </w:p>
    <w:p w14:paraId="6F98B4DF" w14:textId="77777777" w:rsidR="000F767F" w:rsidRPr="009D3AF2" w:rsidRDefault="000F767F" w:rsidP="009D3AF2">
      <w:pPr>
        <w:tabs>
          <w:tab w:val="left" w:pos="900"/>
          <w:tab w:val="left" w:pos="1620"/>
          <w:tab w:val="left" w:pos="2160"/>
          <w:tab w:val="left" w:pos="2700"/>
          <w:tab w:val="left" w:pos="7920"/>
        </w:tabs>
        <w:spacing w:line="276" w:lineRule="auto"/>
        <w:jc w:val="both"/>
        <w:rPr>
          <w:rFonts w:ascii="Arial Narrow" w:hAnsi="Arial Narrow" w:cs="Arial"/>
        </w:rPr>
      </w:pPr>
      <w:r w:rsidRPr="009D3AF2">
        <w:rPr>
          <w:rFonts w:ascii="Arial Narrow" w:hAnsi="Arial Narrow" w:cs="Arial"/>
        </w:rPr>
        <w:tab/>
        <w:t>Where</w:t>
      </w:r>
    </w:p>
    <w:p w14:paraId="505FC5C6" w14:textId="77777777" w:rsidR="000F767F" w:rsidRPr="009D3AF2" w:rsidRDefault="000F767F" w:rsidP="009D3AF2">
      <w:pPr>
        <w:tabs>
          <w:tab w:val="left" w:pos="900"/>
          <w:tab w:val="left" w:pos="1620"/>
          <w:tab w:val="left" w:pos="2160"/>
          <w:tab w:val="left" w:pos="2700"/>
          <w:tab w:val="left" w:pos="7920"/>
        </w:tabs>
        <w:spacing w:line="276" w:lineRule="auto"/>
        <w:jc w:val="both"/>
        <w:rPr>
          <w:rFonts w:ascii="Arial Narrow" w:hAnsi="Arial Narrow" w:cs="Arial"/>
        </w:rPr>
      </w:pPr>
    </w:p>
    <w:p w14:paraId="05331307" w14:textId="77777777" w:rsidR="000F767F" w:rsidRPr="009D3AF2" w:rsidRDefault="000F767F" w:rsidP="009D3AF2">
      <w:pPr>
        <w:tabs>
          <w:tab w:val="left" w:pos="900"/>
          <w:tab w:val="left" w:pos="1620"/>
          <w:tab w:val="left" w:pos="2160"/>
          <w:tab w:val="left" w:pos="2700"/>
          <w:tab w:val="left" w:pos="7920"/>
        </w:tabs>
        <w:spacing w:line="276" w:lineRule="auto"/>
        <w:jc w:val="both"/>
        <w:rPr>
          <w:rFonts w:ascii="Arial Narrow" w:hAnsi="Arial Narrow" w:cs="Arial"/>
        </w:rPr>
      </w:pPr>
      <w:r w:rsidRPr="009D3AF2">
        <w:rPr>
          <w:rFonts w:ascii="Arial Narrow" w:hAnsi="Arial Narrow" w:cs="Arial"/>
        </w:rPr>
        <w:tab/>
        <w:t>Ps</w:t>
      </w:r>
      <w:r w:rsidRPr="009D3AF2">
        <w:rPr>
          <w:rFonts w:ascii="Arial Narrow" w:hAnsi="Arial Narrow" w:cs="Arial"/>
        </w:rPr>
        <w:tab/>
        <w:t>=</w:t>
      </w:r>
      <w:r w:rsidRPr="009D3AF2">
        <w:rPr>
          <w:rFonts w:ascii="Arial Narrow" w:hAnsi="Arial Narrow" w:cs="Arial"/>
        </w:rPr>
        <w:tab/>
        <w:t>Points scored for comparative price of bid under consideration</w:t>
      </w:r>
    </w:p>
    <w:p w14:paraId="136D9BB5" w14:textId="77777777" w:rsidR="000F767F" w:rsidRPr="009D3AF2" w:rsidRDefault="000F767F" w:rsidP="009D3AF2">
      <w:pPr>
        <w:tabs>
          <w:tab w:val="left" w:pos="900"/>
          <w:tab w:val="left" w:pos="1620"/>
          <w:tab w:val="left" w:pos="2160"/>
          <w:tab w:val="left" w:pos="2700"/>
          <w:tab w:val="left" w:pos="7920"/>
        </w:tabs>
        <w:spacing w:line="276" w:lineRule="auto"/>
        <w:jc w:val="both"/>
        <w:rPr>
          <w:rFonts w:ascii="Arial Narrow" w:hAnsi="Arial Narrow" w:cs="Arial"/>
        </w:rPr>
      </w:pPr>
    </w:p>
    <w:p w14:paraId="6EFB3004" w14:textId="77777777" w:rsidR="000F767F" w:rsidRPr="009D3AF2" w:rsidRDefault="000F767F" w:rsidP="009D3AF2">
      <w:pPr>
        <w:tabs>
          <w:tab w:val="left" w:pos="900"/>
          <w:tab w:val="left" w:pos="1620"/>
          <w:tab w:val="left" w:pos="2160"/>
          <w:tab w:val="left" w:pos="2700"/>
          <w:tab w:val="left" w:pos="7920"/>
        </w:tabs>
        <w:spacing w:line="276" w:lineRule="auto"/>
        <w:jc w:val="both"/>
        <w:rPr>
          <w:rFonts w:ascii="Arial Narrow" w:hAnsi="Arial Narrow" w:cs="Arial"/>
        </w:rPr>
      </w:pPr>
      <w:r w:rsidRPr="009D3AF2">
        <w:rPr>
          <w:rFonts w:ascii="Arial Narrow" w:hAnsi="Arial Narrow" w:cs="Arial"/>
        </w:rPr>
        <w:tab/>
        <w:t>Pt</w:t>
      </w:r>
      <w:r w:rsidRPr="009D3AF2">
        <w:rPr>
          <w:rFonts w:ascii="Arial Narrow" w:hAnsi="Arial Narrow" w:cs="Arial"/>
        </w:rPr>
        <w:tab/>
        <w:t>=</w:t>
      </w:r>
      <w:r w:rsidRPr="009D3AF2">
        <w:rPr>
          <w:rFonts w:ascii="Arial Narrow" w:hAnsi="Arial Narrow" w:cs="Arial"/>
        </w:rPr>
        <w:tab/>
        <w:t>Comparative price of bid under consideration</w:t>
      </w:r>
    </w:p>
    <w:p w14:paraId="356DEB4F" w14:textId="77777777" w:rsidR="000F767F" w:rsidRPr="009D3AF2" w:rsidRDefault="000F767F" w:rsidP="009D3AF2">
      <w:pPr>
        <w:tabs>
          <w:tab w:val="left" w:pos="900"/>
          <w:tab w:val="left" w:pos="1620"/>
          <w:tab w:val="left" w:pos="2160"/>
          <w:tab w:val="left" w:pos="2700"/>
          <w:tab w:val="left" w:pos="7920"/>
        </w:tabs>
        <w:spacing w:line="276" w:lineRule="auto"/>
        <w:jc w:val="both"/>
        <w:rPr>
          <w:rFonts w:ascii="Arial Narrow" w:hAnsi="Arial Narrow" w:cs="Arial"/>
        </w:rPr>
      </w:pPr>
    </w:p>
    <w:p w14:paraId="54E9183B" w14:textId="77777777" w:rsidR="000F767F" w:rsidRPr="009D3AF2" w:rsidRDefault="000F767F" w:rsidP="009D3AF2">
      <w:pPr>
        <w:tabs>
          <w:tab w:val="left" w:pos="900"/>
          <w:tab w:val="left" w:pos="1620"/>
          <w:tab w:val="left" w:pos="2160"/>
          <w:tab w:val="left" w:pos="2700"/>
          <w:tab w:val="left" w:pos="7920"/>
        </w:tabs>
        <w:spacing w:line="276" w:lineRule="auto"/>
        <w:jc w:val="both"/>
        <w:rPr>
          <w:rFonts w:ascii="Arial Narrow" w:hAnsi="Arial Narrow" w:cs="Arial"/>
        </w:rPr>
      </w:pPr>
      <w:r w:rsidRPr="009D3AF2">
        <w:rPr>
          <w:rFonts w:ascii="Arial Narrow" w:hAnsi="Arial Narrow" w:cs="Arial"/>
        </w:rPr>
        <w:tab/>
        <w:t>Pmin</w:t>
      </w:r>
      <w:r w:rsidRPr="009D3AF2">
        <w:rPr>
          <w:rFonts w:ascii="Arial Narrow" w:hAnsi="Arial Narrow" w:cs="Arial"/>
        </w:rPr>
        <w:tab/>
        <w:t>=</w:t>
      </w:r>
      <w:r w:rsidRPr="009D3AF2">
        <w:rPr>
          <w:rFonts w:ascii="Arial Narrow" w:hAnsi="Arial Narrow" w:cs="Arial"/>
        </w:rPr>
        <w:tab/>
        <w:t>Comparative price of lowest acceptable bid</w:t>
      </w:r>
    </w:p>
    <w:p w14:paraId="53289D8B" w14:textId="77777777" w:rsidR="000F767F" w:rsidRPr="009D3AF2" w:rsidRDefault="000F767F" w:rsidP="009D3AF2">
      <w:pPr>
        <w:tabs>
          <w:tab w:val="left" w:pos="900"/>
          <w:tab w:val="left" w:pos="1620"/>
          <w:tab w:val="left" w:pos="2160"/>
          <w:tab w:val="left" w:pos="2700"/>
          <w:tab w:val="left" w:pos="7920"/>
        </w:tabs>
        <w:spacing w:line="276" w:lineRule="auto"/>
        <w:jc w:val="both"/>
        <w:rPr>
          <w:rFonts w:ascii="Arial Narrow" w:hAnsi="Arial Narrow" w:cs="Arial"/>
        </w:rPr>
      </w:pPr>
    </w:p>
    <w:p w14:paraId="5830B0D1" w14:textId="77777777" w:rsidR="000F767F" w:rsidRPr="009D3AF2" w:rsidRDefault="000F767F" w:rsidP="009D3AF2">
      <w:pPr>
        <w:widowControl w:val="0"/>
        <w:numPr>
          <w:ilvl w:val="0"/>
          <w:numId w:val="40"/>
        </w:numPr>
        <w:tabs>
          <w:tab w:val="clear" w:pos="360"/>
          <w:tab w:val="num" w:pos="709"/>
          <w:tab w:val="left" w:pos="1620"/>
          <w:tab w:val="left" w:pos="2160"/>
          <w:tab w:val="left" w:pos="2700"/>
          <w:tab w:val="left" w:pos="7920"/>
        </w:tabs>
        <w:spacing w:line="276" w:lineRule="auto"/>
        <w:ind w:left="709" w:hanging="709"/>
        <w:jc w:val="both"/>
        <w:rPr>
          <w:rFonts w:ascii="Arial Narrow" w:hAnsi="Arial Narrow" w:cs="Arial"/>
          <w:b/>
        </w:rPr>
      </w:pPr>
      <w:r w:rsidRPr="009D3AF2">
        <w:rPr>
          <w:rFonts w:ascii="Arial Narrow" w:hAnsi="Arial Narrow" w:cs="Arial"/>
          <w:b/>
        </w:rPr>
        <w:t>Points awarded for B-BBEE Status Level of Contribution</w:t>
      </w:r>
    </w:p>
    <w:p w14:paraId="5EFC1B2A" w14:textId="77777777" w:rsidR="000F767F" w:rsidRPr="009D3AF2" w:rsidRDefault="000F767F" w:rsidP="009D3AF2">
      <w:pPr>
        <w:tabs>
          <w:tab w:val="left" w:pos="900"/>
          <w:tab w:val="left" w:pos="1620"/>
          <w:tab w:val="left" w:pos="2160"/>
          <w:tab w:val="left" w:pos="2700"/>
          <w:tab w:val="left" w:pos="7920"/>
        </w:tabs>
        <w:spacing w:line="276" w:lineRule="auto"/>
        <w:jc w:val="both"/>
        <w:rPr>
          <w:rFonts w:ascii="Arial Narrow" w:hAnsi="Arial Narrow" w:cs="Arial"/>
          <w:b/>
        </w:rPr>
      </w:pPr>
    </w:p>
    <w:p w14:paraId="08AB00EA" w14:textId="77777777" w:rsidR="000F767F" w:rsidRPr="009D3AF2" w:rsidRDefault="000F767F" w:rsidP="009D3AF2">
      <w:pPr>
        <w:spacing w:line="276" w:lineRule="auto"/>
        <w:ind w:left="709" w:hanging="709"/>
        <w:jc w:val="both"/>
        <w:rPr>
          <w:rFonts w:ascii="Arial Narrow" w:hAnsi="Arial Narrow" w:cs="Arial"/>
        </w:rPr>
      </w:pPr>
      <w:r w:rsidRPr="009D3AF2">
        <w:rPr>
          <w:rFonts w:ascii="Arial Narrow" w:hAnsi="Arial Narrow" w:cs="Arial"/>
        </w:rPr>
        <w:t>5.1</w:t>
      </w:r>
      <w:r w:rsidRPr="009D3AF2">
        <w:rPr>
          <w:rFonts w:ascii="Arial Narrow" w:hAnsi="Arial Narrow" w:cs="Arial"/>
        </w:rPr>
        <w:tab/>
        <w:t>Preference points must be awarded to a bidder for attaining the B-BBEE status level of contribution in accordance with the table below:</w:t>
      </w:r>
    </w:p>
    <w:p w14:paraId="0853BD4E" w14:textId="77777777" w:rsidR="000F767F" w:rsidRPr="009D3AF2" w:rsidRDefault="000F767F" w:rsidP="009D3AF2">
      <w:pPr>
        <w:tabs>
          <w:tab w:val="left" w:pos="720"/>
          <w:tab w:val="left" w:pos="1440"/>
          <w:tab w:val="left" w:pos="2700"/>
          <w:tab w:val="left" w:pos="7920"/>
        </w:tabs>
        <w:spacing w:line="276"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071"/>
      </w:tblGrid>
      <w:tr w:rsidR="000F767F" w:rsidRPr="009D3AF2" w14:paraId="3055C56A" w14:textId="77777777" w:rsidTr="00D16AF3">
        <w:trPr>
          <w:trHeight w:val="863"/>
        </w:trPr>
        <w:tc>
          <w:tcPr>
            <w:tcW w:w="2451" w:type="dxa"/>
            <w:shd w:val="clear" w:color="auto" w:fill="auto"/>
          </w:tcPr>
          <w:p w14:paraId="0F921655"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b/>
              </w:rPr>
            </w:pPr>
            <w:r w:rsidRPr="009D3AF2">
              <w:rPr>
                <w:rFonts w:ascii="Arial Narrow" w:hAnsi="Arial Narrow" w:cs="Arial"/>
                <w:b/>
                <w:kern w:val="24"/>
              </w:rPr>
              <w:t>B-BBEE Status Level of Contributor</w:t>
            </w:r>
          </w:p>
        </w:tc>
        <w:tc>
          <w:tcPr>
            <w:tcW w:w="2071" w:type="dxa"/>
          </w:tcPr>
          <w:p w14:paraId="726F68CF"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b/>
                <w:kern w:val="24"/>
              </w:rPr>
            </w:pPr>
            <w:r w:rsidRPr="009D3AF2">
              <w:rPr>
                <w:rFonts w:ascii="Arial Narrow" w:hAnsi="Arial Narrow" w:cs="Arial"/>
                <w:b/>
                <w:kern w:val="24"/>
              </w:rPr>
              <w:t>Number of points</w:t>
            </w:r>
          </w:p>
          <w:p w14:paraId="3714B44D"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b/>
                <w:kern w:val="24"/>
              </w:rPr>
            </w:pPr>
            <w:r w:rsidRPr="009D3AF2">
              <w:rPr>
                <w:rFonts w:ascii="Arial Narrow" w:hAnsi="Arial Narrow" w:cs="Arial"/>
                <w:b/>
                <w:kern w:val="24"/>
              </w:rPr>
              <w:t xml:space="preserve"> (70/30 system)</w:t>
            </w:r>
          </w:p>
        </w:tc>
      </w:tr>
      <w:tr w:rsidR="000F767F" w:rsidRPr="009D3AF2" w14:paraId="52DA9C2C" w14:textId="77777777" w:rsidTr="00D16AF3">
        <w:trPr>
          <w:trHeight w:val="440"/>
        </w:trPr>
        <w:tc>
          <w:tcPr>
            <w:tcW w:w="2451" w:type="dxa"/>
            <w:shd w:val="clear" w:color="auto" w:fill="auto"/>
          </w:tcPr>
          <w:p w14:paraId="65834C5F"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rPr>
            </w:pPr>
            <w:r w:rsidRPr="009D3AF2">
              <w:rPr>
                <w:rFonts w:ascii="Arial Narrow" w:hAnsi="Arial Narrow" w:cs="Arial"/>
                <w:kern w:val="24"/>
              </w:rPr>
              <w:t>1</w:t>
            </w:r>
          </w:p>
        </w:tc>
        <w:tc>
          <w:tcPr>
            <w:tcW w:w="2071" w:type="dxa"/>
          </w:tcPr>
          <w:p w14:paraId="7915C2AF"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kern w:val="24"/>
              </w:rPr>
            </w:pPr>
            <w:r w:rsidRPr="009D3AF2">
              <w:rPr>
                <w:rFonts w:ascii="Arial Narrow" w:hAnsi="Arial Narrow" w:cs="Arial"/>
                <w:kern w:val="24"/>
              </w:rPr>
              <w:t>30</w:t>
            </w:r>
          </w:p>
        </w:tc>
      </w:tr>
      <w:tr w:rsidR="000F767F" w:rsidRPr="009D3AF2" w14:paraId="4304869E" w14:textId="77777777" w:rsidTr="00D16AF3">
        <w:trPr>
          <w:trHeight w:val="440"/>
        </w:trPr>
        <w:tc>
          <w:tcPr>
            <w:tcW w:w="2451" w:type="dxa"/>
            <w:shd w:val="clear" w:color="auto" w:fill="auto"/>
          </w:tcPr>
          <w:p w14:paraId="27A633B4"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rPr>
            </w:pPr>
            <w:r w:rsidRPr="009D3AF2">
              <w:rPr>
                <w:rFonts w:ascii="Arial Narrow" w:hAnsi="Arial Narrow" w:cs="Arial"/>
                <w:kern w:val="24"/>
              </w:rPr>
              <w:t>2</w:t>
            </w:r>
          </w:p>
        </w:tc>
        <w:tc>
          <w:tcPr>
            <w:tcW w:w="2071" w:type="dxa"/>
          </w:tcPr>
          <w:p w14:paraId="2E1A5390"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kern w:val="24"/>
              </w:rPr>
            </w:pPr>
            <w:r w:rsidRPr="009D3AF2">
              <w:rPr>
                <w:rFonts w:ascii="Arial Narrow" w:hAnsi="Arial Narrow" w:cs="Arial"/>
                <w:kern w:val="24"/>
              </w:rPr>
              <w:t>26</w:t>
            </w:r>
          </w:p>
        </w:tc>
      </w:tr>
      <w:tr w:rsidR="000F767F" w:rsidRPr="009D3AF2" w14:paraId="7D1AD606" w14:textId="77777777" w:rsidTr="00D16AF3">
        <w:trPr>
          <w:trHeight w:val="440"/>
        </w:trPr>
        <w:tc>
          <w:tcPr>
            <w:tcW w:w="2451" w:type="dxa"/>
            <w:shd w:val="clear" w:color="auto" w:fill="auto"/>
          </w:tcPr>
          <w:p w14:paraId="1FAD23EE"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rPr>
            </w:pPr>
            <w:r w:rsidRPr="009D3AF2">
              <w:rPr>
                <w:rFonts w:ascii="Arial Narrow" w:hAnsi="Arial Narrow" w:cs="Arial"/>
                <w:kern w:val="24"/>
              </w:rPr>
              <w:t>3</w:t>
            </w:r>
          </w:p>
        </w:tc>
        <w:tc>
          <w:tcPr>
            <w:tcW w:w="2071" w:type="dxa"/>
          </w:tcPr>
          <w:p w14:paraId="504834B5"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kern w:val="24"/>
              </w:rPr>
            </w:pPr>
            <w:r w:rsidRPr="009D3AF2">
              <w:rPr>
                <w:rFonts w:ascii="Arial Narrow" w:hAnsi="Arial Narrow" w:cs="Arial"/>
                <w:kern w:val="24"/>
              </w:rPr>
              <w:t>22</w:t>
            </w:r>
          </w:p>
        </w:tc>
      </w:tr>
      <w:tr w:rsidR="000F767F" w:rsidRPr="009D3AF2" w14:paraId="3C018AF6" w14:textId="77777777" w:rsidTr="00D16AF3">
        <w:trPr>
          <w:trHeight w:val="440"/>
        </w:trPr>
        <w:tc>
          <w:tcPr>
            <w:tcW w:w="2451" w:type="dxa"/>
            <w:shd w:val="clear" w:color="auto" w:fill="auto"/>
          </w:tcPr>
          <w:p w14:paraId="09918EF5"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rPr>
            </w:pPr>
            <w:r w:rsidRPr="009D3AF2">
              <w:rPr>
                <w:rFonts w:ascii="Arial Narrow" w:hAnsi="Arial Narrow" w:cs="Arial"/>
                <w:kern w:val="24"/>
              </w:rPr>
              <w:t>4</w:t>
            </w:r>
          </w:p>
        </w:tc>
        <w:tc>
          <w:tcPr>
            <w:tcW w:w="2071" w:type="dxa"/>
          </w:tcPr>
          <w:p w14:paraId="3025FA56"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kern w:val="24"/>
              </w:rPr>
            </w:pPr>
            <w:r w:rsidRPr="009D3AF2">
              <w:rPr>
                <w:rFonts w:ascii="Arial Narrow" w:hAnsi="Arial Narrow" w:cs="Arial"/>
                <w:kern w:val="24"/>
              </w:rPr>
              <w:t>18</w:t>
            </w:r>
          </w:p>
        </w:tc>
      </w:tr>
      <w:tr w:rsidR="000F767F" w:rsidRPr="009D3AF2" w14:paraId="6EE733DB" w14:textId="77777777" w:rsidTr="00D16AF3">
        <w:trPr>
          <w:trHeight w:val="440"/>
        </w:trPr>
        <w:tc>
          <w:tcPr>
            <w:tcW w:w="2451" w:type="dxa"/>
            <w:shd w:val="clear" w:color="auto" w:fill="auto"/>
          </w:tcPr>
          <w:p w14:paraId="223CD16A"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rPr>
            </w:pPr>
            <w:r w:rsidRPr="009D3AF2">
              <w:rPr>
                <w:rFonts w:ascii="Arial Narrow" w:hAnsi="Arial Narrow" w:cs="Arial"/>
                <w:kern w:val="24"/>
              </w:rPr>
              <w:t>5</w:t>
            </w:r>
          </w:p>
        </w:tc>
        <w:tc>
          <w:tcPr>
            <w:tcW w:w="2071" w:type="dxa"/>
          </w:tcPr>
          <w:p w14:paraId="123AA561"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kern w:val="24"/>
              </w:rPr>
            </w:pPr>
            <w:r w:rsidRPr="009D3AF2">
              <w:rPr>
                <w:rFonts w:ascii="Arial Narrow" w:hAnsi="Arial Narrow" w:cs="Arial"/>
                <w:kern w:val="24"/>
              </w:rPr>
              <w:t>14</w:t>
            </w:r>
          </w:p>
        </w:tc>
      </w:tr>
      <w:tr w:rsidR="000F767F" w:rsidRPr="009D3AF2" w14:paraId="6CAEC8CC" w14:textId="77777777" w:rsidTr="00D16AF3">
        <w:trPr>
          <w:trHeight w:val="440"/>
        </w:trPr>
        <w:tc>
          <w:tcPr>
            <w:tcW w:w="2451" w:type="dxa"/>
            <w:shd w:val="clear" w:color="auto" w:fill="auto"/>
          </w:tcPr>
          <w:p w14:paraId="36BD4C8C"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rPr>
            </w:pPr>
            <w:r w:rsidRPr="009D3AF2">
              <w:rPr>
                <w:rFonts w:ascii="Arial Narrow" w:hAnsi="Arial Narrow" w:cs="Arial"/>
                <w:kern w:val="24"/>
              </w:rPr>
              <w:t>6</w:t>
            </w:r>
          </w:p>
        </w:tc>
        <w:tc>
          <w:tcPr>
            <w:tcW w:w="2071" w:type="dxa"/>
          </w:tcPr>
          <w:p w14:paraId="172E7798"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kern w:val="24"/>
              </w:rPr>
            </w:pPr>
            <w:r w:rsidRPr="009D3AF2">
              <w:rPr>
                <w:rFonts w:ascii="Arial Narrow" w:hAnsi="Arial Narrow" w:cs="Arial"/>
                <w:kern w:val="24"/>
              </w:rPr>
              <w:t>10</w:t>
            </w:r>
          </w:p>
        </w:tc>
      </w:tr>
      <w:tr w:rsidR="000F767F" w:rsidRPr="009D3AF2" w14:paraId="56469BA7" w14:textId="77777777" w:rsidTr="00D16AF3">
        <w:trPr>
          <w:trHeight w:val="440"/>
        </w:trPr>
        <w:tc>
          <w:tcPr>
            <w:tcW w:w="2451" w:type="dxa"/>
            <w:shd w:val="clear" w:color="auto" w:fill="auto"/>
          </w:tcPr>
          <w:p w14:paraId="085A3E5D"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rPr>
            </w:pPr>
            <w:r w:rsidRPr="009D3AF2">
              <w:rPr>
                <w:rFonts w:ascii="Arial Narrow" w:hAnsi="Arial Narrow" w:cs="Arial"/>
                <w:kern w:val="24"/>
              </w:rPr>
              <w:t>7</w:t>
            </w:r>
          </w:p>
        </w:tc>
        <w:tc>
          <w:tcPr>
            <w:tcW w:w="2071" w:type="dxa"/>
          </w:tcPr>
          <w:p w14:paraId="091719D4"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kern w:val="24"/>
              </w:rPr>
            </w:pPr>
            <w:r w:rsidRPr="009D3AF2">
              <w:rPr>
                <w:rFonts w:ascii="Arial Narrow" w:hAnsi="Arial Narrow" w:cs="Arial"/>
                <w:kern w:val="24"/>
              </w:rPr>
              <w:t>6</w:t>
            </w:r>
          </w:p>
        </w:tc>
      </w:tr>
      <w:tr w:rsidR="000F767F" w:rsidRPr="009D3AF2" w14:paraId="1A49A589" w14:textId="77777777" w:rsidTr="00D16AF3">
        <w:trPr>
          <w:trHeight w:val="440"/>
        </w:trPr>
        <w:tc>
          <w:tcPr>
            <w:tcW w:w="2451" w:type="dxa"/>
            <w:shd w:val="clear" w:color="auto" w:fill="auto"/>
          </w:tcPr>
          <w:p w14:paraId="6DCE3400"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rPr>
            </w:pPr>
            <w:r w:rsidRPr="009D3AF2">
              <w:rPr>
                <w:rFonts w:ascii="Arial Narrow" w:hAnsi="Arial Narrow" w:cs="Arial"/>
                <w:kern w:val="24"/>
              </w:rPr>
              <w:t>8</w:t>
            </w:r>
          </w:p>
        </w:tc>
        <w:tc>
          <w:tcPr>
            <w:tcW w:w="2071" w:type="dxa"/>
          </w:tcPr>
          <w:p w14:paraId="1AADD824"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kern w:val="24"/>
              </w:rPr>
            </w:pPr>
            <w:r w:rsidRPr="009D3AF2">
              <w:rPr>
                <w:rFonts w:ascii="Arial Narrow" w:hAnsi="Arial Narrow" w:cs="Arial"/>
                <w:kern w:val="24"/>
              </w:rPr>
              <w:t>3</w:t>
            </w:r>
          </w:p>
        </w:tc>
      </w:tr>
      <w:tr w:rsidR="000F767F" w:rsidRPr="009D3AF2" w14:paraId="3B0DB726" w14:textId="77777777" w:rsidTr="00D16AF3">
        <w:trPr>
          <w:trHeight w:val="720"/>
        </w:trPr>
        <w:tc>
          <w:tcPr>
            <w:tcW w:w="2451" w:type="dxa"/>
            <w:shd w:val="clear" w:color="auto" w:fill="auto"/>
          </w:tcPr>
          <w:p w14:paraId="1660450D"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rPr>
            </w:pPr>
            <w:r w:rsidRPr="009D3AF2">
              <w:rPr>
                <w:rFonts w:ascii="Arial Narrow" w:hAnsi="Arial Narrow" w:cs="Arial"/>
                <w:kern w:val="24"/>
              </w:rPr>
              <w:t>Non-compliant contributor</w:t>
            </w:r>
          </w:p>
        </w:tc>
        <w:tc>
          <w:tcPr>
            <w:tcW w:w="2071" w:type="dxa"/>
          </w:tcPr>
          <w:p w14:paraId="0645B3C1" w14:textId="77777777" w:rsidR="000F767F" w:rsidRPr="009D3AF2" w:rsidRDefault="000F767F" w:rsidP="009D3AF2">
            <w:pPr>
              <w:pStyle w:val="NormalWeb"/>
              <w:kinsoku w:val="0"/>
              <w:overflowPunct w:val="0"/>
              <w:spacing w:before="0" w:beforeAutospacing="0" w:after="0" w:afterAutospacing="0" w:line="276" w:lineRule="auto"/>
              <w:jc w:val="center"/>
              <w:textAlignment w:val="baseline"/>
              <w:rPr>
                <w:rFonts w:ascii="Arial Narrow" w:hAnsi="Arial Narrow" w:cs="Arial"/>
                <w:kern w:val="24"/>
              </w:rPr>
            </w:pPr>
            <w:r w:rsidRPr="009D3AF2">
              <w:rPr>
                <w:rFonts w:ascii="Arial Narrow" w:hAnsi="Arial Narrow" w:cs="Arial"/>
                <w:kern w:val="24"/>
              </w:rPr>
              <w:t>0</w:t>
            </w:r>
          </w:p>
        </w:tc>
      </w:tr>
    </w:tbl>
    <w:p w14:paraId="183803F3" w14:textId="77777777" w:rsidR="000F767F" w:rsidRPr="009D3AF2" w:rsidRDefault="000F767F" w:rsidP="009D3AF2">
      <w:pPr>
        <w:tabs>
          <w:tab w:val="left" w:pos="709"/>
          <w:tab w:val="left" w:pos="2700"/>
          <w:tab w:val="left" w:pos="7920"/>
        </w:tabs>
        <w:spacing w:line="276" w:lineRule="auto"/>
        <w:jc w:val="both"/>
        <w:rPr>
          <w:rFonts w:ascii="Arial Narrow" w:hAnsi="Arial Narrow" w:cs="Arial"/>
        </w:rPr>
      </w:pPr>
    </w:p>
    <w:p w14:paraId="37FC3E45" w14:textId="77777777" w:rsidR="000F767F" w:rsidRPr="009D3AF2" w:rsidRDefault="000F767F" w:rsidP="009D3AF2">
      <w:pPr>
        <w:spacing w:line="276" w:lineRule="auto"/>
        <w:ind w:left="705" w:hanging="705"/>
        <w:jc w:val="both"/>
        <w:rPr>
          <w:rFonts w:ascii="Arial Narrow" w:hAnsi="Arial Narrow" w:cs="Arial"/>
        </w:rPr>
      </w:pPr>
      <w:r w:rsidRPr="009D3AF2">
        <w:rPr>
          <w:rFonts w:ascii="Arial Narrow" w:hAnsi="Arial Narrow" w:cs="Arial"/>
        </w:rPr>
        <w:t>5.2</w:t>
      </w:r>
      <w:r w:rsidRPr="009D3AF2">
        <w:rPr>
          <w:rFonts w:ascii="Arial Narrow" w:hAnsi="Arial Narrow" w:cs="Arial"/>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9D3AF2">
        <w:rPr>
          <w:rFonts w:ascii="Arial Narrow" w:hAnsi="Arial Narrow" w:cs="Arial"/>
        </w:rPr>
        <w:tab/>
      </w:r>
    </w:p>
    <w:p w14:paraId="62EDB15C" w14:textId="77777777" w:rsidR="000F767F" w:rsidRPr="009D3AF2" w:rsidRDefault="000F767F" w:rsidP="009D3AF2">
      <w:pPr>
        <w:tabs>
          <w:tab w:val="left" w:pos="2700"/>
          <w:tab w:val="left" w:pos="7920"/>
        </w:tabs>
        <w:spacing w:line="276" w:lineRule="auto"/>
        <w:jc w:val="both"/>
        <w:rPr>
          <w:rFonts w:ascii="Arial Narrow" w:hAnsi="Arial Narrow" w:cs="Arial"/>
        </w:rPr>
      </w:pPr>
    </w:p>
    <w:p w14:paraId="53B9FD86" w14:textId="77777777" w:rsidR="000F767F" w:rsidRPr="009D3AF2" w:rsidRDefault="000F767F" w:rsidP="009D3AF2">
      <w:pPr>
        <w:tabs>
          <w:tab w:val="left" w:pos="709"/>
          <w:tab w:val="left" w:pos="2700"/>
          <w:tab w:val="left" w:pos="7920"/>
        </w:tabs>
        <w:spacing w:line="276" w:lineRule="auto"/>
        <w:ind w:left="705" w:hanging="705"/>
        <w:jc w:val="both"/>
        <w:rPr>
          <w:rFonts w:ascii="Arial Narrow" w:hAnsi="Arial Narrow" w:cs="Arial"/>
        </w:rPr>
      </w:pPr>
      <w:r w:rsidRPr="009D3AF2">
        <w:rPr>
          <w:rFonts w:ascii="Arial Narrow" w:hAnsi="Arial Narrow" w:cs="Arial"/>
        </w:rPr>
        <w:lastRenderedPageBreak/>
        <w:t>5.3</w:t>
      </w:r>
      <w:r w:rsidRPr="009D3AF2">
        <w:rPr>
          <w:rFonts w:ascii="Arial Narrow" w:hAnsi="Arial Narrow" w:cs="Arial"/>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14:paraId="213FD520" w14:textId="77777777" w:rsidR="000F767F" w:rsidRPr="009D3AF2" w:rsidRDefault="000F767F" w:rsidP="009D3AF2">
      <w:pPr>
        <w:tabs>
          <w:tab w:val="left" w:pos="709"/>
          <w:tab w:val="left" w:pos="2700"/>
          <w:tab w:val="left" w:pos="7920"/>
        </w:tabs>
        <w:spacing w:line="276" w:lineRule="auto"/>
        <w:jc w:val="both"/>
        <w:rPr>
          <w:rFonts w:ascii="Arial Narrow" w:hAnsi="Arial Narrow" w:cs="Arial"/>
        </w:rPr>
      </w:pPr>
    </w:p>
    <w:p w14:paraId="28DFDF21" w14:textId="77777777" w:rsidR="000F767F" w:rsidRPr="009D3AF2" w:rsidRDefault="000F767F" w:rsidP="009D3AF2">
      <w:pPr>
        <w:pStyle w:val="BodyTextIndent"/>
        <w:spacing w:line="276" w:lineRule="auto"/>
        <w:ind w:left="0"/>
        <w:rPr>
          <w:rFonts w:ascii="Arial Narrow" w:hAnsi="Arial Narrow"/>
          <w:sz w:val="24"/>
        </w:rPr>
      </w:pPr>
      <w:r w:rsidRPr="009D3AF2">
        <w:rPr>
          <w:rFonts w:ascii="Arial Narrow" w:hAnsi="Arial Narrow"/>
          <w:sz w:val="24"/>
        </w:rPr>
        <w:t xml:space="preserve">5.4        A trust, consortium or joint venture, will qualify for points for their B-BBEE status level as a </w:t>
      </w:r>
    </w:p>
    <w:p w14:paraId="2F7FB8CD" w14:textId="77777777" w:rsidR="000F767F" w:rsidRPr="009D3AF2" w:rsidRDefault="000F767F" w:rsidP="009D3AF2">
      <w:pPr>
        <w:pStyle w:val="BodyTextIndent"/>
        <w:spacing w:line="276" w:lineRule="auto"/>
        <w:ind w:left="0" w:firstLine="720"/>
        <w:rPr>
          <w:rFonts w:ascii="Arial Narrow" w:hAnsi="Arial Narrow"/>
          <w:sz w:val="24"/>
        </w:rPr>
      </w:pPr>
      <w:r w:rsidRPr="009D3AF2">
        <w:rPr>
          <w:rFonts w:ascii="Arial Narrow" w:hAnsi="Arial Narrow"/>
          <w:sz w:val="24"/>
        </w:rPr>
        <w:t xml:space="preserve">legal entity, provided that the entity submits their B-BBEE status level certificate. </w:t>
      </w:r>
    </w:p>
    <w:p w14:paraId="51E152B5" w14:textId="77777777" w:rsidR="000F767F" w:rsidRPr="009D3AF2" w:rsidRDefault="000F767F" w:rsidP="009D3AF2">
      <w:pPr>
        <w:pStyle w:val="BodyTextIndent"/>
        <w:spacing w:line="276" w:lineRule="auto"/>
        <w:rPr>
          <w:rFonts w:ascii="Arial Narrow" w:hAnsi="Arial Narrow"/>
          <w:sz w:val="24"/>
        </w:rPr>
      </w:pPr>
    </w:p>
    <w:p w14:paraId="4C2ED979" w14:textId="77777777" w:rsidR="000F767F" w:rsidRPr="009D3AF2" w:rsidRDefault="000F767F" w:rsidP="009D3AF2">
      <w:pPr>
        <w:pStyle w:val="BodyTextIndent"/>
        <w:spacing w:line="276" w:lineRule="auto"/>
        <w:ind w:left="0"/>
        <w:rPr>
          <w:rFonts w:ascii="Arial Narrow" w:hAnsi="Arial Narrow"/>
          <w:sz w:val="24"/>
        </w:rPr>
      </w:pPr>
      <w:r w:rsidRPr="009D3AF2">
        <w:rPr>
          <w:rFonts w:ascii="Arial Narrow" w:hAnsi="Arial Narrow"/>
          <w:sz w:val="24"/>
        </w:rPr>
        <w:t xml:space="preserve">5.5        A trust, consortium or joint venture will qualify for points for their B-BBEE status level as an  </w:t>
      </w:r>
    </w:p>
    <w:p w14:paraId="3C59CA21" w14:textId="77777777" w:rsidR="000F767F" w:rsidRPr="009D3AF2" w:rsidRDefault="000F767F" w:rsidP="009D3AF2">
      <w:pPr>
        <w:pStyle w:val="BodyTextIndent"/>
        <w:spacing w:line="276" w:lineRule="auto"/>
        <w:ind w:left="720"/>
        <w:rPr>
          <w:rFonts w:ascii="Arial Narrow" w:hAnsi="Arial Narrow"/>
          <w:sz w:val="24"/>
        </w:rPr>
      </w:pPr>
      <w:r w:rsidRPr="009D3AF2">
        <w:rPr>
          <w:rFonts w:ascii="Arial Narrow" w:hAnsi="Arial Narrow"/>
          <w:sz w:val="24"/>
        </w:rPr>
        <w:t>unincorporated entity, provided that the entity submits their consolidated B-BBEE scorecard as if they were a group structure and that such a consolidated B-BBEE scorecard is prepared for every separate bid.</w:t>
      </w:r>
    </w:p>
    <w:p w14:paraId="5BAC1F4A" w14:textId="77777777" w:rsidR="000F767F" w:rsidRPr="009D3AF2" w:rsidRDefault="000F767F" w:rsidP="009D3AF2">
      <w:pPr>
        <w:pStyle w:val="BodyTextIndent"/>
        <w:spacing w:line="276" w:lineRule="auto"/>
        <w:rPr>
          <w:rFonts w:ascii="Arial Narrow" w:hAnsi="Arial Narrow"/>
          <w:sz w:val="24"/>
        </w:rPr>
      </w:pPr>
    </w:p>
    <w:p w14:paraId="753948C6" w14:textId="77777777" w:rsidR="000F767F" w:rsidRPr="009D3AF2" w:rsidRDefault="000F767F" w:rsidP="009D3AF2">
      <w:pPr>
        <w:pStyle w:val="BodyTextIndent"/>
        <w:tabs>
          <w:tab w:val="left" w:pos="567"/>
        </w:tabs>
        <w:spacing w:line="276" w:lineRule="auto"/>
        <w:ind w:left="567" w:hanging="567"/>
        <w:rPr>
          <w:rFonts w:ascii="Arial Narrow" w:hAnsi="Arial Narrow"/>
          <w:sz w:val="24"/>
        </w:rPr>
      </w:pPr>
      <w:r w:rsidRPr="009D3AF2">
        <w:rPr>
          <w:rFonts w:ascii="Arial Narrow" w:hAnsi="Arial Narrow"/>
          <w:sz w:val="24"/>
        </w:rPr>
        <w:t>5.6    Tertiary institutions and public entities will be required to submit their B-BBEE status level certificates in terms of the specialized scorecard contained in the B-BBEE Codes of Good Practice.</w:t>
      </w:r>
    </w:p>
    <w:p w14:paraId="31A9CD8A" w14:textId="77777777" w:rsidR="000F767F" w:rsidRPr="009D3AF2" w:rsidRDefault="000F767F" w:rsidP="009D3AF2">
      <w:pPr>
        <w:pStyle w:val="BodyTextIndent"/>
        <w:tabs>
          <w:tab w:val="left" w:pos="567"/>
        </w:tabs>
        <w:spacing w:line="276" w:lineRule="auto"/>
        <w:ind w:left="567" w:hanging="567"/>
        <w:rPr>
          <w:rFonts w:ascii="Arial Narrow" w:hAnsi="Arial Narrow"/>
          <w:sz w:val="24"/>
        </w:rPr>
      </w:pPr>
    </w:p>
    <w:p w14:paraId="5A3EF97A" w14:textId="77777777" w:rsidR="000F767F" w:rsidRPr="009D3AF2" w:rsidRDefault="000F767F" w:rsidP="009D3AF2">
      <w:pPr>
        <w:pStyle w:val="BodyTextIndent"/>
        <w:tabs>
          <w:tab w:val="left" w:pos="567"/>
        </w:tabs>
        <w:spacing w:line="276" w:lineRule="auto"/>
        <w:ind w:left="567" w:hanging="567"/>
        <w:rPr>
          <w:rFonts w:ascii="Arial Narrow" w:hAnsi="Arial Narrow"/>
          <w:sz w:val="24"/>
          <w:lang w:val="en-ZA"/>
        </w:rPr>
      </w:pPr>
      <w:r w:rsidRPr="009D3AF2">
        <w:rPr>
          <w:rFonts w:ascii="Arial Narrow" w:hAnsi="Arial Narrow"/>
          <w:sz w:val="24"/>
        </w:rPr>
        <w:t>5.7</w:t>
      </w:r>
      <w:r w:rsidRPr="009D3AF2">
        <w:rPr>
          <w:rFonts w:ascii="Arial Narrow" w:hAnsi="Arial Narrow"/>
          <w:sz w:val="24"/>
        </w:rPr>
        <w:tab/>
      </w:r>
      <w:r w:rsidRPr="009D3AF2">
        <w:rPr>
          <w:rFonts w:ascii="Arial Narrow" w:hAnsi="Arial Narrow"/>
          <w:sz w:val="24"/>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14:paraId="3CF5AF10" w14:textId="77777777" w:rsidR="000F767F" w:rsidRPr="009D3AF2" w:rsidRDefault="000F767F" w:rsidP="009D3AF2">
      <w:pPr>
        <w:pStyle w:val="BodyTextIndent"/>
        <w:tabs>
          <w:tab w:val="left" w:pos="567"/>
        </w:tabs>
        <w:spacing w:line="276" w:lineRule="auto"/>
        <w:ind w:left="567" w:hanging="567"/>
        <w:rPr>
          <w:rFonts w:ascii="Arial Narrow" w:hAnsi="Arial Narrow"/>
          <w:sz w:val="24"/>
          <w:lang w:val="en-ZA"/>
        </w:rPr>
      </w:pPr>
    </w:p>
    <w:p w14:paraId="3849C850" w14:textId="77777777" w:rsidR="000F767F" w:rsidRPr="009D3AF2" w:rsidRDefault="000F767F" w:rsidP="009D3AF2">
      <w:pPr>
        <w:pStyle w:val="BodyTextIndent"/>
        <w:tabs>
          <w:tab w:val="left" w:pos="567"/>
        </w:tabs>
        <w:spacing w:line="276" w:lineRule="auto"/>
        <w:ind w:left="567" w:hanging="567"/>
        <w:rPr>
          <w:rFonts w:ascii="Arial Narrow" w:hAnsi="Arial Narrow"/>
          <w:sz w:val="24"/>
        </w:rPr>
      </w:pPr>
      <w:r w:rsidRPr="009D3AF2">
        <w:rPr>
          <w:rFonts w:ascii="Arial Narrow" w:hAnsi="Arial Narrow"/>
          <w:sz w:val="24"/>
          <w:lang w:val="en-ZA"/>
        </w:rPr>
        <w:t>5.8</w:t>
      </w:r>
      <w:r w:rsidRPr="009D3AF2">
        <w:rPr>
          <w:rFonts w:ascii="Arial Narrow" w:hAnsi="Arial Narrow"/>
          <w:sz w:val="24"/>
          <w:lang w:val="en-ZA"/>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p>
    <w:p w14:paraId="48B294E2" w14:textId="77777777" w:rsidR="000F767F" w:rsidRPr="009D3AF2" w:rsidRDefault="000F767F" w:rsidP="009D3AF2">
      <w:pPr>
        <w:pStyle w:val="BodyTextIndent"/>
        <w:tabs>
          <w:tab w:val="left" w:pos="1350"/>
          <w:tab w:val="left" w:pos="2268"/>
          <w:tab w:val="left" w:pos="3780"/>
          <w:tab w:val="left" w:pos="7920"/>
          <w:tab w:val="left" w:pos="8100"/>
        </w:tabs>
        <w:spacing w:line="276" w:lineRule="auto"/>
        <w:ind w:left="0"/>
        <w:rPr>
          <w:rFonts w:ascii="Arial Narrow" w:hAnsi="Arial Narrow"/>
          <w:b/>
          <w:sz w:val="24"/>
          <w:u w:val="single"/>
        </w:rPr>
      </w:pPr>
    </w:p>
    <w:p w14:paraId="06066C9E" w14:textId="77777777" w:rsidR="000F767F" w:rsidRPr="009D3AF2" w:rsidRDefault="000F767F" w:rsidP="009D3AF2">
      <w:pPr>
        <w:tabs>
          <w:tab w:val="left" w:pos="567"/>
          <w:tab w:val="left" w:pos="2700"/>
          <w:tab w:val="left" w:pos="7920"/>
        </w:tabs>
        <w:spacing w:line="276" w:lineRule="auto"/>
        <w:ind w:left="709" w:hanging="709"/>
        <w:jc w:val="both"/>
        <w:rPr>
          <w:rFonts w:ascii="Arial Narrow" w:hAnsi="Arial Narrow" w:cs="Arial"/>
          <w:b/>
        </w:rPr>
      </w:pPr>
      <w:r w:rsidRPr="009D3AF2">
        <w:rPr>
          <w:rFonts w:ascii="Arial Narrow" w:hAnsi="Arial Narrow" w:cs="Arial"/>
          <w:b/>
        </w:rPr>
        <w:t>6.</w:t>
      </w:r>
      <w:r w:rsidRPr="009D3AF2">
        <w:rPr>
          <w:rFonts w:ascii="Arial Narrow" w:hAnsi="Arial Narrow" w:cs="Arial"/>
          <w:b/>
        </w:rPr>
        <w:tab/>
        <w:t>BID DECLARATION</w:t>
      </w:r>
    </w:p>
    <w:p w14:paraId="3F819AB4" w14:textId="77777777" w:rsidR="000F767F" w:rsidRPr="009D3AF2" w:rsidRDefault="000F767F" w:rsidP="009D3AF2">
      <w:pPr>
        <w:widowControl w:val="0"/>
        <w:tabs>
          <w:tab w:val="left" w:pos="900"/>
          <w:tab w:val="left" w:pos="1620"/>
          <w:tab w:val="left" w:pos="2160"/>
          <w:tab w:val="left" w:pos="2700"/>
          <w:tab w:val="left" w:pos="7920"/>
        </w:tabs>
        <w:spacing w:line="276" w:lineRule="auto"/>
        <w:jc w:val="both"/>
        <w:rPr>
          <w:rFonts w:ascii="Arial Narrow" w:hAnsi="Arial Narrow" w:cs="Arial"/>
        </w:rPr>
      </w:pPr>
    </w:p>
    <w:p w14:paraId="6A18B2CC" w14:textId="77777777" w:rsidR="000F767F" w:rsidRPr="009D3AF2" w:rsidRDefault="000F767F" w:rsidP="009D3AF2">
      <w:pPr>
        <w:tabs>
          <w:tab w:val="left" w:pos="1620"/>
          <w:tab w:val="left" w:pos="2160"/>
          <w:tab w:val="left" w:pos="2700"/>
          <w:tab w:val="left" w:pos="7920"/>
        </w:tabs>
        <w:spacing w:line="276" w:lineRule="auto"/>
        <w:jc w:val="both"/>
        <w:rPr>
          <w:rFonts w:ascii="Arial Narrow" w:hAnsi="Arial Narrow" w:cs="Arial"/>
        </w:rPr>
      </w:pPr>
      <w:r w:rsidRPr="009D3AF2">
        <w:rPr>
          <w:rFonts w:ascii="Arial Narrow" w:hAnsi="Arial Narrow" w:cs="Arial"/>
        </w:rPr>
        <w:t>6.1     Bidders who claim points in respect of B-BBEE Status Level of Contribution must complete the</w:t>
      </w:r>
    </w:p>
    <w:p w14:paraId="509019EB" w14:textId="77777777" w:rsidR="000F767F" w:rsidRPr="009D3AF2" w:rsidRDefault="000F767F" w:rsidP="009D3AF2">
      <w:pPr>
        <w:tabs>
          <w:tab w:val="left" w:pos="1620"/>
          <w:tab w:val="left" w:pos="2160"/>
          <w:tab w:val="left" w:pos="2700"/>
          <w:tab w:val="left" w:pos="7920"/>
        </w:tabs>
        <w:spacing w:after="240" w:line="276" w:lineRule="auto"/>
        <w:jc w:val="both"/>
        <w:rPr>
          <w:rFonts w:ascii="Arial Narrow" w:hAnsi="Arial Narrow" w:cs="Arial"/>
        </w:rPr>
      </w:pPr>
      <w:r w:rsidRPr="009D3AF2">
        <w:rPr>
          <w:rFonts w:ascii="Arial Narrow" w:hAnsi="Arial Narrow" w:cs="Arial"/>
        </w:rPr>
        <w:t xml:space="preserve">          following:</w:t>
      </w:r>
    </w:p>
    <w:p w14:paraId="433F3618" w14:textId="77777777" w:rsidR="000F767F" w:rsidRPr="009D3AF2" w:rsidRDefault="000F767F" w:rsidP="009D3AF2">
      <w:pPr>
        <w:tabs>
          <w:tab w:val="left" w:pos="567"/>
          <w:tab w:val="left" w:pos="851"/>
          <w:tab w:val="left" w:pos="2880"/>
          <w:tab w:val="left" w:pos="3600"/>
          <w:tab w:val="left" w:pos="7290"/>
          <w:tab w:val="left" w:pos="7560"/>
        </w:tabs>
        <w:spacing w:line="276" w:lineRule="auto"/>
        <w:ind w:left="567" w:hanging="567"/>
        <w:jc w:val="both"/>
        <w:rPr>
          <w:rFonts w:ascii="Arial Narrow" w:hAnsi="Arial Narrow" w:cs="Arial"/>
          <w:b/>
        </w:rPr>
      </w:pPr>
      <w:r w:rsidRPr="009D3AF2">
        <w:rPr>
          <w:rFonts w:ascii="Arial Narrow" w:hAnsi="Arial Narrow" w:cs="Arial"/>
          <w:b/>
        </w:rPr>
        <w:t xml:space="preserve">7.       </w:t>
      </w:r>
      <w:r w:rsidRPr="009D3AF2">
        <w:rPr>
          <w:rFonts w:ascii="Arial Narrow" w:hAnsi="Arial Narrow" w:cs="Arial"/>
          <w:b/>
        </w:rPr>
        <w:tab/>
        <w:t xml:space="preserve">B-BBEE STATUS LEVEL OF CONTRIBUTION CLAIMED IN TERMS OF PARAGRAPHS 1.3.1.2 AND 5.1 </w:t>
      </w:r>
    </w:p>
    <w:p w14:paraId="6B0B1BDF" w14:textId="77777777" w:rsidR="000F767F" w:rsidRPr="009D3AF2" w:rsidRDefault="000F767F" w:rsidP="009D3AF2">
      <w:pPr>
        <w:tabs>
          <w:tab w:val="left" w:pos="720"/>
          <w:tab w:val="left" w:pos="1620"/>
          <w:tab w:val="left" w:pos="2160"/>
          <w:tab w:val="left" w:pos="2700"/>
          <w:tab w:val="left" w:pos="3870"/>
        </w:tabs>
        <w:spacing w:line="276" w:lineRule="auto"/>
        <w:ind w:left="900" w:hanging="900"/>
        <w:jc w:val="both"/>
        <w:rPr>
          <w:rFonts w:ascii="Arial Narrow" w:hAnsi="Arial Narrow" w:cs="Arial"/>
          <w:b/>
        </w:rPr>
      </w:pPr>
      <w:r w:rsidRPr="009D3AF2">
        <w:rPr>
          <w:rFonts w:ascii="Arial Narrow" w:hAnsi="Arial Narrow" w:cs="Arial"/>
        </w:rPr>
        <w:tab/>
      </w:r>
      <w:r w:rsidRPr="009D3AF2">
        <w:rPr>
          <w:rFonts w:ascii="Arial Narrow" w:hAnsi="Arial Narrow" w:cs="Arial"/>
          <w:b/>
        </w:rPr>
        <w:tab/>
      </w:r>
      <w:r w:rsidRPr="009D3AF2">
        <w:rPr>
          <w:rFonts w:ascii="Arial Narrow" w:hAnsi="Arial Narrow" w:cs="Arial"/>
          <w:b/>
        </w:rPr>
        <w:tab/>
      </w:r>
      <w:r w:rsidRPr="009D3AF2">
        <w:rPr>
          <w:rFonts w:ascii="Arial Narrow" w:hAnsi="Arial Narrow" w:cs="Arial"/>
          <w:b/>
        </w:rPr>
        <w:tab/>
      </w:r>
      <w:r w:rsidRPr="009D3AF2">
        <w:rPr>
          <w:rFonts w:ascii="Arial Narrow" w:hAnsi="Arial Narrow" w:cs="Arial"/>
          <w:b/>
        </w:rPr>
        <w:tab/>
      </w:r>
    </w:p>
    <w:p w14:paraId="24391C18" w14:textId="77777777" w:rsidR="000F767F" w:rsidRPr="009D3AF2" w:rsidRDefault="000F767F" w:rsidP="009D3AF2">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pacing w:line="276" w:lineRule="auto"/>
        <w:jc w:val="both"/>
        <w:rPr>
          <w:rFonts w:ascii="Arial Narrow" w:hAnsi="Arial Narrow" w:cs="Arial"/>
        </w:rPr>
      </w:pPr>
      <w:r w:rsidRPr="009D3AF2">
        <w:rPr>
          <w:rFonts w:ascii="Arial Narrow" w:hAnsi="Arial Narrow" w:cs="Arial"/>
        </w:rPr>
        <w:t>7.1        B-BBEE Status Level of Contribution:</w:t>
      </w:r>
      <w:r w:rsidRPr="009D3AF2">
        <w:rPr>
          <w:rFonts w:ascii="Arial Narrow" w:hAnsi="Arial Narrow" w:cs="Arial"/>
        </w:rPr>
        <w:tab/>
        <w:t>………….      =     ……………(maximum 30 points)</w:t>
      </w:r>
      <w:r w:rsidRPr="009D3AF2">
        <w:rPr>
          <w:rFonts w:ascii="Arial Narrow" w:hAnsi="Arial Narrow" w:cs="Arial"/>
        </w:rPr>
        <w:tab/>
      </w:r>
    </w:p>
    <w:p w14:paraId="3DF795B7" w14:textId="77777777" w:rsidR="000F767F" w:rsidRPr="009D3AF2" w:rsidRDefault="000F767F" w:rsidP="009D3AF2">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line="276" w:lineRule="auto"/>
        <w:ind w:left="709"/>
        <w:jc w:val="both"/>
        <w:rPr>
          <w:rFonts w:ascii="Arial Narrow" w:hAnsi="Arial Narrow" w:cs="Arial"/>
        </w:rPr>
      </w:pPr>
      <w:r w:rsidRPr="009D3AF2">
        <w:rPr>
          <w:rFonts w:ascii="Arial Narrow" w:hAnsi="Arial Narrow" w:cs="Arial"/>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14:paraId="5E3774E1" w14:textId="77777777" w:rsidR="000F767F" w:rsidRPr="009D3AF2" w:rsidRDefault="000F767F" w:rsidP="009D3AF2">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line="276" w:lineRule="auto"/>
        <w:jc w:val="both"/>
        <w:rPr>
          <w:rFonts w:ascii="Arial Narrow" w:hAnsi="Arial Narrow" w:cs="Arial"/>
          <w:b/>
        </w:rPr>
      </w:pPr>
    </w:p>
    <w:p w14:paraId="108BCF0E" w14:textId="77777777" w:rsidR="000F767F" w:rsidRPr="009D3AF2" w:rsidRDefault="000F767F" w:rsidP="009D3AF2">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line="276" w:lineRule="auto"/>
        <w:jc w:val="both"/>
        <w:rPr>
          <w:rFonts w:ascii="Arial Narrow" w:hAnsi="Arial Narrow" w:cs="Arial"/>
          <w:b/>
        </w:rPr>
      </w:pPr>
      <w:r w:rsidRPr="009D3AF2">
        <w:rPr>
          <w:rFonts w:ascii="Arial Narrow" w:hAnsi="Arial Narrow" w:cs="Arial"/>
          <w:b/>
        </w:rPr>
        <w:t>8</w:t>
      </w:r>
      <w:r w:rsidRPr="009D3AF2">
        <w:rPr>
          <w:rFonts w:ascii="Arial Narrow" w:hAnsi="Arial Narrow" w:cs="Arial"/>
          <w:b/>
        </w:rPr>
        <w:tab/>
        <w:t>SUB-CONTRACTING</w:t>
      </w:r>
    </w:p>
    <w:p w14:paraId="5E931477" w14:textId="77777777" w:rsidR="000F767F" w:rsidRPr="009D3AF2" w:rsidRDefault="000F767F" w:rsidP="009D3AF2">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pacing w:line="276" w:lineRule="auto"/>
        <w:jc w:val="both"/>
        <w:rPr>
          <w:rFonts w:ascii="Arial Narrow" w:hAnsi="Arial Narrow" w:cs="Arial"/>
        </w:rPr>
      </w:pPr>
      <w:r w:rsidRPr="009D3AF2">
        <w:rPr>
          <w:rFonts w:ascii="Arial Narrow" w:hAnsi="Arial Narrow" w:cs="Arial"/>
        </w:rPr>
        <w:t xml:space="preserve">    </w:t>
      </w:r>
    </w:p>
    <w:p w14:paraId="4B8504E7" w14:textId="77777777" w:rsidR="000F767F" w:rsidRPr="009D3AF2" w:rsidRDefault="000F767F" w:rsidP="009D3AF2">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pacing w:line="276" w:lineRule="auto"/>
        <w:ind w:left="705" w:hanging="705"/>
        <w:jc w:val="both"/>
        <w:rPr>
          <w:rFonts w:ascii="Arial Narrow" w:hAnsi="Arial Narrow" w:cs="Arial"/>
        </w:rPr>
      </w:pPr>
      <w:r w:rsidRPr="009D3AF2">
        <w:rPr>
          <w:rFonts w:ascii="Arial Narrow" w:hAnsi="Arial Narrow" w:cs="Arial"/>
        </w:rPr>
        <w:t xml:space="preserve">8.1     </w:t>
      </w:r>
      <w:r w:rsidRPr="009D3AF2">
        <w:rPr>
          <w:rFonts w:ascii="Arial Narrow" w:hAnsi="Arial Narrow" w:cs="Arial"/>
        </w:rPr>
        <w:tab/>
        <w:t>Will any portion of the contract be sub-contracted?     YES / NO (delete which is not applicable)</w:t>
      </w:r>
    </w:p>
    <w:p w14:paraId="2D89EACB" w14:textId="77777777" w:rsidR="0094737B" w:rsidRPr="009D3AF2" w:rsidRDefault="0094737B" w:rsidP="009D3AF2">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pacing w:line="276" w:lineRule="auto"/>
        <w:ind w:left="705" w:hanging="705"/>
        <w:jc w:val="both"/>
        <w:rPr>
          <w:rFonts w:ascii="Arial Narrow" w:hAnsi="Arial Narrow" w:cs="Arial"/>
        </w:rPr>
      </w:pPr>
      <w:r w:rsidRPr="009D3AF2">
        <w:rPr>
          <w:rFonts w:ascii="Arial Narrow" w:hAnsi="Arial Narrow" w:cs="Arial"/>
        </w:rPr>
        <w:br/>
      </w:r>
    </w:p>
    <w:p w14:paraId="0B1945BA" w14:textId="77777777" w:rsidR="0094737B" w:rsidRPr="009D3AF2" w:rsidRDefault="0094737B" w:rsidP="009D3AF2">
      <w:pPr>
        <w:spacing w:line="276" w:lineRule="auto"/>
        <w:rPr>
          <w:rFonts w:ascii="Arial Narrow" w:hAnsi="Arial Narrow" w:cs="Arial"/>
        </w:rPr>
      </w:pPr>
      <w:r w:rsidRPr="009D3AF2">
        <w:rPr>
          <w:rFonts w:ascii="Arial Narrow" w:hAnsi="Arial Narrow" w:cs="Arial"/>
        </w:rPr>
        <w:br w:type="page"/>
      </w:r>
    </w:p>
    <w:p w14:paraId="4919EC6E" w14:textId="1F012C9D" w:rsidR="000F767F" w:rsidRPr="009D3AF2" w:rsidRDefault="000F767F" w:rsidP="009D3AF2">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pacing w:line="276" w:lineRule="auto"/>
        <w:ind w:left="705" w:hanging="705"/>
        <w:jc w:val="both"/>
        <w:rPr>
          <w:rFonts w:ascii="Arial Narrow" w:hAnsi="Arial Narrow" w:cs="Arial"/>
        </w:rPr>
      </w:pPr>
      <w:r w:rsidRPr="009D3AF2">
        <w:rPr>
          <w:rFonts w:ascii="Arial Narrow" w:hAnsi="Arial Narrow" w:cs="Arial"/>
        </w:rPr>
        <w:lastRenderedPageBreak/>
        <w:t xml:space="preserve"> </w:t>
      </w:r>
      <w:r w:rsidRPr="009D3AF2">
        <w:rPr>
          <w:rFonts w:ascii="Arial Narrow" w:hAnsi="Arial Narrow" w:cs="Arial"/>
        </w:rPr>
        <w:tab/>
      </w:r>
      <w:r w:rsidRPr="009D3AF2">
        <w:rPr>
          <w:rFonts w:ascii="Arial Narrow" w:hAnsi="Arial Narrow" w:cs="Arial"/>
        </w:rPr>
        <w:tab/>
      </w:r>
    </w:p>
    <w:p w14:paraId="029021FD" w14:textId="77777777" w:rsidR="000F767F" w:rsidRPr="009D3AF2" w:rsidRDefault="000F767F" w:rsidP="009D3AF2">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pacing w:line="276" w:lineRule="auto"/>
        <w:jc w:val="both"/>
        <w:rPr>
          <w:rFonts w:ascii="Arial Narrow" w:hAnsi="Arial Narrow" w:cs="Arial"/>
        </w:rPr>
      </w:pPr>
      <w:r w:rsidRPr="009D3AF2">
        <w:rPr>
          <w:rFonts w:ascii="Arial Narrow" w:hAnsi="Arial Narrow" w:cs="Arial"/>
        </w:rPr>
        <w:t>8.1.1</w:t>
      </w:r>
      <w:r w:rsidRPr="009D3AF2">
        <w:rPr>
          <w:rFonts w:ascii="Arial Narrow" w:hAnsi="Arial Narrow" w:cs="Arial"/>
        </w:rPr>
        <w:tab/>
        <w:t>If yes, indicate:</w:t>
      </w:r>
    </w:p>
    <w:p w14:paraId="6AF0745B" w14:textId="77777777" w:rsidR="0094737B" w:rsidRPr="009D3AF2" w:rsidRDefault="0094737B" w:rsidP="009D3AF2">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pacing w:line="276" w:lineRule="auto"/>
        <w:jc w:val="both"/>
        <w:rPr>
          <w:rFonts w:ascii="Arial Narrow" w:hAnsi="Arial Narrow" w:cs="Arial"/>
        </w:rPr>
      </w:pPr>
    </w:p>
    <w:p w14:paraId="6E749B35" w14:textId="77777777" w:rsidR="000F767F" w:rsidRPr="009D3AF2" w:rsidRDefault="000F767F" w:rsidP="009D3AF2">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pacing w:line="276" w:lineRule="auto"/>
        <w:jc w:val="both"/>
        <w:rPr>
          <w:rFonts w:ascii="Arial Narrow" w:hAnsi="Arial Narrow" w:cs="Arial"/>
        </w:rPr>
      </w:pPr>
      <w:r w:rsidRPr="009D3AF2">
        <w:rPr>
          <w:rFonts w:ascii="Arial Narrow" w:hAnsi="Arial Narrow" w:cs="Arial"/>
        </w:rPr>
        <w:tab/>
        <w:t xml:space="preserve">(i) </w:t>
      </w:r>
      <w:r w:rsidRPr="009D3AF2">
        <w:rPr>
          <w:rFonts w:ascii="Arial Narrow" w:hAnsi="Arial Narrow" w:cs="Arial"/>
        </w:rPr>
        <w:tab/>
        <w:t>what percentage of the contract will be subcontracted?</w:t>
      </w:r>
      <w:r w:rsidRPr="009D3AF2">
        <w:rPr>
          <w:rFonts w:ascii="Arial Narrow" w:hAnsi="Arial Narrow" w:cs="Arial"/>
        </w:rPr>
        <w:tab/>
      </w:r>
      <w:r w:rsidRPr="009D3AF2">
        <w:rPr>
          <w:rFonts w:ascii="Arial Narrow" w:hAnsi="Arial Narrow" w:cs="Arial"/>
        </w:rPr>
        <w:tab/>
        <w:t>............……………….…%</w:t>
      </w:r>
    </w:p>
    <w:p w14:paraId="0A733838" w14:textId="77777777" w:rsidR="000F767F" w:rsidRPr="009D3AF2" w:rsidRDefault="000F767F" w:rsidP="009D3AF2">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pacing w:line="276" w:lineRule="auto"/>
        <w:jc w:val="both"/>
        <w:rPr>
          <w:rFonts w:ascii="Arial Narrow" w:hAnsi="Arial Narrow" w:cs="Arial"/>
        </w:rPr>
      </w:pPr>
      <w:r w:rsidRPr="009D3AF2">
        <w:rPr>
          <w:rFonts w:ascii="Arial Narrow" w:hAnsi="Arial Narrow" w:cs="Arial"/>
        </w:rPr>
        <w:tab/>
        <w:t xml:space="preserve">(ii) </w:t>
      </w:r>
      <w:r w:rsidRPr="009D3AF2">
        <w:rPr>
          <w:rFonts w:ascii="Arial Narrow" w:hAnsi="Arial Narrow" w:cs="Arial"/>
        </w:rPr>
        <w:tab/>
        <w:t>the name of the sub-contractor?</w:t>
      </w:r>
      <w:r w:rsidRPr="009D3AF2">
        <w:rPr>
          <w:rFonts w:ascii="Arial Narrow" w:hAnsi="Arial Narrow" w:cs="Arial"/>
        </w:rPr>
        <w:tab/>
        <w:t>…………………………………………………………..</w:t>
      </w:r>
    </w:p>
    <w:p w14:paraId="01407F69" w14:textId="77777777" w:rsidR="000F767F" w:rsidRPr="009D3AF2" w:rsidRDefault="000F767F" w:rsidP="009D3AF2">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pacing w:line="276" w:lineRule="auto"/>
        <w:jc w:val="both"/>
        <w:rPr>
          <w:rFonts w:ascii="Arial Narrow" w:hAnsi="Arial Narrow" w:cs="Arial"/>
        </w:rPr>
      </w:pPr>
      <w:r w:rsidRPr="009D3AF2">
        <w:rPr>
          <w:rFonts w:ascii="Arial Narrow" w:hAnsi="Arial Narrow" w:cs="Arial"/>
        </w:rPr>
        <w:tab/>
        <w:t xml:space="preserve">(iii) </w:t>
      </w:r>
      <w:r w:rsidRPr="009D3AF2">
        <w:rPr>
          <w:rFonts w:ascii="Arial Narrow" w:hAnsi="Arial Narrow" w:cs="Arial"/>
        </w:rPr>
        <w:tab/>
        <w:t>the B-BBEE status level of the sub-contractor?</w:t>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t>……………..</w:t>
      </w:r>
    </w:p>
    <w:p w14:paraId="22648210" w14:textId="77777777" w:rsidR="000F767F" w:rsidRPr="009D3AF2" w:rsidRDefault="000F767F" w:rsidP="009D3AF2">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pacing w:line="276" w:lineRule="auto"/>
        <w:ind w:left="567" w:hanging="567"/>
        <w:jc w:val="both"/>
        <w:rPr>
          <w:rFonts w:ascii="Arial Narrow" w:hAnsi="Arial Narrow" w:cs="Arial"/>
          <w:b/>
        </w:rPr>
      </w:pPr>
      <w:r w:rsidRPr="009D3AF2">
        <w:rPr>
          <w:rFonts w:ascii="Arial Narrow" w:hAnsi="Arial Narrow" w:cs="Arial"/>
        </w:rPr>
        <w:tab/>
        <w:t>(iv)</w:t>
      </w:r>
      <w:r w:rsidRPr="009D3AF2">
        <w:rPr>
          <w:rFonts w:ascii="Arial Narrow" w:hAnsi="Arial Narrow" w:cs="Arial"/>
        </w:rPr>
        <w:tab/>
        <w:t>whether the sub-contractor is an EME?</w:t>
      </w:r>
      <w:r w:rsidRPr="009D3AF2">
        <w:rPr>
          <w:rFonts w:ascii="Arial Narrow" w:hAnsi="Arial Narrow" w:cs="Arial"/>
        </w:rPr>
        <w:tab/>
      </w:r>
      <w:r w:rsidRPr="009D3AF2">
        <w:rPr>
          <w:rFonts w:ascii="Arial Narrow" w:hAnsi="Arial Narrow" w:cs="Arial"/>
        </w:rPr>
        <w:tab/>
        <w:t>YES / NO (delete which is not applicable)</w:t>
      </w:r>
    </w:p>
    <w:p w14:paraId="04DE6C05" w14:textId="77777777" w:rsidR="000F767F" w:rsidRPr="009D3AF2" w:rsidRDefault="000F767F" w:rsidP="009D3AF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rPr>
          <w:rFonts w:ascii="Arial Narrow" w:hAnsi="Arial Narrow"/>
          <w:sz w:val="24"/>
        </w:rPr>
      </w:pPr>
      <w:r w:rsidRPr="009D3AF2">
        <w:rPr>
          <w:rFonts w:ascii="Arial Narrow" w:hAnsi="Arial Narrow"/>
          <w:sz w:val="24"/>
        </w:rPr>
        <w:tab/>
      </w:r>
      <w:r w:rsidRPr="009D3AF2">
        <w:rPr>
          <w:rFonts w:ascii="Arial Narrow" w:hAnsi="Arial Narrow"/>
          <w:sz w:val="24"/>
        </w:rPr>
        <w:tab/>
      </w:r>
    </w:p>
    <w:p w14:paraId="63E2B060" w14:textId="77777777" w:rsidR="000F767F" w:rsidRPr="009D3AF2" w:rsidRDefault="000F767F" w:rsidP="009D3AF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rPr>
          <w:rFonts w:ascii="Arial Narrow" w:hAnsi="Arial Narrow"/>
          <w:sz w:val="24"/>
        </w:rPr>
      </w:pPr>
      <w:r w:rsidRPr="009D3AF2">
        <w:rPr>
          <w:rFonts w:ascii="Arial Narrow" w:hAnsi="Arial Narrow"/>
          <w:b/>
          <w:sz w:val="24"/>
        </w:rPr>
        <w:t>9</w:t>
      </w:r>
      <w:r w:rsidRPr="009D3AF2">
        <w:rPr>
          <w:rFonts w:ascii="Arial Narrow" w:hAnsi="Arial Narrow"/>
          <w:sz w:val="24"/>
        </w:rPr>
        <w:tab/>
      </w:r>
      <w:r w:rsidRPr="009D3AF2">
        <w:rPr>
          <w:rFonts w:ascii="Arial Narrow" w:hAnsi="Arial Narrow"/>
          <w:b/>
          <w:sz w:val="24"/>
        </w:rPr>
        <w:t>DECLARATION WITH REGARD TO COMPANY/FIRM</w:t>
      </w:r>
    </w:p>
    <w:p w14:paraId="0A95500C" w14:textId="77777777" w:rsidR="000F767F" w:rsidRPr="009D3AF2" w:rsidRDefault="000F767F" w:rsidP="009D3AF2">
      <w:pPr>
        <w:spacing w:line="276" w:lineRule="auto"/>
        <w:rPr>
          <w:rFonts w:ascii="Arial Narrow" w:hAnsi="Arial Narrow" w:cs="Arial"/>
        </w:rPr>
      </w:pPr>
    </w:p>
    <w:p w14:paraId="1D2C8D37"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276" w:lineRule="auto"/>
        <w:ind w:left="900" w:hanging="900"/>
        <w:jc w:val="both"/>
        <w:rPr>
          <w:rFonts w:ascii="Arial Narrow" w:hAnsi="Arial Narrow" w:cs="Arial"/>
        </w:rPr>
      </w:pPr>
      <w:r w:rsidRPr="009D3AF2">
        <w:rPr>
          <w:rFonts w:ascii="Arial Narrow" w:hAnsi="Arial Narrow" w:cs="Arial"/>
        </w:rPr>
        <w:t>9.1</w:t>
      </w:r>
      <w:r w:rsidRPr="009D3AF2">
        <w:rPr>
          <w:rFonts w:ascii="Arial Narrow" w:hAnsi="Arial Narrow" w:cs="Arial"/>
        </w:rPr>
        <w:tab/>
        <w:t>Name of company/firm:</w:t>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p>
    <w:p w14:paraId="51323AF1"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276" w:lineRule="auto"/>
        <w:ind w:left="900" w:hanging="900"/>
        <w:jc w:val="both"/>
        <w:rPr>
          <w:rFonts w:ascii="Arial Narrow" w:hAnsi="Arial Narrow" w:cs="Arial"/>
        </w:rPr>
      </w:pPr>
      <w:r w:rsidRPr="009D3AF2">
        <w:rPr>
          <w:rFonts w:ascii="Arial Narrow" w:hAnsi="Arial Narrow" w:cs="Arial"/>
        </w:rPr>
        <w:tab/>
      </w:r>
      <w:r w:rsidRPr="009D3AF2">
        <w:rPr>
          <w:rFonts w:ascii="Arial Narrow" w:hAnsi="Arial Narrow" w:cs="Arial"/>
        </w:rPr>
        <w:tab/>
      </w:r>
    </w:p>
    <w:p w14:paraId="0F0BFFBA"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276" w:lineRule="auto"/>
        <w:ind w:left="900" w:hanging="900"/>
        <w:jc w:val="both"/>
        <w:rPr>
          <w:rFonts w:ascii="Arial Narrow" w:hAnsi="Arial Narrow" w:cs="Arial"/>
        </w:rPr>
      </w:pPr>
      <w:r w:rsidRPr="009D3AF2">
        <w:rPr>
          <w:rFonts w:ascii="Arial Narrow" w:hAnsi="Arial Narrow" w:cs="Arial"/>
        </w:rPr>
        <w:t>9.2</w:t>
      </w:r>
      <w:r w:rsidRPr="009D3AF2">
        <w:rPr>
          <w:rFonts w:ascii="Arial Narrow" w:hAnsi="Arial Narrow" w:cs="Arial"/>
        </w:rPr>
        <w:tab/>
        <w:t>VAT registration number</w:t>
      </w:r>
      <w:r w:rsidRPr="009D3AF2">
        <w:rPr>
          <w:rFonts w:ascii="Arial Narrow" w:hAnsi="Arial Narrow" w:cs="Arial"/>
        </w:rPr>
        <w:tab/>
      </w:r>
      <w:r w:rsidRPr="009D3AF2">
        <w:rPr>
          <w:rFonts w:ascii="Arial Narrow" w:hAnsi="Arial Narrow" w:cs="Arial"/>
        </w:rPr>
        <w:tab/>
        <w:t>:</w:t>
      </w:r>
      <w:r w:rsidRPr="009D3AF2">
        <w:rPr>
          <w:rFonts w:ascii="Arial Narrow" w:hAnsi="Arial Narrow" w:cs="Arial"/>
        </w:rPr>
        <w:tab/>
      </w:r>
    </w:p>
    <w:p w14:paraId="5A5E43AF"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276" w:lineRule="auto"/>
        <w:ind w:left="900" w:hanging="900"/>
        <w:jc w:val="both"/>
        <w:rPr>
          <w:rFonts w:ascii="Arial Narrow" w:hAnsi="Arial Narrow" w:cs="Arial"/>
        </w:rPr>
      </w:pPr>
      <w:r w:rsidRPr="009D3AF2">
        <w:rPr>
          <w:rFonts w:ascii="Arial Narrow" w:hAnsi="Arial Narrow" w:cs="Arial"/>
        </w:rPr>
        <w:tab/>
      </w:r>
      <w:r w:rsidRPr="009D3AF2">
        <w:rPr>
          <w:rFonts w:ascii="Arial Narrow" w:hAnsi="Arial Narrow" w:cs="Arial"/>
        </w:rPr>
        <w:tab/>
      </w:r>
    </w:p>
    <w:p w14:paraId="6D57647E"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r w:rsidRPr="009D3AF2">
        <w:rPr>
          <w:rFonts w:ascii="Arial Narrow" w:hAnsi="Arial Narrow" w:cs="Arial"/>
        </w:rPr>
        <w:t>9.3</w:t>
      </w:r>
      <w:r w:rsidRPr="009D3AF2">
        <w:rPr>
          <w:rFonts w:ascii="Arial Narrow" w:hAnsi="Arial Narrow" w:cs="Arial"/>
        </w:rPr>
        <w:tab/>
        <w:t>Company registration number</w:t>
      </w:r>
      <w:r w:rsidRPr="009D3AF2">
        <w:rPr>
          <w:rFonts w:ascii="Arial Narrow" w:hAnsi="Arial Narrow" w:cs="Arial"/>
        </w:rPr>
        <w:tab/>
      </w:r>
      <w:r w:rsidRPr="009D3AF2">
        <w:rPr>
          <w:rFonts w:ascii="Arial Narrow" w:hAnsi="Arial Narrow" w:cs="Arial"/>
        </w:rPr>
        <w:tab/>
        <w:t>…………………………………………………………………….</w:t>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t>:</w:t>
      </w:r>
      <w:r w:rsidRPr="009D3AF2">
        <w:rPr>
          <w:rFonts w:ascii="Arial Narrow" w:hAnsi="Arial Narrow" w:cs="Arial"/>
        </w:rPr>
        <w:tab/>
      </w:r>
      <w:r w:rsidRPr="009D3AF2">
        <w:rPr>
          <w:rFonts w:ascii="Arial Narrow" w:hAnsi="Arial Narrow" w:cs="Arial"/>
        </w:rPr>
        <w:tab/>
      </w:r>
    </w:p>
    <w:p w14:paraId="4CB72065"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r w:rsidRPr="009D3AF2">
        <w:rPr>
          <w:rFonts w:ascii="Arial Narrow" w:hAnsi="Arial Narrow" w:cs="Arial"/>
        </w:rPr>
        <w:t>9.4</w:t>
      </w:r>
      <w:r w:rsidRPr="009D3AF2">
        <w:rPr>
          <w:rFonts w:ascii="Arial Narrow" w:hAnsi="Arial Narrow" w:cs="Arial"/>
          <w:b/>
        </w:rPr>
        <w:tab/>
      </w:r>
      <w:r w:rsidRPr="009D3AF2">
        <w:rPr>
          <w:rFonts w:ascii="Arial Narrow" w:hAnsi="Arial Narrow" w:cs="Arial"/>
        </w:rPr>
        <w:t>TYPE OF COMPANY/ FIRM</w:t>
      </w:r>
    </w:p>
    <w:p w14:paraId="2862AED1"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p>
    <w:p w14:paraId="6CD93F85"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r w:rsidRPr="009D3AF2">
        <w:rPr>
          <w:rFonts w:ascii="Arial Narrow" w:hAnsi="Arial Narrow" w:cs="Arial"/>
        </w:rPr>
        <w:sym w:font="Symbol" w:char="F07F"/>
      </w:r>
      <w:r w:rsidRPr="009D3AF2">
        <w:rPr>
          <w:rFonts w:ascii="Arial Narrow" w:hAnsi="Arial Narrow" w:cs="Arial"/>
        </w:rPr>
        <w:tab/>
        <w:t>Partnership/Joint Venture / Consortium</w:t>
      </w:r>
    </w:p>
    <w:p w14:paraId="6566C8FA"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r w:rsidRPr="009D3AF2">
        <w:rPr>
          <w:rFonts w:ascii="Arial Narrow" w:hAnsi="Arial Narrow" w:cs="Arial"/>
        </w:rPr>
        <w:sym w:font="Symbol" w:char="F07F"/>
      </w:r>
      <w:r w:rsidRPr="009D3AF2">
        <w:rPr>
          <w:rFonts w:ascii="Arial Narrow" w:hAnsi="Arial Narrow" w:cs="Arial"/>
        </w:rPr>
        <w:tab/>
        <w:t>One person business/sole propriety</w:t>
      </w:r>
    </w:p>
    <w:p w14:paraId="3338FBCF"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r w:rsidRPr="009D3AF2">
        <w:rPr>
          <w:rFonts w:ascii="Arial Narrow" w:hAnsi="Arial Narrow" w:cs="Arial"/>
        </w:rPr>
        <w:sym w:font="Symbol" w:char="F07F"/>
      </w:r>
      <w:r w:rsidRPr="009D3AF2">
        <w:rPr>
          <w:rFonts w:ascii="Arial Narrow" w:hAnsi="Arial Narrow" w:cs="Arial"/>
        </w:rPr>
        <w:tab/>
        <w:t>Close corporation</w:t>
      </w:r>
    </w:p>
    <w:p w14:paraId="2C20F7A3"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r w:rsidRPr="009D3AF2">
        <w:rPr>
          <w:rFonts w:ascii="Arial Narrow" w:hAnsi="Arial Narrow" w:cs="Arial"/>
        </w:rPr>
        <w:sym w:font="Symbol" w:char="F07F"/>
      </w:r>
      <w:r w:rsidRPr="009D3AF2">
        <w:rPr>
          <w:rFonts w:ascii="Arial Narrow" w:hAnsi="Arial Narrow" w:cs="Arial"/>
        </w:rPr>
        <w:tab/>
        <w:t>Company</w:t>
      </w:r>
    </w:p>
    <w:p w14:paraId="07C8EDFA"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r w:rsidRPr="009D3AF2">
        <w:rPr>
          <w:rFonts w:ascii="Arial Narrow" w:hAnsi="Arial Narrow" w:cs="Arial"/>
        </w:rPr>
        <w:sym w:font="Symbol" w:char="F07F"/>
      </w:r>
      <w:r w:rsidRPr="009D3AF2">
        <w:rPr>
          <w:rFonts w:ascii="Arial Narrow" w:hAnsi="Arial Narrow" w:cs="Arial"/>
        </w:rPr>
        <w:tab/>
        <w:t>(Pty) Limited</w:t>
      </w:r>
    </w:p>
    <w:p w14:paraId="425E476B"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r w:rsidRPr="009D3AF2">
        <w:rPr>
          <w:rFonts w:ascii="Arial Narrow" w:hAnsi="Arial Narrow" w:cs="Arial"/>
          <w:smallCaps/>
        </w:rPr>
        <w:t>[Tick applicable box]</w:t>
      </w:r>
    </w:p>
    <w:p w14:paraId="35E6A52B"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p>
    <w:p w14:paraId="6C5B3F88"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jc w:val="both"/>
        <w:rPr>
          <w:rFonts w:ascii="Arial Narrow" w:hAnsi="Arial Narrow" w:cs="Arial"/>
        </w:rPr>
      </w:pPr>
      <w:r w:rsidRPr="009D3AF2">
        <w:rPr>
          <w:rFonts w:ascii="Arial Narrow" w:hAnsi="Arial Narrow" w:cs="Arial"/>
        </w:rPr>
        <w:t>9.5</w:t>
      </w:r>
      <w:r w:rsidRPr="009D3AF2">
        <w:rPr>
          <w:rFonts w:ascii="Arial Narrow" w:hAnsi="Arial Narrow" w:cs="Arial"/>
        </w:rPr>
        <w:tab/>
        <w:t>DESCRIBE PRINCIPAL BUSINESS ACTIVITIES</w:t>
      </w:r>
    </w:p>
    <w:p w14:paraId="03A1273E"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b/>
        </w:rPr>
      </w:pPr>
    </w:p>
    <w:p w14:paraId="586B191D" w14:textId="77777777" w:rsidR="000F767F" w:rsidRPr="009D3AF2" w:rsidRDefault="000F767F" w:rsidP="009D3AF2">
      <w:pPr>
        <w:tabs>
          <w:tab w:val="left" w:pos="900"/>
          <w:tab w:val="right" w:leader="dot" w:pos="9025"/>
        </w:tabs>
        <w:spacing w:line="276" w:lineRule="auto"/>
        <w:ind w:left="900" w:hanging="900"/>
        <w:jc w:val="both"/>
        <w:rPr>
          <w:rFonts w:ascii="Arial Narrow" w:hAnsi="Arial Narrow" w:cs="Arial"/>
        </w:rPr>
      </w:pPr>
      <w:r w:rsidRPr="009D3AF2">
        <w:rPr>
          <w:rFonts w:ascii="Arial Narrow" w:hAnsi="Arial Narrow" w:cs="Arial"/>
        </w:rPr>
        <w:tab/>
        <w:t>…………..</w:t>
      </w:r>
      <w:r w:rsidRPr="009D3AF2">
        <w:rPr>
          <w:rFonts w:ascii="Arial Narrow" w:hAnsi="Arial Narrow" w:cs="Arial"/>
        </w:rPr>
        <w:tab/>
      </w:r>
      <w:r w:rsidRPr="009D3AF2">
        <w:rPr>
          <w:rFonts w:ascii="Arial Narrow" w:hAnsi="Arial Narrow" w:cs="Arial"/>
        </w:rPr>
        <w:tab/>
      </w:r>
    </w:p>
    <w:p w14:paraId="1FAF5217" w14:textId="77777777" w:rsidR="000F767F" w:rsidRPr="009D3AF2" w:rsidRDefault="000F767F" w:rsidP="009D3AF2">
      <w:pPr>
        <w:tabs>
          <w:tab w:val="left" w:pos="900"/>
          <w:tab w:val="right" w:leader="dot" w:pos="9025"/>
        </w:tabs>
        <w:spacing w:line="276" w:lineRule="auto"/>
        <w:ind w:left="900" w:hanging="900"/>
        <w:jc w:val="both"/>
        <w:rPr>
          <w:rFonts w:ascii="Arial Narrow" w:hAnsi="Arial Narrow" w:cs="Arial"/>
        </w:rPr>
      </w:pPr>
      <w:r w:rsidRPr="009D3AF2">
        <w:rPr>
          <w:rFonts w:ascii="Arial Narrow" w:hAnsi="Arial Narrow" w:cs="Arial"/>
        </w:rPr>
        <w:tab/>
        <w:t>………………</w:t>
      </w:r>
      <w:r w:rsidRPr="009D3AF2">
        <w:rPr>
          <w:rFonts w:ascii="Arial Narrow" w:hAnsi="Arial Narrow" w:cs="Arial"/>
        </w:rPr>
        <w:tab/>
      </w:r>
    </w:p>
    <w:p w14:paraId="23ED0D0E" w14:textId="63949702" w:rsidR="0039270D" w:rsidRPr="009D3AF2" w:rsidRDefault="0039270D" w:rsidP="009D3AF2">
      <w:pPr>
        <w:spacing w:line="276" w:lineRule="auto"/>
        <w:rPr>
          <w:rFonts w:ascii="Arial Narrow" w:hAnsi="Arial Narrow" w:cs="Arial"/>
        </w:rPr>
      </w:pPr>
    </w:p>
    <w:p w14:paraId="581A9D9D"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r w:rsidRPr="009D3AF2">
        <w:rPr>
          <w:rFonts w:ascii="Arial Narrow" w:hAnsi="Arial Narrow" w:cs="Arial"/>
        </w:rPr>
        <w:t>9.6</w:t>
      </w:r>
      <w:r w:rsidRPr="009D3AF2">
        <w:rPr>
          <w:rFonts w:ascii="Arial Narrow" w:hAnsi="Arial Narrow" w:cs="Arial"/>
        </w:rPr>
        <w:tab/>
        <w:t>COMPANY CLASSIFICATION</w:t>
      </w:r>
    </w:p>
    <w:p w14:paraId="101D6D79"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b/>
        </w:rPr>
      </w:pPr>
    </w:p>
    <w:p w14:paraId="53FD81D7"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r w:rsidRPr="009D3AF2">
        <w:rPr>
          <w:rFonts w:ascii="Arial Narrow" w:hAnsi="Arial Narrow" w:cs="Arial"/>
        </w:rPr>
        <w:sym w:font="Symbol" w:char="F07F"/>
      </w:r>
      <w:r w:rsidRPr="009D3AF2">
        <w:rPr>
          <w:rFonts w:ascii="Arial Narrow" w:hAnsi="Arial Narrow" w:cs="Arial"/>
        </w:rPr>
        <w:tab/>
        <w:t>Manufacturer</w:t>
      </w:r>
    </w:p>
    <w:p w14:paraId="3F6AE880"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r w:rsidRPr="009D3AF2">
        <w:rPr>
          <w:rFonts w:ascii="Arial Narrow" w:hAnsi="Arial Narrow" w:cs="Arial"/>
        </w:rPr>
        <w:sym w:font="Symbol" w:char="F07F"/>
      </w:r>
      <w:r w:rsidRPr="009D3AF2">
        <w:rPr>
          <w:rFonts w:ascii="Arial Narrow" w:hAnsi="Arial Narrow" w:cs="Arial"/>
        </w:rPr>
        <w:tab/>
        <w:t>Supplier</w:t>
      </w:r>
    </w:p>
    <w:p w14:paraId="036656B6"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r w:rsidRPr="009D3AF2">
        <w:rPr>
          <w:rFonts w:ascii="Arial Narrow" w:hAnsi="Arial Narrow" w:cs="Arial"/>
        </w:rPr>
        <w:sym w:font="Symbol" w:char="F07F"/>
      </w:r>
      <w:r w:rsidRPr="009D3AF2">
        <w:rPr>
          <w:rFonts w:ascii="Arial Narrow" w:hAnsi="Arial Narrow" w:cs="Arial"/>
        </w:rPr>
        <w:tab/>
        <w:t>Professional service provider</w:t>
      </w:r>
    </w:p>
    <w:p w14:paraId="0819404A"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r w:rsidRPr="009D3AF2">
        <w:rPr>
          <w:rFonts w:ascii="Arial Narrow" w:hAnsi="Arial Narrow" w:cs="Arial"/>
        </w:rPr>
        <w:sym w:font="Symbol" w:char="F07F"/>
      </w:r>
      <w:r w:rsidRPr="009D3AF2">
        <w:rPr>
          <w:rFonts w:ascii="Arial Narrow" w:hAnsi="Arial Narrow" w:cs="Arial"/>
        </w:rPr>
        <w:tab/>
        <w:t>Other service providers, e.g. transporter, etc.</w:t>
      </w:r>
    </w:p>
    <w:p w14:paraId="4BC404E3"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r w:rsidRPr="009D3AF2">
        <w:rPr>
          <w:rFonts w:ascii="Arial Narrow" w:hAnsi="Arial Narrow" w:cs="Arial"/>
          <w:smallCaps/>
        </w:rPr>
        <w:tab/>
        <w:t>[Tick applicable box]</w:t>
      </w:r>
    </w:p>
    <w:p w14:paraId="22F66918" w14:textId="77777777" w:rsidR="000F767F" w:rsidRPr="009D3AF2" w:rsidRDefault="000F767F" w:rsidP="009D3AF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hanging="900"/>
        <w:jc w:val="both"/>
        <w:rPr>
          <w:rFonts w:ascii="Arial Narrow" w:hAnsi="Arial Narrow" w:cs="Arial"/>
        </w:rPr>
      </w:pPr>
    </w:p>
    <w:p w14:paraId="622A7098" w14:textId="77777777" w:rsidR="000F767F" w:rsidRPr="009D3AF2" w:rsidRDefault="000F767F" w:rsidP="009D3AF2">
      <w:pPr>
        <w:tabs>
          <w:tab w:val="left" w:pos="-720"/>
          <w:tab w:val="left" w:pos="0"/>
          <w:tab w:val="left" w:pos="691"/>
          <w:tab w:val="left" w:pos="900"/>
          <w:tab w:val="right" w:leader="dot" w:pos="9025"/>
        </w:tabs>
        <w:spacing w:line="276" w:lineRule="auto"/>
        <w:ind w:left="900" w:hanging="900"/>
        <w:jc w:val="both"/>
        <w:rPr>
          <w:rFonts w:ascii="Arial Narrow" w:hAnsi="Arial Narrow" w:cs="Arial"/>
        </w:rPr>
      </w:pPr>
      <w:r w:rsidRPr="009D3AF2">
        <w:rPr>
          <w:rFonts w:ascii="Arial Narrow" w:hAnsi="Arial Narrow" w:cs="Arial"/>
        </w:rPr>
        <w:t>9.7</w:t>
      </w:r>
      <w:r w:rsidRPr="009D3AF2">
        <w:rPr>
          <w:rFonts w:ascii="Arial Narrow" w:hAnsi="Arial Narrow" w:cs="Arial"/>
        </w:rPr>
        <w:tab/>
        <w:t>Total number of years the company/firm has been in business? ……………………………………</w:t>
      </w:r>
    </w:p>
    <w:p w14:paraId="112E5DE0" w14:textId="77777777" w:rsidR="000F767F" w:rsidRPr="009D3AF2" w:rsidRDefault="000F767F" w:rsidP="009D3AF2">
      <w:pPr>
        <w:tabs>
          <w:tab w:val="left" w:pos="-720"/>
          <w:tab w:val="left" w:pos="0"/>
          <w:tab w:val="left" w:pos="691"/>
          <w:tab w:val="left" w:pos="900"/>
          <w:tab w:val="right" w:leader="dot" w:pos="9025"/>
        </w:tabs>
        <w:spacing w:line="276" w:lineRule="auto"/>
        <w:ind w:left="900" w:hanging="900"/>
        <w:jc w:val="both"/>
        <w:rPr>
          <w:rFonts w:ascii="Arial Narrow" w:hAnsi="Arial Narrow" w:cs="Arial"/>
        </w:rPr>
      </w:pPr>
    </w:p>
    <w:p w14:paraId="3AD40802" w14:textId="77777777" w:rsidR="000F767F" w:rsidRPr="009D3AF2" w:rsidRDefault="000F767F" w:rsidP="004115B7">
      <w:pPr>
        <w:tabs>
          <w:tab w:val="left" w:pos="0"/>
          <w:tab w:val="left" w:pos="851"/>
          <w:tab w:val="right" w:leader="dot" w:pos="9025"/>
        </w:tabs>
        <w:spacing w:line="276" w:lineRule="auto"/>
        <w:ind w:left="709" w:hanging="709"/>
        <w:jc w:val="both"/>
        <w:rPr>
          <w:rFonts w:ascii="Arial Narrow" w:hAnsi="Arial Narrow" w:cs="Arial"/>
        </w:rPr>
      </w:pPr>
      <w:r w:rsidRPr="009D3AF2">
        <w:rPr>
          <w:rFonts w:ascii="Arial Narrow" w:hAnsi="Arial Narrow" w:cs="Arial"/>
        </w:rPr>
        <w:t>9.8</w:t>
      </w:r>
      <w:r w:rsidRPr="009D3AF2">
        <w:rPr>
          <w:rFonts w:ascii="Arial Narrow" w:hAnsi="Arial Narrow" w:cs="Arial"/>
        </w:rPr>
        <w:tab/>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14:paraId="7343FFF4" w14:textId="77777777" w:rsidR="000F767F" w:rsidRPr="009D3AF2" w:rsidRDefault="000F767F" w:rsidP="004115B7">
      <w:pPr>
        <w:tabs>
          <w:tab w:val="left" w:pos="0"/>
          <w:tab w:val="left" w:pos="4860"/>
          <w:tab w:val="left" w:pos="5529"/>
          <w:tab w:val="left" w:pos="6220"/>
          <w:tab w:val="left" w:pos="6930"/>
          <w:tab w:val="left" w:pos="7603"/>
          <w:tab w:val="left" w:pos="8294"/>
          <w:tab w:val="left" w:pos="8985"/>
        </w:tabs>
        <w:spacing w:line="276" w:lineRule="auto"/>
        <w:ind w:left="1134" w:right="745" w:hanging="1134"/>
        <w:jc w:val="both"/>
        <w:rPr>
          <w:rFonts w:ascii="Arial Narrow" w:hAnsi="Arial Narrow" w:cs="Arial"/>
        </w:rPr>
      </w:pPr>
    </w:p>
    <w:p w14:paraId="12BF1B92" w14:textId="77777777" w:rsidR="000F767F" w:rsidRPr="009D3AF2" w:rsidRDefault="000F767F" w:rsidP="004115B7">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1134" w:right="745" w:hanging="1134"/>
        <w:jc w:val="both"/>
        <w:rPr>
          <w:rFonts w:ascii="Arial Narrow" w:hAnsi="Arial Narrow" w:cs="Arial"/>
        </w:rPr>
      </w:pPr>
      <w:r w:rsidRPr="009D3AF2">
        <w:rPr>
          <w:rFonts w:ascii="Arial Narrow" w:hAnsi="Arial Narrow" w:cs="Arial"/>
        </w:rPr>
        <w:tab/>
        <w:t>(i)</w:t>
      </w:r>
      <w:r w:rsidRPr="009D3AF2">
        <w:rPr>
          <w:rFonts w:ascii="Arial Narrow" w:hAnsi="Arial Narrow" w:cs="Arial"/>
        </w:rPr>
        <w:tab/>
        <w:t>The information furnished is true and correct;</w:t>
      </w:r>
    </w:p>
    <w:p w14:paraId="4891611E" w14:textId="77777777" w:rsidR="000F767F" w:rsidRPr="009D3AF2" w:rsidRDefault="000F767F" w:rsidP="004115B7">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1134" w:right="745" w:hanging="1134"/>
        <w:jc w:val="both"/>
        <w:rPr>
          <w:rFonts w:ascii="Arial Narrow" w:hAnsi="Arial Narrow" w:cs="Arial"/>
        </w:rPr>
      </w:pPr>
    </w:p>
    <w:p w14:paraId="0C4794C4" w14:textId="77777777" w:rsidR="000F767F" w:rsidRPr="009D3AF2" w:rsidRDefault="000F767F" w:rsidP="004115B7">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1134" w:right="745" w:hanging="1134"/>
        <w:jc w:val="both"/>
        <w:rPr>
          <w:rFonts w:ascii="Arial Narrow" w:hAnsi="Arial Narrow" w:cs="Arial"/>
        </w:rPr>
      </w:pPr>
      <w:r w:rsidRPr="009D3AF2">
        <w:rPr>
          <w:rFonts w:ascii="Arial Narrow" w:hAnsi="Arial Narrow" w:cs="Arial"/>
        </w:rPr>
        <w:lastRenderedPageBreak/>
        <w:tab/>
        <w:t>(ii)</w:t>
      </w:r>
      <w:r w:rsidRPr="009D3AF2">
        <w:rPr>
          <w:rFonts w:ascii="Arial Narrow" w:hAnsi="Arial Narrow" w:cs="Arial"/>
        </w:rPr>
        <w:tab/>
        <w:t>The preference points claimed are in accordance with the General Conditions as indicated in paragraph 1 of this form.</w:t>
      </w:r>
    </w:p>
    <w:p w14:paraId="3122E704" w14:textId="77777777" w:rsidR="000F767F" w:rsidRPr="009D3AF2" w:rsidRDefault="000F767F" w:rsidP="004115B7">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1134" w:right="745" w:hanging="1134"/>
        <w:jc w:val="both"/>
        <w:rPr>
          <w:rFonts w:ascii="Arial Narrow" w:hAnsi="Arial Narrow" w:cs="Arial"/>
        </w:rPr>
      </w:pPr>
    </w:p>
    <w:p w14:paraId="230546B1" w14:textId="77777777" w:rsidR="000F767F" w:rsidRPr="009D3AF2" w:rsidRDefault="000F767F" w:rsidP="004115B7">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1134" w:right="745" w:hanging="1134"/>
        <w:jc w:val="both"/>
        <w:rPr>
          <w:rFonts w:ascii="Arial Narrow" w:hAnsi="Arial Narrow" w:cs="Arial"/>
        </w:rPr>
      </w:pPr>
      <w:r w:rsidRPr="009D3AF2">
        <w:rPr>
          <w:rFonts w:ascii="Arial Narrow" w:hAnsi="Arial Narrow" w:cs="Arial"/>
        </w:rPr>
        <w:tab/>
        <w:t>(iii)</w:t>
      </w:r>
      <w:r w:rsidRPr="009D3AF2">
        <w:rPr>
          <w:rFonts w:ascii="Arial Narrow" w:hAnsi="Arial Narrow" w:cs="Arial"/>
        </w:rPr>
        <w:tab/>
        <w:t xml:space="preserve">In the event of a contract being awarded as a result of points claimed as shown in paragraph 7, the contractor may be required to furnish documentary proof to the satisfaction of the purchaser that the claims are correct; </w:t>
      </w:r>
    </w:p>
    <w:p w14:paraId="1C75BDA8" w14:textId="77777777" w:rsidR="000F767F" w:rsidRPr="009D3AF2" w:rsidRDefault="000F767F" w:rsidP="004115B7">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1134" w:right="745" w:hanging="1134"/>
        <w:jc w:val="both"/>
        <w:rPr>
          <w:rFonts w:ascii="Arial Narrow" w:hAnsi="Arial Narrow" w:cs="Arial"/>
        </w:rPr>
      </w:pPr>
    </w:p>
    <w:p w14:paraId="6BF9A933" w14:textId="72BDC40E" w:rsidR="000F767F" w:rsidRPr="009D3AF2" w:rsidRDefault="000F767F" w:rsidP="004115B7">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1134" w:right="745" w:hanging="1134"/>
        <w:jc w:val="both"/>
        <w:rPr>
          <w:rFonts w:ascii="Arial Narrow" w:hAnsi="Arial Narrow" w:cs="Arial"/>
        </w:rPr>
      </w:pPr>
      <w:r w:rsidRPr="009D3AF2">
        <w:rPr>
          <w:rFonts w:ascii="Arial Narrow" w:hAnsi="Arial Narrow" w:cs="Arial"/>
        </w:rPr>
        <w:tab/>
        <w:t>(iv)</w:t>
      </w:r>
      <w:r w:rsidR="004115B7">
        <w:rPr>
          <w:rFonts w:ascii="Arial Narrow" w:hAnsi="Arial Narrow" w:cs="Arial"/>
        </w:rPr>
        <w:tab/>
      </w:r>
      <w:r w:rsidRPr="009D3AF2">
        <w:rPr>
          <w:rFonts w:ascii="Arial Narrow" w:hAnsi="Arial Narrow" w:cs="Arial"/>
        </w:rPr>
        <w:t>If the B-BBEE status level of contribution has been claimed or obtained on a fraudulent basis or any of the conditions of contract have not been fulfilled, the purchaser may, in addition to any other remedy it may have –</w:t>
      </w:r>
    </w:p>
    <w:p w14:paraId="63DCFB31" w14:textId="77777777" w:rsidR="000F767F" w:rsidRPr="009D3AF2" w:rsidRDefault="000F767F" w:rsidP="004115B7">
      <w:pPr>
        <w:spacing w:line="276" w:lineRule="auto"/>
        <w:ind w:left="1560" w:right="745" w:hanging="426"/>
        <w:jc w:val="both"/>
        <w:rPr>
          <w:rFonts w:ascii="Arial Narrow" w:hAnsi="Arial Narrow" w:cs="Arial"/>
        </w:rPr>
      </w:pPr>
    </w:p>
    <w:p w14:paraId="2F9D75C5" w14:textId="213BA5BA" w:rsidR="000F767F" w:rsidRPr="009D3AF2" w:rsidRDefault="000F767F" w:rsidP="004115B7">
      <w:pPr>
        <w:tabs>
          <w:tab w:val="left" w:pos="-720"/>
        </w:tabs>
        <w:spacing w:line="276" w:lineRule="auto"/>
        <w:ind w:left="1560" w:right="745" w:hanging="426"/>
        <w:jc w:val="both"/>
        <w:rPr>
          <w:rFonts w:ascii="Arial Narrow" w:hAnsi="Arial Narrow" w:cs="Arial"/>
        </w:rPr>
      </w:pPr>
      <w:r w:rsidRPr="009D3AF2">
        <w:rPr>
          <w:rFonts w:ascii="Arial Narrow" w:hAnsi="Arial Narrow" w:cs="Arial"/>
        </w:rPr>
        <w:t>(a)</w:t>
      </w:r>
      <w:r w:rsidRPr="009D3AF2">
        <w:rPr>
          <w:rFonts w:ascii="Arial Narrow" w:hAnsi="Arial Narrow" w:cs="Arial"/>
        </w:rPr>
        <w:tab/>
        <w:t>disqualify the person from the bidding process;</w:t>
      </w:r>
    </w:p>
    <w:p w14:paraId="46BBE0C8" w14:textId="77777777" w:rsidR="000F767F" w:rsidRPr="009D3AF2" w:rsidRDefault="000F767F" w:rsidP="004115B7">
      <w:pPr>
        <w:tabs>
          <w:tab w:val="left" w:pos="-720"/>
        </w:tabs>
        <w:spacing w:line="276" w:lineRule="auto"/>
        <w:ind w:left="1560" w:right="745" w:hanging="426"/>
        <w:jc w:val="both"/>
        <w:rPr>
          <w:rFonts w:ascii="Arial Narrow" w:hAnsi="Arial Narrow" w:cs="Arial"/>
        </w:rPr>
      </w:pPr>
      <w:r w:rsidRPr="009D3AF2">
        <w:rPr>
          <w:rFonts w:ascii="Arial Narrow" w:hAnsi="Arial Narrow" w:cs="Arial"/>
        </w:rPr>
        <w:tab/>
      </w:r>
      <w:r w:rsidRPr="009D3AF2">
        <w:rPr>
          <w:rFonts w:ascii="Arial Narrow" w:hAnsi="Arial Narrow" w:cs="Arial"/>
        </w:rPr>
        <w:tab/>
      </w:r>
    </w:p>
    <w:p w14:paraId="30AB26CF" w14:textId="3A82CF30" w:rsidR="000F767F" w:rsidRPr="009D3AF2" w:rsidRDefault="000F767F" w:rsidP="004115B7">
      <w:pPr>
        <w:tabs>
          <w:tab w:val="left" w:pos="-720"/>
        </w:tabs>
        <w:spacing w:line="276" w:lineRule="auto"/>
        <w:ind w:left="1560" w:right="745" w:hanging="426"/>
        <w:jc w:val="both"/>
        <w:rPr>
          <w:rFonts w:ascii="Arial Narrow" w:hAnsi="Arial Narrow" w:cs="Arial"/>
        </w:rPr>
      </w:pPr>
      <w:r w:rsidRPr="009D3AF2">
        <w:rPr>
          <w:rFonts w:ascii="Arial Narrow" w:hAnsi="Arial Narrow" w:cs="Arial"/>
        </w:rPr>
        <w:t>(b)</w:t>
      </w:r>
      <w:r w:rsidRPr="009D3AF2">
        <w:rPr>
          <w:rFonts w:ascii="Arial Narrow" w:hAnsi="Arial Narrow" w:cs="Arial"/>
        </w:rPr>
        <w:tab/>
        <w:t>recover costs, losses or damages it has incurred or suffered as a result of that person’s conduct;</w:t>
      </w:r>
    </w:p>
    <w:p w14:paraId="30FC97FC" w14:textId="77777777" w:rsidR="000F767F" w:rsidRPr="009D3AF2" w:rsidRDefault="000F767F" w:rsidP="004115B7">
      <w:pPr>
        <w:tabs>
          <w:tab w:val="left" w:pos="-720"/>
        </w:tabs>
        <w:spacing w:line="276" w:lineRule="auto"/>
        <w:ind w:left="1560" w:right="745" w:hanging="426"/>
        <w:jc w:val="both"/>
        <w:rPr>
          <w:rFonts w:ascii="Arial Narrow" w:hAnsi="Arial Narrow" w:cs="Arial"/>
        </w:rPr>
      </w:pPr>
    </w:p>
    <w:p w14:paraId="655F6EA5" w14:textId="5D61144B" w:rsidR="000F767F" w:rsidRPr="009D3AF2" w:rsidRDefault="000F767F" w:rsidP="004115B7">
      <w:pPr>
        <w:tabs>
          <w:tab w:val="left" w:pos="-720"/>
        </w:tabs>
        <w:spacing w:line="276" w:lineRule="auto"/>
        <w:ind w:left="1560" w:right="745" w:hanging="426"/>
        <w:jc w:val="both"/>
        <w:rPr>
          <w:rFonts w:ascii="Arial Narrow" w:hAnsi="Arial Narrow" w:cs="Arial"/>
        </w:rPr>
      </w:pPr>
      <w:r w:rsidRPr="009D3AF2">
        <w:rPr>
          <w:rFonts w:ascii="Arial Narrow" w:hAnsi="Arial Narrow" w:cs="Arial"/>
        </w:rPr>
        <w:t>(c)</w:t>
      </w:r>
      <w:r w:rsidRPr="009D3AF2">
        <w:rPr>
          <w:rFonts w:ascii="Arial Narrow" w:hAnsi="Arial Narrow" w:cs="Arial"/>
        </w:rPr>
        <w:tab/>
        <w:t>cancel the contract and claim any damages which it has suffered as a result of having to make less favourable arrangements due to such cancellation;</w:t>
      </w:r>
    </w:p>
    <w:p w14:paraId="19249074" w14:textId="77777777" w:rsidR="000F767F" w:rsidRPr="009D3AF2" w:rsidRDefault="000F767F" w:rsidP="004115B7">
      <w:pPr>
        <w:tabs>
          <w:tab w:val="left" w:pos="2268"/>
        </w:tabs>
        <w:spacing w:line="276" w:lineRule="auto"/>
        <w:ind w:left="1560" w:right="745" w:hanging="426"/>
        <w:jc w:val="both"/>
        <w:rPr>
          <w:rFonts w:ascii="Arial Narrow" w:hAnsi="Arial Narrow" w:cs="Arial"/>
        </w:rPr>
      </w:pPr>
    </w:p>
    <w:p w14:paraId="2AC663D2" w14:textId="77777777" w:rsidR="000F767F" w:rsidRPr="009D3AF2" w:rsidRDefault="000F767F" w:rsidP="004115B7">
      <w:pPr>
        <w:widowControl w:val="0"/>
        <w:numPr>
          <w:ilvl w:val="0"/>
          <w:numId w:val="42"/>
        </w:numPr>
        <w:tabs>
          <w:tab w:val="clear" w:pos="2061"/>
          <w:tab w:val="left" w:pos="2410"/>
        </w:tabs>
        <w:spacing w:line="276" w:lineRule="auto"/>
        <w:ind w:left="1560" w:right="745" w:hanging="426"/>
        <w:jc w:val="both"/>
        <w:rPr>
          <w:rFonts w:ascii="Arial Narrow" w:hAnsi="Arial Narrow" w:cs="Arial"/>
        </w:rPr>
      </w:pPr>
      <w:r w:rsidRPr="009D3AF2">
        <w:rPr>
          <w:rFonts w:ascii="Arial Narrow" w:hAnsi="Arial Narrow" w:cs="Arial"/>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14:paraId="17F0332D" w14:textId="77777777" w:rsidR="000F767F" w:rsidRPr="009D3AF2" w:rsidRDefault="000F767F" w:rsidP="004115B7">
      <w:pPr>
        <w:tabs>
          <w:tab w:val="left" w:pos="2268"/>
        </w:tabs>
        <w:spacing w:line="276" w:lineRule="auto"/>
        <w:ind w:left="1560" w:right="745" w:hanging="426"/>
        <w:jc w:val="both"/>
        <w:rPr>
          <w:rFonts w:ascii="Arial Narrow" w:hAnsi="Arial Narrow" w:cs="Arial"/>
        </w:rPr>
      </w:pPr>
    </w:p>
    <w:p w14:paraId="74E80E8D" w14:textId="77777777" w:rsidR="000F767F" w:rsidRPr="009D3AF2" w:rsidRDefault="000F767F" w:rsidP="004115B7">
      <w:pPr>
        <w:widowControl w:val="0"/>
        <w:numPr>
          <w:ilvl w:val="0"/>
          <w:numId w:val="42"/>
        </w:numPr>
        <w:tabs>
          <w:tab w:val="clear" w:pos="2061"/>
          <w:tab w:val="left" w:pos="2410"/>
        </w:tabs>
        <w:spacing w:line="276" w:lineRule="auto"/>
        <w:ind w:left="1560" w:right="745" w:hanging="426"/>
        <w:jc w:val="both"/>
        <w:rPr>
          <w:rFonts w:ascii="Arial Narrow" w:hAnsi="Arial Narrow" w:cs="Arial"/>
        </w:rPr>
      </w:pPr>
      <w:r w:rsidRPr="009D3AF2">
        <w:rPr>
          <w:rFonts w:ascii="Arial Narrow" w:hAnsi="Arial Narrow" w:cs="Arial"/>
        </w:rPr>
        <w:t>forward the matter for criminal prosecution</w:t>
      </w:r>
    </w:p>
    <w:p w14:paraId="058322D3" w14:textId="77777777" w:rsidR="000F767F" w:rsidRPr="009D3AF2" w:rsidRDefault="000F767F" w:rsidP="004115B7">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1134" w:right="745" w:hanging="1134"/>
        <w:jc w:val="both"/>
        <w:rPr>
          <w:rFonts w:ascii="Arial Narrow" w:hAnsi="Arial Narrow" w:cs="Arial"/>
          <w:b/>
        </w:rPr>
      </w:pPr>
    </w:p>
    <w:p w14:paraId="12DBA5D6" w14:textId="77777777" w:rsidR="000F767F" w:rsidRPr="009D3AF2" w:rsidRDefault="000F767F" w:rsidP="009D3AF2">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900" w:right="745"/>
        <w:jc w:val="both"/>
        <w:rPr>
          <w:rFonts w:ascii="Arial Narrow" w:hAnsi="Arial Narrow" w:cs="Arial"/>
        </w:rPr>
      </w:pPr>
      <w:r w:rsidRPr="009D3AF2">
        <w:rPr>
          <w:rFonts w:ascii="Arial Narrow" w:hAnsi="Arial Narrow" w:cs="Arial"/>
          <w:b/>
        </w:rPr>
        <w:t>WITNESSES:</w:t>
      </w:r>
    </w:p>
    <w:p w14:paraId="0F75CA87" w14:textId="77777777" w:rsidR="000F767F" w:rsidRPr="009D3AF2" w:rsidRDefault="000F767F" w:rsidP="009D3AF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jc w:val="both"/>
        <w:rPr>
          <w:rFonts w:ascii="Arial Narrow" w:hAnsi="Arial Narrow" w:cs="Arial"/>
        </w:rPr>
      </w:pPr>
    </w:p>
    <w:p w14:paraId="34E750F8" w14:textId="77777777" w:rsidR="000F767F" w:rsidRPr="009D3AF2" w:rsidRDefault="008737A0" w:rsidP="009D3AF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jc w:val="both"/>
        <w:rPr>
          <w:rFonts w:ascii="Arial Narrow" w:hAnsi="Arial Narrow" w:cs="Arial"/>
        </w:rPr>
      </w:pPr>
      <w:r w:rsidRPr="009D3AF2">
        <w:rPr>
          <w:rFonts w:ascii="Arial Narrow" w:hAnsi="Arial Narrow" w:cs="Arial"/>
          <w:noProof/>
          <w:lang w:val="en-ZA" w:eastAsia="en-ZA"/>
        </w:rPr>
        <mc:AlternateContent>
          <mc:Choice Requires="wps">
            <w:drawing>
              <wp:anchor distT="0" distB="0" distL="114300" distR="114300" simplePos="0" relativeHeight="251657728" behindDoc="1" locked="0" layoutInCell="0" allowOverlap="1" wp14:anchorId="778F1BC2" wp14:editId="16D1230D">
                <wp:simplePos x="0" y="0"/>
                <wp:positionH relativeFrom="column">
                  <wp:posOffset>3110230</wp:posOffset>
                </wp:positionH>
                <wp:positionV relativeFrom="paragraph">
                  <wp:posOffset>48895</wp:posOffset>
                </wp:positionV>
                <wp:extent cx="3152775" cy="121920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219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92C14" id="Rectangle 4" o:spid="_x0000_s1026" style="position:absolute;margin-left:244.9pt;margin-top:3.85pt;width:248.25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z1IAIAAD0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" o:allowincell="f"/>
            </w:pict>
          </mc:Fallback>
        </mc:AlternateContent>
      </w:r>
    </w:p>
    <w:p w14:paraId="291A0F37" w14:textId="77777777" w:rsidR="000F767F" w:rsidRPr="009D3AF2" w:rsidRDefault="000F767F" w:rsidP="009D3AF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jc w:val="both"/>
        <w:rPr>
          <w:rFonts w:ascii="Arial Narrow" w:hAnsi="Arial Narrow" w:cs="Arial"/>
        </w:rPr>
      </w:pPr>
    </w:p>
    <w:p w14:paraId="67C671A4" w14:textId="77777777" w:rsidR="000F767F" w:rsidRPr="009D3AF2" w:rsidRDefault="000F767F" w:rsidP="009D3AF2">
      <w:pPr>
        <w:widowControl w:val="0"/>
        <w:numPr>
          <w:ilvl w:val="0"/>
          <w:numId w:val="41"/>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jc w:val="both"/>
        <w:rPr>
          <w:rFonts w:ascii="Arial Narrow" w:hAnsi="Arial Narrow" w:cs="Arial"/>
        </w:rPr>
      </w:pPr>
      <w:r w:rsidRPr="009D3AF2">
        <w:rPr>
          <w:rFonts w:ascii="Arial Narrow" w:hAnsi="Arial Narrow" w:cs="Arial"/>
        </w:rPr>
        <w:t>………………………………………</w:t>
      </w:r>
      <w:r w:rsidRPr="009D3AF2">
        <w:rPr>
          <w:rFonts w:ascii="Arial Narrow" w:hAnsi="Arial Narrow" w:cs="Arial"/>
        </w:rPr>
        <w:tab/>
      </w:r>
      <w:r w:rsidRPr="009D3AF2">
        <w:rPr>
          <w:rFonts w:ascii="Arial Narrow" w:hAnsi="Arial Narrow" w:cs="Arial"/>
        </w:rPr>
        <w:tab/>
      </w:r>
    </w:p>
    <w:p w14:paraId="4302976A" w14:textId="77777777" w:rsidR="000F767F" w:rsidRPr="009D3AF2" w:rsidRDefault="000F767F" w:rsidP="009D3AF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jc w:val="both"/>
        <w:rPr>
          <w:rFonts w:ascii="Arial Narrow" w:hAnsi="Arial Narrow" w:cs="Arial"/>
        </w:rPr>
      </w:pP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p>
    <w:p w14:paraId="55779A7E" w14:textId="77777777" w:rsidR="000F767F" w:rsidRPr="009D3AF2" w:rsidRDefault="000F767F" w:rsidP="009D3AF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jc w:val="both"/>
        <w:rPr>
          <w:rFonts w:ascii="Arial Narrow" w:hAnsi="Arial Narrow" w:cs="Arial"/>
        </w:rPr>
      </w:pP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t>……………………………………</w:t>
      </w:r>
    </w:p>
    <w:p w14:paraId="686EBD92" w14:textId="77777777" w:rsidR="000F767F" w:rsidRPr="009D3AF2" w:rsidRDefault="000F767F" w:rsidP="009D3AF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144"/>
        <w:jc w:val="both"/>
        <w:rPr>
          <w:rFonts w:ascii="Arial Narrow" w:hAnsi="Arial Narrow" w:cs="Arial"/>
        </w:rPr>
      </w:pP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t>SIGNATURE(S) OF BIDDER(S)</w:t>
      </w:r>
    </w:p>
    <w:p w14:paraId="7B6B7628" w14:textId="77777777" w:rsidR="000F767F" w:rsidRPr="009D3AF2" w:rsidRDefault="000F767F" w:rsidP="009D3AF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jc w:val="both"/>
        <w:rPr>
          <w:rFonts w:ascii="Arial Narrow" w:hAnsi="Arial Narrow" w:cs="Arial"/>
        </w:rPr>
      </w:pPr>
    </w:p>
    <w:p w14:paraId="64A0E0DA" w14:textId="77777777" w:rsidR="000F767F" w:rsidRPr="009D3AF2" w:rsidRDefault="000F767F" w:rsidP="009D3AF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jc w:val="both"/>
        <w:rPr>
          <w:rFonts w:ascii="Arial Narrow" w:hAnsi="Arial Narrow" w:cs="Arial"/>
        </w:rPr>
      </w:pPr>
    </w:p>
    <w:p w14:paraId="0ADF0302" w14:textId="77777777" w:rsidR="000F767F" w:rsidRPr="009D3AF2" w:rsidRDefault="000F767F" w:rsidP="009D3AF2">
      <w:pPr>
        <w:widowControl w:val="0"/>
        <w:numPr>
          <w:ilvl w:val="0"/>
          <w:numId w:val="8"/>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jc w:val="both"/>
        <w:rPr>
          <w:rFonts w:ascii="Arial Narrow" w:hAnsi="Arial Narrow" w:cs="Arial"/>
        </w:rPr>
      </w:pPr>
      <w:r w:rsidRPr="009D3AF2">
        <w:rPr>
          <w:rFonts w:ascii="Arial Narrow" w:hAnsi="Arial Narrow" w:cs="Arial"/>
        </w:rPr>
        <w:t>………………………………………</w:t>
      </w:r>
    </w:p>
    <w:p w14:paraId="28832836" w14:textId="77777777" w:rsidR="000F767F" w:rsidRPr="009D3AF2" w:rsidRDefault="000F767F" w:rsidP="009D3AF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jc w:val="both"/>
        <w:rPr>
          <w:rFonts w:ascii="Arial Narrow" w:hAnsi="Arial Narrow" w:cs="Arial"/>
        </w:rPr>
      </w:pPr>
    </w:p>
    <w:p w14:paraId="4AAA7A35" w14:textId="77777777" w:rsidR="000F767F" w:rsidRPr="009D3AF2" w:rsidRDefault="000F767F" w:rsidP="009D3AF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jc w:val="both"/>
        <w:rPr>
          <w:rFonts w:ascii="Arial Narrow" w:hAnsi="Arial Narrow" w:cs="Arial"/>
        </w:rPr>
      </w:pPr>
    </w:p>
    <w:p w14:paraId="091F0DE3" w14:textId="77777777" w:rsidR="000F767F" w:rsidRPr="009D3AF2" w:rsidRDefault="000F767F" w:rsidP="009D3AF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jc w:val="both"/>
        <w:rPr>
          <w:rFonts w:ascii="Arial Narrow" w:hAnsi="Arial Narrow" w:cs="Arial"/>
        </w:rPr>
      </w:pP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r>
      <w:r w:rsidRPr="009D3AF2">
        <w:rPr>
          <w:rFonts w:ascii="Arial Narrow" w:hAnsi="Arial Narrow" w:cs="Arial"/>
        </w:rPr>
        <w:tab/>
        <w:t>DATE:……………………………….  ADDRESS: …………………………..</w:t>
      </w:r>
    </w:p>
    <w:p w14:paraId="07646DA6" w14:textId="103F259C" w:rsidR="004115B7" w:rsidRDefault="000F767F" w:rsidP="009D3AF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jc w:val="both"/>
        <w:rPr>
          <w:rFonts w:ascii="Arial Narrow" w:hAnsi="Arial Narrow" w:cs="Arial"/>
        </w:rPr>
      </w:pPr>
      <w:r w:rsidRPr="009D3AF2">
        <w:rPr>
          <w:rFonts w:ascii="Arial Narrow" w:hAnsi="Arial Narrow" w:cs="Arial"/>
        </w:rPr>
        <w:tab/>
      </w:r>
    </w:p>
    <w:p w14:paraId="619295B4" w14:textId="77777777" w:rsidR="004115B7" w:rsidRDefault="004115B7">
      <w:pPr>
        <w:rPr>
          <w:rFonts w:ascii="Arial Narrow" w:hAnsi="Arial Narrow" w:cs="Arial"/>
        </w:rPr>
      </w:pPr>
      <w:r>
        <w:rPr>
          <w:rFonts w:ascii="Arial Narrow" w:hAnsi="Arial Narrow" w:cs="Arial"/>
        </w:rPr>
        <w:br w:type="page"/>
      </w:r>
    </w:p>
    <w:p w14:paraId="0BDF4AA4" w14:textId="77777777" w:rsidR="000F767F" w:rsidRPr="009D3AF2" w:rsidRDefault="000F767F" w:rsidP="009D3AF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jc w:val="both"/>
        <w:rPr>
          <w:rFonts w:ascii="Arial Narrow" w:hAnsi="Arial Narrow" w:cs="Arial"/>
        </w:rPr>
      </w:pPr>
    </w:p>
    <w:p w14:paraId="32CF24EA" w14:textId="77777777" w:rsidR="000F767F" w:rsidRPr="009D3AF2" w:rsidRDefault="000F767F" w:rsidP="009D3AF2">
      <w:pPr>
        <w:spacing w:line="276" w:lineRule="auto"/>
        <w:jc w:val="right"/>
        <w:rPr>
          <w:rFonts w:ascii="Arial Narrow" w:hAnsi="Arial Narrow" w:cs="Arial"/>
          <w:b/>
          <w:lang w:val="en-ZA"/>
        </w:rPr>
      </w:pPr>
    </w:p>
    <w:p w14:paraId="4FC7F3E8" w14:textId="77777777" w:rsidR="000F767F" w:rsidRPr="004115B7" w:rsidRDefault="000F767F" w:rsidP="009D3AF2">
      <w:pPr>
        <w:spacing w:line="276" w:lineRule="auto"/>
        <w:jc w:val="right"/>
        <w:rPr>
          <w:rFonts w:ascii="Arial Narrow" w:hAnsi="Arial Narrow" w:cs="Arial"/>
          <w:b/>
          <w:sz w:val="28"/>
          <w:szCs w:val="28"/>
          <w:lang w:val="en-ZA"/>
        </w:rPr>
      </w:pPr>
      <w:r w:rsidRPr="009D3AF2">
        <w:rPr>
          <w:rFonts w:ascii="Arial Narrow" w:hAnsi="Arial Narrow" w:cs="Arial"/>
          <w:b/>
          <w:lang w:val="en-ZA"/>
        </w:rPr>
        <w:t xml:space="preserve"> </w:t>
      </w:r>
      <w:r w:rsidRPr="004115B7">
        <w:rPr>
          <w:rFonts w:ascii="Arial Narrow" w:hAnsi="Arial Narrow" w:cs="Arial"/>
          <w:b/>
          <w:sz w:val="28"/>
          <w:szCs w:val="28"/>
          <w:lang w:val="en-ZA"/>
        </w:rPr>
        <w:t>SBD8</w:t>
      </w:r>
    </w:p>
    <w:p w14:paraId="1DC07638" w14:textId="77777777" w:rsidR="000F767F" w:rsidRPr="009D3AF2" w:rsidRDefault="000F767F" w:rsidP="009D3AF2">
      <w:pPr>
        <w:spacing w:line="276" w:lineRule="auto"/>
        <w:jc w:val="both"/>
        <w:rPr>
          <w:rFonts w:ascii="Arial Narrow" w:hAnsi="Arial Narrow" w:cs="Arial"/>
          <w:b/>
          <w:bCs/>
          <w:color w:val="000000"/>
        </w:rPr>
      </w:pPr>
      <w:r w:rsidRPr="009D3AF2">
        <w:rPr>
          <w:rFonts w:ascii="Arial Narrow" w:hAnsi="Arial Narrow" w:cs="Arial"/>
          <w:b/>
          <w:bCs/>
        </w:rPr>
        <w:t>DECLARATION OF BIDDER’S PAST SUPPLY CHAIN MANAGEMENT PRACTICES</w:t>
      </w:r>
    </w:p>
    <w:p w14:paraId="1209D8FD" w14:textId="77777777" w:rsidR="000F767F" w:rsidRPr="009D3AF2" w:rsidRDefault="000F767F" w:rsidP="002E79B5">
      <w:pPr>
        <w:numPr>
          <w:ilvl w:val="0"/>
          <w:numId w:val="10"/>
        </w:numPr>
        <w:spacing w:before="120" w:line="276" w:lineRule="auto"/>
        <w:rPr>
          <w:rFonts w:ascii="Arial Narrow" w:hAnsi="Arial Narrow"/>
          <w:lang w:val="en-US"/>
        </w:rPr>
      </w:pPr>
      <w:r w:rsidRPr="009D3AF2">
        <w:rPr>
          <w:rFonts w:ascii="Arial Narrow" w:hAnsi="Arial Narrow" w:cs="Arial"/>
        </w:rPr>
        <w:t>This Standard Bidding Document must form part of all bids invited.</w:t>
      </w:r>
    </w:p>
    <w:p w14:paraId="165584C3" w14:textId="77777777" w:rsidR="000F767F" w:rsidRPr="009D3AF2" w:rsidRDefault="000F767F" w:rsidP="002E79B5">
      <w:pPr>
        <w:numPr>
          <w:ilvl w:val="0"/>
          <w:numId w:val="10"/>
        </w:numPr>
        <w:spacing w:before="120" w:line="276" w:lineRule="auto"/>
        <w:rPr>
          <w:rFonts w:ascii="Arial Narrow" w:hAnsi="Arial Narrow"/>
          <w:lang w:val="en-US"/>
        </w:rPr>
      </w:pPr>
      <w:r w:rsidRPr="009D3AF2">
        <w:rPr>
          <w:rFonts w:ascii="Arial Narrow" w:hAnsi="Arial Narrow" w:cs="Arial"/>
        </w:rPr>
        <w:t>It serves as a declaration to be used by institutions in ensuring that when goods and services are being procured, all reasonable steps are taken to combat the abuse of the supply chain management system.</w:t>
      </w:r>
    </w:p>
    <w:p w14:paraId="589B649E" w14:textId="77777777" w:rsidR="000F767F" w:rsidRPr="002E79B5" w:rsidRDefault="000F767F" w:rsidP="002E79B5">
      <w:pPr>
        <w:numPr>
          <w:ilvl w:val="0"/>
          <w:numId w:val="10"/>
        </w:numPr>
        <w:spacing w:before="120" w:line="276" w:lineRule="auto"/>
        <w:rPr>
          <w:rFonts w:ascii="Arial Narrow" w:hAnsi="Arial Narrow"/>
          <w:lang w:val="en-US"/>
        </w:rPr>
      </w:pPr>
      <w:r w:rsidRPr="009D3AF2">
        <w:rPr>
          <w:rFonts w:ascii="Arial Narrow" w:hAnsi="Arial Narrow" w:cs="Arial"/>
        </w:rPr>
        <w:t>The bid of any bidder may be disregarded if that bidder, or any of its directors have:</w:t>
      </w:r>
    </w:p>
    <w:p w14:paraId="432C1E9C" w14:textId="77777777" w:rsidR="002E79B5" w:rsidRPr="002E79B5" w:rsidRDefault="002E79B5" w:rsidP="002E79B5">
      <w:pPr>
        <w:spacing w:line="276" w:lineRule="auto"/>
        <w:rPr>
          <w:rFonts w:ascii="Arial Narrow" w:hAnsi="Arial Narrow"/>
          <w:sz w:val="16"/>
          <w:szCs w:val="16"/>
          <w:lang w:val="en-US"/>
        </w:rPr>
      </w:pPr>
    </w:p>
    <w:p w14:paraId="5C6FD697" w14:textId="77777777" w:rsidR="000F767F" w:rsidRPr="009D3AF2" w:rsidRDefault="000F767F" w:rsidP="009D3AF2">
      <w:pPr>
        <w:numPr>
          <w:ilvl w:val="0"/>
          <w:numId w:val="11"/>
        </w:numPr>
        <w:tabs>
          <w:tab w:val="clear" w:pos="900"/>
          <w:tab w:val="num" w:pos="720"/>
        </w:tabs>
        <w:spacing w:line="276" w:lineRule="auto"/>
        <w:ind w:left="720"/>
        <w:rPr>
          <w:rFonts w:ascii="Arial Narrow" w:hAnsi="Arial Narrow" w:cs="Arial"/>
        </w:rPr>
      </w:pPr>
      <w:r w:rsidRPr="009D3AF2">
        <w:rPr>
          <w:rFonts w:ascii="Arial Narrow" w:hAnsi="Arial Narrow" w:cs="Arial"/>
        </w:rPr>
        <w:t>abused the institution’s supply chain management system;</w:t>
      </w:r>
    </w:p>
    <w:p w14:paraId="49884CDA" w14:textId="77777777" w:rsidR="000F767F" w:rsidRPr="009D3AF2" w:rsidRDefault="000F767F" w:rsidP="009D3AF2">
      <w:pPr>
        <w:numPr>
          <w:ilvl w:val="0"/>
          <w:numId w:val="11"/>
        </w:numPr>
        <w:tabs>
          <w:tab w:val="clear" w:pos="900"/>
          <w:tab w:val="num" w:pos="720"/>
        </w:tabs>
        <w:spacing w:line="276" w:lineRule="auto"/>
        <w:ind w:left="720"/>
        <w:rPr>
          <w:rFonts w:ascii="Arial Narrow" w:hAnsi="Arial Narrow" w:cs="Arial"/>
        </w:rPr>
      </w:pPr>
      <w:r w:rsidRPr="009D3AF2">
        <w:rPr>
          <w:rFonts w:ascii="Arial Narrow" w:hAnsi="Arial Narrow" w:cs="Arial"/>
        </w:rPr>
        <w:t>committed fraud or any other improper conduct in relation to such system; or</w:t>
      </w:r>
    </w:p>
    <w:p w14:paraId="0CF9138D" w14:textId="77777777" w:rsidR="000F767F" w:rsidRPr="009D3AF2" w:rsidRDefault="000F767F" w:rsidP="009D3AF2">
      <w:pPr>
        <w:numPr>
          <w:ilvl w:val="0"/>
          <w:numId w:val="11"/>
        </w:numPr>
        <w:tabs>
          <w:tab w:val="clear" w:pos="900"/>
          <w:tab w:val="num" w:pos="720"/>
        </w:tabs>
        <w:spacing w:line="276" w:lineRule="auto"/>
        <w:ind w:left="720"/>
        <w:rPr>
          <w:rFonts w:ascii="Arial Narrow" w:hAnsi="Arial Narrow" w:cs="Arial"/>
        </w:rPr>
      </w:pPr>
      <w:r w:rsidRPr="009D3AF2">
        <w:rPr>
          <w:rFonts w:ascii="Arial Narrow" w:hAnsi="Arial Narrow" w:cs="Arial"/>
        </w:rPr>
        <w:t>Failed to perform on any previous contract.</w:t>
      </w:r>
    </w:p>
    <w:p w14:paraId="6FBE3D51" w14:textId="2CB2C52B" w:rsidR="000F767F" w:rsidRPr="009D3AF2" w:rsidRDefault="000F767F" w:rsidP="009D3AF2">
      <w:pPr>
        <w:spacing w:line="276" w:lineRule="auto"/>
        <w:rPr>
          <w:rFonts w:ascii="Arial Narrow" w:hAnsi="Arial Narrow" w:cs="Arial"/>
          <w:lang w:val="en-US"/>
        </w:rPr>
      </w:pPr>
    </w:p>
    <w:p w14:paraId="3C07AD9F" w14:textId="77777777" w:rsidR="000F767F" w:rsidRPr="009D3AF2" w:rsidRDefault="000F767F" w:rsidP="009D3AF2">
      <w:pPr>
        <w:numPr>
          <w:ilvl w:val="0"/>
          <w:numId w:val="10"/>
        </w:numPr>
        <w:spacing w:line="276" w:lineRule="auto"/>
        <w:rPr>
          <w:rFonts w:ascii="Arial Narrow" w:hAnsi="Arial Narrow"/>
          <w:lang w:val="en-US"/>
        </w:rPr>
      </w:pPr>
      <w:r w:rsidRPr="009D3AF2">
        <w:rPr>
          <w:rFonts w:ascii="Arial Narrow" w:hAnsi="Arial Narrow" w:cs="Arial"/>
          <w:b/>
          <w:bCs/>
        </w:rPr>
        <w:t>In order to give effect to the above, the following questionnaire must be completed and submitted with the bid.</w:t>
      </w:r>
    </w:p>
    <w:p w14:paraId="0D9C8448" w14:textId="77777777" w:rsidR="000F767F" w:rsidRPr="009D3AF2" w:rsidRDefault="000F767F" w:rsidP="009D3AF2">
      <w:pPr>
        <w:spacing w:line="276" w:lineRule="auto"/>
        <w:ind w:left="360"/>
        <w:jc w:val="both"/>
        <w:rPr>
          <w:rFonts w:ascii="Arial Narrow" w:hAnsi="Arial Narrow" w:cs="Arial"/>
          <w:b/>
          <w:bCs/>
        </w:rPr>
      </w:pPr>
    </w:p>
    <w:tbl>
      <w:tblPr>
        <w:tblW w:w="100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080"/>
        <w:gridCol w:w="567"/>
        <w:gridCol w:w="713"/>
      </w:tblGrid>
      <w:tr w:rsidR="000F767F" w:rsidRPr="009D3AF2" w14:paraId="6BF80892" w14:textId="77777777" w:rsidTr="002E79B5">
        <w:tc>
          <w:tcPr>
            <w:tcW w:w="709" w:type="dxa"/>
            <w:shd w:val="clear" w:color="auto" w:fill="E0E0E0"/>
          </w:tcPr>
          <w:p w14:paraId="488B77A0" w14:textId="77777777" w:rsidR="000F767F" w:rsidRPr="009D3AF2" w:rsidRDefault="000F767F" w:rsidP="009D3AF2">
            <w:pPr>
              <w:spacing w:line="276" w:lineRule="auto"/>
              <w:rPr>
                <w:rFonts w:ascii="Arial Narrow" w:hAnsi="Arial Narrow" w:cs="Arial"/>
                <w:b/>
                <w:bCs/>
              </w:rPr>
            </w:pPr>
            <w:r w:rsidRPr="009D3AF2">
              <w:rPr>
                <w:rFonts w:ascii="Arial Narrow" w:hAnsi="Arial Narrow" w:cs="Arial"/>
                <w:b/>
                <w:bCs/>
              </w:rPr>
              <w:t>Item</w:t>
            </w:r>
          </w:p>
        </w:tc>
        <w:tc>
          <w:tcPr>
            <w:tcW w:w="8080" w:type="dxa"/>
            <w:shd w:val="clear" w:color="auto" w:fill="E0E0E0"/>
          </w:tcPr>
          <w:p w14:paraId="29791B2E" w14:textId="77777777" w:rsidR="000F767F" w:rsidRPr="009D3AF2" w:rsidRDefault="000F767F" w:rsidP="009D3AF2">
            <w:pPr>
              <w:spacing w:line="276" w:lineRule="auto"/>
              <w:rPr>
                <w:rFonts w:ascii="Arial Narrow" w:hAnsi="Arial Narrow" w:cs="Arial"/>
                <w:b/>
                <w:bCs/>
              </w:rPr>
            </w:pPr>
            <w:r w:rsidRPr="009D3AF2">
              <w:rPr>
                <w:rFonts w:ascii="Arial Narrow" w:hAnsi="Arial Narrow" w:cs="Arial"/>
                <w:b/>
                <w:bCs/>
              </w:rPr>
              <w:t>Question</w:t>
            </w:r>
          </w:p>
          <w:p w14:paraId="26147653" w14:textId="77777777" w:rsidR="000F767F" w:rsidRPr="009D3AF2" w:rsidRDefault="000F767F" w:rsidP="009D3AF2">
            <w:pPr>
              <w:spacing w:line="276" w:lineRule="auto"/>
              <w:rPr>
                <w:rFonts w:ascii="Arial Narrow" w:hAnsi="Arial Narrow" w:cs="Arial"/>
                <w:b/>
                <w:bCs/>
              </w:rPr>
            </w:pPr>
          </w:p>
        </w:tc>
        <w:tc>
          <w:tcPr>
            <w:tcW w:w="567" w:type="dxa"/>
            <w:shd w:val="clear" w:color="auto" w:fill="E0E0E0"/>
          </w:tcPr>
          <w:p w14:paraId="7A0C13FB" w14:textId="77777777" w:rsidR="000F767F" w:rsidRPr="009D3AF2" w:rsidRDefault="000F767F" w:rsidP="009D3AF2">
            <w:pPr>
              <w:spacing w:line="276" w:lineRule="auto"/>
              <w:jc w:val="center"/>
              <w:rPr>
                <w:rFonts w:ascii="Arial Narrow" w:hAnsi="Arial Narrow" w:cs="Arial"/>
                <w:b/>
                <w:bCs/>
              </w:rPr>
            </w:pPr>
            <w:r w:rsidRPr="009D3AF2">
              <w:rPr>
                <w:rFonts w:ascii="Arial Narrow" w:hAnsi="Arial Narrow" w:cs="Arial"/>
                <w:b/>
                <w:bCs/>
              </w:rPr>
              <w:t>Yes</w:t>
            </w:r>
          </w:p>
        </w:tc>
        <w:tc>
          <w:tcPr>
            <w:tcW w:w="713" w:type="dxa"/>
            <w:shd w:val="clear" w:color="auto" w:fill="E0E0E0"/>
          </w:tcPr>
          <w:p w14:paraId="3C678F7A" w14:textId="77777777" w:rsidR="000F767F" w:rsidRPr="009D3AF2" w:rsidRDefault="000F767F" w:rsidP="009D3AF2">
            <w:pPr>
              <w:spacing w:line="276" w:lineRule="auto"/>
              <w:jc w:val="center"/>
              <w:rPr>
                <w:rFonts w:ascii="Arial Narrow" w:hAnsi="Arial Narrow" w:cs="Arial"/>
                <w:b/>
                <w:bCs/>
              </w:rPr>
            </w:pPr>
            <w:r w:rsidRPr="009D3AF2">
              <w:rPr>
                <w:rFonts w:ascii="Arial Narrow" w:hAnsi="Arial Narrow" w:cs="Arial"/>
                <w:b/>
                <w:bCs/>
              </w:rPr>
              <w:t>No</w:t>
            </w:r>
          </w:p>
        </w:tc>
      </w:tr>
      <w:tr w:rsidR="000F767F" w:rsidRPr="009D3AF2" w14:paraId="769BC9ED" w14:textId="77777777" w:rsidTr="002E79B5">
        <w:trPr>
          <w:cantSplit/>
        </w:trPr>
        <w:tc>
          <w:tcPr>
            <w:tcW w:w="709" w:type="dxa"/>
          </w:tcPr>
          <w:p w14:paraId="256DAD4C"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4.1</w:t>
            </w:r>
          </w:p>
        </w:tc>
        <w:tc>
          <w:tcPr>
            <w:tcW w:w="8080" w:type="dxa"/>
          </w:tcPr>
          <w:p w14:paraId="7B9DF195" w14:textId="77777777" w:rsidR="000F767F" w:rsidRPr="009D3AF2" w:rsidRDefault="000F767F" w:rsidP="009D3AF2">
            <w:pPr>
              <w:pStyle w:val="BodyText3"/>
              <w:spacing w:line="276" w:lineRule="auto"/>
              <w:rPr>
                <w:rFonts w:ascii="Arial Narrow" w:hAnsi="Arial Narrow"/>
                <w:sz w:val="24"/>
              </w:rPr>
            </w:pPr>
            <w:r w:rsidRPr="009D3AF2">
              <w:rPr>
                <w:rFonts w:ascii="Arial Narrow" w:hAnsi="Arial Narrow"/>
                <w:sz w:val="24"/>
              </w:rPr>
              <w:t>Is the bidder or any of its directors listed on the National Treasury’s database as companies or persons prohibited from doing business with the public sector?</w:t>
            </w:r>
          </w:p>
          <w:p w14:paraId="7549CB13" w14:textId="77777777" w:rsidR="000F767F" w:rsidRPr="009D3AF2" w:rsidRDefault="000F767F" w:rsidP="009D3AF2">
            <w:pPr>
              <w:tabs>
                <w:tab w:val="left" w:pos="604"/>
              </w:tabs>
              <w:spacing w:line="276" w:lineRule="auto"/>
              <w:rPr>
                <w:rFonts w:ascii="Arial Narrow" w:hAnsi="Arial Narrow" w:cs="Arial"/>
                <w:i/>
                <w:iCs/>
              </w:rPr>
            </w:pPr>
            <w:r w:rsidRPr="009D3AF2">
              <w:rPr>
                <w:rFonts w:ascii="Arial Narrow" w:hAnsi="Arial Narrow" w:cs="Arial"/>
              </w:rPr>
              <w:t xml:space="preserve">(Companies or persons who are listed on this database were informed in writing of this restriction by the National Treasury after the </w:t>
            </w:r>
            <w:r w:rsidRPr="009D3AF2">
              <w:rPr>
                <w:rFonts w:ascii="Arial Narrow" w:hAnsi="Arial Narrow" w:cs="Arial"/>
                <w:i/>
                <w:iCs/>
              </w:rPr>
              <w:t>audi alteram partem</w:t>
            </w:r>
            <w:r w:rsidRPr="009D3AF2">
              <w:rPr>
                <w:rFonts w:ascii="Arial Narrow" w:hAnsi="Arial Narrow" w:cs="Arial"/>
              </w:rPr>
              <w:t xml:space="preserve"> rule was applied).</w:t>
            </w:r>
          </w:p>
        </w:tc>
        <w:tc>
          <w:tcPr>
            <w:tcW w:w="567" w:type="dxa"/>
          </w:tcPr>
          <w:p w14:paraId="2B00921D"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t>Yes</w:t>
            </w:r>
          </w:p>
          <w:p w14:paraId="4FF21FE7"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fldChar w:fldCharType="begin">
                <w:ffData>
                  <w:name w:val="Check2"/>
                  <w:enabled/>
                  <w:calcOnExit w:val="0"/>
                  <w:checkBox>
                    <w:sizeAuto/>
                    <w:default w:val="0"/>
                  </w:checkBox>
                </w:ffData>
              </w:fldChar>
            </w:r>
            <w:bookmarkStart w:id="1" w:name="Check2"/>
            <w:r w:rsidRPr="009D3AF2">
              <w:rPr>
                <w:rFonts w:ascii="Arial Narrow" w:hAnsi="Arial Narrow" w:cs="Arial"/>
              </w:rPr>
              <w:instrText xml:space="preserve"> FORMCHECKBOX </w:instrText>
            </w:r>
            <w:r w:rsidR="002360B4">
              <w:rPr>
                <w:rFonts w:ascii="Arial Narrow" w:hAnsi="Arial Narrow" w:cs="Arial"/>
              </w:rPr>
            </w:r>
            <w:r w:rsidR="002360B4">
              <w:rPr>
                <w:rFonts w:ascii="Arial Narrow" w:hAnsi="Arial Narrow" w:cs="Arial"/>
              </w:rPr>
              <w:fldChar w:fldCharType="separate"/>
            </w:r>
            <w:r w:rsidRPr="009D3AF2">
              <w:rPr>
                <w:rFonts w:ascii="Arial Narrow" w:hAnsi="Arial Narrow" w:cs="Arial"/>
              </w:rPr>
              <w:fldChar w:fldCharType="end"/>
            </w:r>
            <w:bookmarkEnd w:id="1"/>
          </w:p>
          <w:p w14:paraId="16BEB1B2" w14:textId="77777777" w:rsidR="000F767F" w:rsidRPr="009D3AF2" w:rsidRDefault="000F767F" w:rsidP="009D3AF2">
            <w:pPr>
              <w:spacing w:line="276" w:lineRule="auto"/>
              <w:jc w:val="center"/>
              <w:rPr>
                <w:rFonts w:ascii="Arial Narrow" w:hAnsi="Arial Narrow" w:cs="Arial"/>
              </w:rPr>
            </w:pPr>
          </w:p>
          <w:p w14:paraId="2CB3A5CC" w14:textId="77777777" w:rsidR="000F767F" w:rsidRPr="009D3AF2" w:rsidRDefault="000F767F" w:rsidP="009D3AF2">
            <w:pPr>
              <w:spacing w:line="276" w:lineRule="auto"/>
              <w:jc w:val="center"/>
              <w:rPr>
                <w:rFonts w:ascii="Arial Narrow" w:hAnsi="Arial Narrow" w:cs="Arial"/>
              </w:rPr>
            </w:pPr>
          </w:p>
        </w:tc>
        <w:tc>
          <w:tcPr>
            <w:tcW w:w="713" w:type="dxa"/>
          </w:tcPr>
          <w:p w14:paraId="02EC5C6E"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t>No</w:t>
            </w:r>
          </w:p>
          <w:p w14:paraId="40A288DB"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fldChar w:fldCharType="begin">
                <w:ffData>
                  <w:name w:val="Check3"/>
                  <w:enabled/>
                  <w:calcOnExit w:val="0"/>
                  <w:checkBox>
                    <w:sizeAuto/>
                    <w:default w:val="0"/>
                  </w:checkBox>
                </w:ffData>
              </w:fldChar>
            </w:r>
            <w:bookmarkStart w:id="2" w:name="Check3"/>
            <w:r w:rsidRPr="009D3AF2">
              <w:rPr>
                <w:rFonts w:ascii="Arial Narrow" w:hAnsi="Arial Narrow" w:cs="Arial"/>
              </w:rPr>
              <w:instrText xml:space="preserve"> FORMCHECKBOX </w:instrText>
            </w:r>
            <w:r w:rsidR="002360B4">
              <w:rPr>
                <w:rFonts w:ascii="Arial Narrow" w:hAnsi="Arial Narrow" w:cs="Arial"/>
              </w:rPr>
            </w:r>
            <w:r w:rsidR="002360B4">
              <w:rPr>
                <w:rFonts w:ascii="Arial Narrow" w:hAnsi="Arial Narrow" w:cs="Arial"/>
              </w:rPr>
              <w:fldChar w:fldCharType="separate"/>
            </w:r>
            <w:r w:rsidRPr="009D3AF2">
              <w:rPr>
                <w:rFonts w:ascii="Arial Narrow" w:hAnsi="Arial Narrow" w:cs="Arial"/>
              </w:rPr>
              <w:fldChar w:fldCharType="end"/>
            </w:r>
            <w:bookmarkEnd w:id="2"/>
          </w:p>
          <w:p w14:paraId="3669096F" w14:textId="77777777" w:rsidR="000F767F" w:rsidRPr="009D3AF2" w:rsidRDefault="000F767F" w:rsidP="009D3AF2">
            <w:pPr>
              <w:spacing w:line="276" w:lineRule="auto"/>
              <w:jc w:val="center"/>
              <w:rPr>
                <w:rFonts w:ascii="Arial Narrow" w:hAnsi="Arial Narrow" w:cs="Arial"/>
              </w:rPr>
            </w:pPr>
          </w:p>
        </w:tc>
      </w:tr>
      <w:tr w:rsidR="000F767F" w:rsidRPr="009D3AF2" w14:paraId="403DC00D" w14:textId="77777777" w:rsidTr="002E79B5">
        <w:trPr>
          <w:cantSplit/>
        </w:trPr>
        <w:tc>
          <w:tcPr>
            <w:tcW w:w="709" w:type="dxa"/>
          </w:tcPr>
          <w:p w14:paraId="519E8ACC"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4.1.1</w:t>
            </w:r>
          </w:p>
        </w:tc>
        <w:tc>
          <w:tcPr>
            <w:tcW w:w="9360" w:type="dxa"/>
            <w:gridSpan w:val="3"/>
          </w:tcPr>
          <w:p w14:paraId="4A3F9E22"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If so, furnish particulars:</w:t>
            </w:r>
          </w:p>
          <w:p w14:paraId="05A25905" w14:textId="77777777" w:rsidR="000F767F" w:rsidRPr="009D3AF2" w:rsidRDefault="000F767F" w:rsidP="009D3AF2">
            <w:pPr>
              <w:spacing w:line="276" w:lineRule="auto"/>
              <w:rPr>
                <w:rFonts w:ascii="Arial Narrow" w:hAnsi="Arial Narrow" w:cs="Arial"/>
              </w:rPr>
            </w:pPr>
          </w:p>
        </w:tc>
      </w:tr>
      <w:tr w:rsidR="000F767F" w:rsidRPr="009D3AF2" w14:paraId="350D45D5" w14:textId="77777777" w:rsidTr="002E79B5">
        <w:trPr>
          <w:cantSplit/>
        </w:trPr>
        <w:tc>
          <w:tcPr>
            <w:tcW w:w="709" w:type="dxa"/>
          </w:tcPr>
          <w:p w14:paraId="1BFD8525"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4.2</w:t>
            </w:r>
          </w:p>
        </w:tc>
        <w:tc>
          <w:tcPr>
            <w:tcW w:w="8080" w:type="dxa"/>
          </w:tcPr>
          <w:p w14:paraId="67E9AEC9"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Is the bidder or any of its directors listed on the Register for Tender Defaulters in terms of section 29 of the Prevention and Combating of Corrupt Activities Act (No 12 of 2004)?</w:t>
            </w:r>
          </w:p>
          <w:p w14:paraId="0AE346C4" w14:textId="77777777" w:rsidR="000F767F" w:rsidRPr="009D3AF2" w:rsidRDefault="000F767F" w:rsidP="009D3AF2">
            <w:pPr>
              <w:pStyle w:val="BodyTextIndent"/>
              <w:spacing w:line="276" w:lineRule="auto"/>
              <w:ind w:left="2"/>
              <w:jc w:val="both"/>
              <w:rPr>
                <w:rFonts w:ascii="Arial Narrow" w:hAnsi="Arial Narrow"/>
                <w:i/>
                <w:iCs/>
                <w:sz w:val="24"/>
              </w:rPr>
            </w:pPr>
            <w:r w:rsidRPr="002E79B5">
              <w:rPr>
                <w:rFonts w:ascii="Arial Narrow" w:hAnsi="Arial Narrow"/>
                <w:b/>
                <w:bCs w:val="0"/>
                <w:sz w:val="20"/>
              </w:rPr>
              <w:t xml:space="preserve">To access this Register enter the National Treasury’s website, </w:t>
            </w:r>
            <w:hyperlink r:id="rId14" w:history="1">
              <w:r w:rsidRPr="002E79B5">
                <w:rPr>
                  <w:rStyle w:val="Hyperlink"/>
                  <w:rFonts w:ascii="Arial Narrow" w:hAnsi="Arial Narrow"/>
                  <w:b/>
                  <w:bCs w:val="0"/>
                  <w:sz w:val="20"/>
                </w:rPr>
                <w:t>www.treasury.gov.za</w:t>
              </w:r>
            </w:hyperlink>
            <w:r w:rsidRPr="002E79B5">
              <w:rPr>
                <w:rFonts w:ascii="Arial Narrow" w:hAnsi="Arial Narrow"/>
                <w:b/>
                <w:bCs w:val="0"/>
                <w:sz w:val="20"/>
              </w:rPr>
              <w:t xml:space="preserve">, click on the icon “Register for Tender Defaulters” or submit your written request for a hard copy of the Register to facsimile number (012) 3265445. </w:t>
            </w:r>
          </w:p>
        </w:tc>
        <w:tc>
          <w:tcPr>
            <w:tcW w:w="567" w:type="dxa"/>
          </w:tcPr>
          <w:p w14:paraId="4C1E7657"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t>Yes</w:t>
            </w:r>
          </w:p>
          <w:p w14:paraId="47AEB6BB"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fldChar w:fldCharType="begin">
                <w:ffData>
                  <w:name w:val="Check1"/>
                  <w:enabled/>
                  <w:calcOnExit w:val="0"/>
                  <w:checkBox>
                    <w:sizeAuto/>
                    <w:default w:val="0"/>
                  </w:checkBox>
                </w:ffData>
              </w:fldChar>
            </w:r>
            <w:bookmarkStart w:id="3" w:name="Check1"/>
            <w:r w:rsidRPr="009D3AF2">
              <w:rPr>
                <w:rFonts w:ascii="Arial Narrow" w:hAnsi="Arial Narrow" w:cs="Arial"/>
              </w:rPr>
              <w:instrText xml:space="preserve"> FORMCHECKBOX </w:instrText>
            </w:r>
            <w:r w:rsidR="002360B4">
              <w:rPr>
                <w:rFonts w:ascii="Arial Narrow" w:hAnsi="Arial Narrow" w:cs="Arial"/>
              </w:rPr>
            </w:r>
            <w:r w:rsidR="002360B4">
              <w:rPr>
                <w:rFonts w:ascii="Arial Narrow" w:hAnsi="Arial Narrow" w:cs="Arial"/>
              </w:rPr>
              <w:fldChar w:fldCharType="separate"/>
            </w:r>
            <w:r w:rsidRPr="009D3AF2">
              <w:rPr>
                <w:rFonts w:ascii="Arial Narrow" w:hAnsi="Arial Narrow" w:cs="Arial"/>
              </w:rPr>
              <w:fldChar w:fldCharType="end"/>
            </w:r>
            <w:bookmarkEnd w:id="3"/>
          </w:p>
        </w:tc>
        <w:tc>
          <w:tcPr>
            <w:tcW w:w="713" w:type="dxa"/>
          </w:tcPr>
          <w:p w14:paraId="14A4F695"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t>No</w:t>
            </w:r>
          </w:p>
          <w:p w14:paraId="17947305"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fldChar w:fldCharType="begin">
                <w:ffData>
                  <w:name w:val="Check4"/>
                  <w:enabled/>
                  <w:calcOnExit w:val="0"/>
                  <w:checkBox>
                    <w:sizeAuto/>
                    <w:default w:val="0"/>
                  </w:checkBox>
                </w:ffData>
              </w:fldChar>
            </w:r>
            <w:bookmarkStart w:id="4" w:name="Check4"/>
            <w:r w:rsidRPr="009D3AF2">
              <w:rPr>
                <w:rFonts w:ascii="Arial Narrow" w:hAnsi="Arial Narrow" w:cs="Arial"/>
              </w:rPr>
              <w:instrText xml:space="preserve"> FORMCHECKBOX </w:instrText>
            </w:r>
            <w:r w:rsidR="002360B4">
              <w:rPr>
                <w:rFonts w:ascii="Arial Narrow" w:hAnsi="Arial Narrow" w:cs="Arial"/>
              </w:rPr>
            </w:r>
            <w:r w:rsidR="002360B4">
              <w:rPr>
                <w:rFonts w:ascii="Arial Narrow" w:hAnsi="Arial Narrow" w:cs="Arial"/>
              </w:rPr>
              <w:fldChar w:fldCharType="separate"/>
            </w:r>
            <w:r w:rsidRPr="009D3AF2">
              <w:rPr>
                <w:rFonts w:ascii="Arial Narrow" w:hAnsi="Arial Narrow" w:cs="Arial"/>
              </w:rPr>
              <w:fldChar w:fldCharType="end"/>
            </w:r>
            <w:bookmarkEnd w:id="4"/>
          </w:p>
        </w:tc>
      </w:tr>
      <w:tr w:rsidR="000F767F" w:rsidRPr="009D3AF2" w14:paraId="40B3364B" w14:textId="77777777" w:rsidTr="002E79B5">
        <w:trPr>
          <w:cantSplit/>
        </w:trPr>
        <w:tc>
          <w:tcPr>
            <w:tcW w:w="709" w:type="dxa"/>
          </w:tcPr>
          <w:p w14:paraId="593CCD00"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4.2.1</w:t>
            </w:r>
          </w:p>
        </w:tc>
        <w:tc>
          <w:tcPr>
            <w:tcW w:w="9360" w:type="dxa"/>
            <w:gridSpan w:val="3"/>
          </w:tcPr>
          <w:p w14:paraId="0C9163ED"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If so, furnish particulars:</w:t>
            </w:r>
          </w:p>
        </w:tc>
      </w:tr>
      <w:tr w:rsidR="000F767F" w:rsidRPr="009D3AF2" w14:paraId="7BD0EF8A" w14:textId="77777777" w:rsidTr="002E79B5">
        <w:trPr>
          <w:cantSplit/>
        </w:trPr>
        <w:tc>
          <w:tcPr>
            <w:tcW w:w="709" w:type="dxa"/>
          </w:tcPr>
          <w:p w14:paraId="3636A1C1"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4.3</w:t>
            </w:r>
          </w:p>
        </w:tc>
        <w:tc>
          <w:tcPr>
            <w:tcW w:w="8080" w:type="dxa"/>
          </w:tcPr>
          <w:p w14:paraId="68E84007"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Was the bidder or any of its directors convicted by a court of law (including a court outside of the Republic of South Africa) for fraud or corruption during the past five years?</w:t>
            </w:r>
          </w:p>
        </w:tc>
        <w:tc>
          <w:tcPr>
            <w:tcW w:w="567" w:type="dxa"/>
          </w:tcPr>
          <w:p w14:paraId="30ED415B"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t>Yes</w:t>
            </w:r>
          </w:p>
          <w:p w14:paraId="18F120B8"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fldChar w:fldCharType="begin">
                <w:ffData>
                  <w:name w:val="Check8"/>
                  <w:enabled/>
                  <w:calcOnExit w:val="0"/>
                  <w:checkBox>
                    <w:sizeAuto/>
                    <w:default w:val="0"/>
                  </w:checkBox>
                </w:ffData>
              </w:fldChar>
            </w:r>
            <w:bookmarkStart w:id="5" w:name="Check8"/>
            <w:r w:rsidRPr="009D3AF2">
              <w:rPr>
                <w:rFonts w:ascii="Arial Narrow" w:hAnsi="Arial Narrow" w:cs="Arial"/>
              </w:rPr>
              <w:instrText xml:space="preserve"> FORMCHECKBOX </w:instrText>
            </w:r>
            <w:r w:rsidR="002360B4">
              <w:rPr>
                <w:rFonts w:ascii="Arial Narrow" w:hAnsi="Arial Narrow" w:cs="Arial"/>
              </w:rPr>
            </w:r>
            <w:r w:rsidR="002360B4">
              <w:rPr>
                <w:rFonts w:ascii="Arial Narrow" w:hAnsi="Arial Narrow" w:cs="Arial"/>
              </w:rPr>
              <w:fldChar w:fldCharType="separate"/>
            </w:r>
            <w:r w:rsidRPr="009D3AF2">
              <w:rPr>
                <w:rFonts w:ascii="Arial Narrow" w:hAnsi="Arial Narrow" w:cs="Arial"/>
              </w:rPr>
              <w:fldChar w:fldCharType="end"/>
            </w:r>
            <w:bookmarkEnd w:id="5"/>
          </w:p>
        </w:tc>
        <w:tc>
          <w:tcPr>
            <w:tcW w:w="713" w:type="dxa"/>
          </w:tcPr>
          <w:p w14:paraId="7580F274"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t>No</w:t>
            </w:r>
          </w:p>
          <w:p w14:paraId="6EE25482"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fldChar w:fldCharType="begin">
                <w:ffData>
                  <w:name w:val="Check7"/>
                  <w:enabled/>
                  <w:calcOnExit w:val="0"/>
                  <w:checkBox>
                    <w:sizeAuto/>
                    <w:default w:val="0"/>
                  </w:checkBox>
                </w:ffData>
              </w:fldChar>
            </w:r>
            <w:bookmarkStart w:id="6" w:name="Check7"/>
            <w:r w:rsidRPr="009D3AF2">
              <w:rPr>
                <w:rFonts w:ascii="Arial Narrow" w:hAnsi="Arial Narrow" w:cs="Arial"/>
              </w:rPr>
              <w:instrText xml:space="preserve"> FORMCHECKBOX </w:instrText>
            </w:r>
            <w:r w:rsidR="002360B4">
              <w:rPr>
                <w:rFonts w:ascii="Arial Narrow" w:hAnsi="Arial Narrow" w:cs="Arial"/>
              </w:rPr>
            </w:r>
            <w:r w:rsidR="002360B4">
              <w:rPr>
                <w:rFonts w:ascii="Arial Narrow" w:hAnsi="Arial Narrow" w:cs="Arial"/>
              </w:rPr>
              <w:fldChar w:fldCharType="separate"/>
            </w:r>
            <w:r w:rsidRPr="009D3AF2">
              <w:rPr>
                <w:rFonts w:ascii="Arial Narrow" w:hAnsi="Arial Narrow" w:cs="Arial"/>
              </w:rPr>
              <w:fldChar w:fldCharType="end"/>
            </w:r>
            <w:bookmarkEnd w:id="6"/>
          </w:p>
        </w:tc>
      </w:tr>
      <w:tr w:rsidR="000F767F" w:rsidRPr="009D3AF2" w14:paraId="6B910785" w14:textId="77777777" w:rsidTr="002E79B5">
        <w:trPr>
          <w:cantSplit/>
        </w:trPr>
        <w:tc>
          <w:tcPr>
            <w:tcW w:w="709" w:type="dxa"/>
          </w:tcPr>
          <w:p w14:paraId="19828C21"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4.3.1</w:t>
            </w:r>
          </w:p>
        </w:tc>
        <w:tc>
          <w:tcPr>
            <w:tcW w:w="9360" w:type="dxa"/>
            <w:gridSpan w:val="3"/>
          </w:tcPr>
          <w:p w14:paraId="40467F5E"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If so, furnish particulars:</w:t>
            </w:r>
          </w:p>
        </w:tc>
      </w:tr>
      <w:tr w:rsidR="000F767F" w:rsidRPr="009D3AF2" w14:paraId="24D196A0" w14:textId="77777777" w:rsidTr="002E79B5">
        <w:trPr>
          <w:cantSplit/>
        </w:trPr>
        <w:tc>
          <w:tcPr>
            <w:tcW w:w="709" w:type="dxa"/>
          </w:tcPr>
          <w:p w14:paraId="35DA795F"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4.4</w:t>
            </w:r>
          </w:p>
        </w:tc>
        <w:tc>
          <w:tcPr>
            <w:tcW w:w="8080" w:type="dxa"/>
          </w:tcPr>
          <w:p w14:paraId="196EF553"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Was any contract between the bidder and any organ of state terminated during the past five years on account of failure to perform on or comply with the contract?</w:t>
            </w:r>
          </w:p>
          <w:p w14:paraId="50C63363" w14:textId="77777777" w:rsidR="000F767F" w:rsidRPr="009D3AF2" w:rsidRDefault="000F767F" w:rsidP="009D3AF2">
            <w:pPr>
              <w:spacing w:line="276" w:lineRule="auto"/>
              <w:rPr>
                <w:rFonts w:ascii="Arial Narrow" w:hAnsi="Arial Narrow" w:cs="Arial"/>
              </w:rPr>
            </w:pPr>
          </w:p>
        </w:tc>
        <w:tc>
          <w:tcPr>
            <w:tcW w:w="567" w:type="dxa"/>
          </w:tcPr>
          <w:p w14:paraId="5EAE4CAE"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t>Yes</w:t>
            </w:r>
          </w:p>
          <w:p w14:paraId="5FC0A8BE"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fldChar w:fldCharType="begin">
                <w:ffData>
                  <w:name w:val="Check8"/>
                  <w:enabled/>
                  <w:calcOnExit w:val="0"/>
                  <w:checkBox>
                    <w:sizeAuto/>
                    <w:default w:val="0"/>
                  </w:checkBox>
                </w:ffData>
              </w:fldChar>
            </w:r>
            <w:r w:rsidRPr="009D3AF2">
              <w:rPr>
                <w:rFonts w:ascii="Arial Narrow" w:hAnsi="Arial Narrow" w:cs="Arial"/>
              </w:rPr>
              <w:instrText xml:space="preserve"> FORMCHECKBOX </w:instrText>
            </w:r>
            <w:r w:rsidR="002360B4">
              <w:rPr>
                <w:rFonts w:ascii="Arial Narrow" w:hAnsi="Arial Narrow" w:cs="Arial"/>
              </w:rPr>
            </w:r>
            <w:r w:rsidR="002360B4">
              <w:rPr>
                <w:rFonts w:ascii="Arial Narrow" w:hAnsi="Arial Narrow" w:cs="Arial"/>
              </w:rPr>
              <w:fldChar w:fldCharType="separate"/>
            </w:r>
            <w:r w:rsidRPr="009D3AF2">
              <w:rPr>
                <w:rFonts w:ascii="Arial Narrow" w:hAnsi="Arial Narrow" w:cs="Arial"/>
              </w:rPr>
              <w:fldChar w:fldCharType="end"/>
            </w:r>
          </w:p>
        </w:tc>
        <w:tc>
          <w:tcPr>
            <w:tcW w:w="713" w:type="dxa"/>
          </w:tcPr>
          <w:p w14:paraId="7D1672B0" w14:textId="77777777" w:rsidR="000F767F" w:rsidRPr="009D3AF2" w:rsidRDefault="000F767F" w:rsidP="009D3AF2">
            <w:pPr>
              <w:spacing w:line="276" w:lineRule="auto"/>
              <w:jc w:val="center"/>
              <w:rPr>
                <w:rFonts w:ascii="Arial Narrow" w:hAnsi="Arial Narrow" w:cs="Arial"/>
              </w:rPr>
            </w:pPr>
            <w:r w:rsidRPr="009D3AF2">
              <w:rPr>
                <w:rFonts w:ascii="Arial Narrow" w:hAnsi="Arial Narrow" w:cs="Arial"/>
              </w:rPr>
              <w:t>No</w:t>
            </w:r>
          </w:p>
          <w:p w14:paraId="613AB8D4" w14:textId="1F8BD78A" w:rsidR="000F767F" w:rsidRPr="009D3AF2" w:rsidRDefault="000F767F" w:rsidP="009D3AF2">
            <w:pPr>
              <w:spacing w:line="276" w:lineRule="auto"/>
              <w:jc w:val="center"/>
              <w:rPr>
                <w:rFonts w:ascii="Arial Narrow" w:hAnsi="Arial Narrow" w:cs="Arial"/>
              </w:rPr>
            </w:pPr>
          </w:p>
        </w:tc>
      </w:tr>
      <w:tr w:rsidR="000F767F" w:rsidRPr="009D3AF2" w14:paraId="416D28F2" w14:textId="77777777" w:rsidTr="002E79B5">
        <w:trPr>
          <w:cantSplit/>
        </w:trPr>
        <w:tc>
          <w:tcPr>
            <w:tcW w:w="709" w:type="dxa"/>
          </w:tcPr>
          <w:p w14:paraId="178C4A66"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4.4.1</w:t>
            </w:r>
          </w:p>
        </w:tc>
        <w:tc>
          <w:tcPr>
            <w:tcW w:w="9360" w:type="dxa"/>
            <w:gridSpan w:val="3"/>
          </w:tcPr>
          <w:p w14:paraId="7C0EEF76" w14:textId="77777777" w:rsidR="000F767F" w:rsidRPr="009D3AF2" w:rsidRDefault="000F767F" w:rsidP="009D3AF2">
            <w:pPr>
              <w:spacing w:line="276" w:lineRule="auto"/>
              <w:rPr>
                <w:rFonts w:ascii="Arial Narrow" w:hAnsi="Arial Narrow" w:cs="Arial"/>
              </w:rPr>
            </w:pPr>
            <w:r w:rsidRPr="009D3AF2">
              <w:rPr>
                <w:rFonts w:ascii="Arial Narrow" w:hAnsi="Arial Narrow" w:cs="Arial"/>
              </w:rPr>
              <w:t>If so, furnish particulars:</w:t>
            </w:r>
          </w:p>
          <w:p w14:paraId="64057BD9" w14:textId="77777777" w:rsidR="000F767F" w:rsidRPr="009D3AF2" w:rsidRDefault="000F767F" w:rsidP="009D3AF2">
            <w:pPr>
              <w:spacing w:line="276" w:lineRule="auto"/>
              <w:rPr>
                <w:rFonts w:ascii="Arial Narrow" w:hAnsi="Arial Narrow" w:cs="Arial"/>
              </w:rPr>
            </w:pPr>
          </w:p>
        </w:tc>
      </w:tr>
    </w:tbl>
    <w:p w14:paraId="13C8A216" w14:textId="03DEC8EB" w:rsidR="009D3AF2" w:rsidRDefault="009D3AF2" w:rsidP="009D3AF2">
      <w:pPr>
        <w:pStyle w:val="BodyTextIndent"/>
        <w:spacing w:line="276" w:lineRule="auto"/>
        <w:ind w:left="900" w:hanging="720"/>
        <w:rPr>
          <w:rFonts w:ascii="Arial Narrow" w:hAnsi="Arial Narrow"/>
          <w:b/>
          <w:bCs w:val="0"/>
          <w:sz w:val="24"/>
        </w:rPr>
      </w:pPr>
      <w:r>
        <w:rPr>
          <w:rFonts w:ascii="Arial Narrow" w:hAnsi="Arial Narrow"/>
          <w:b/>
          <w:bCs w:val="0"/>
          <w:sz w:val="24"/>
        </w:rPr>
        <w:br/>
      </w:r>
    </w:p>
    <w:p w14:paraId="14CE9AA4" w14:textId="77777777" w:rsidR="009D3AF2" w:rsidRDefault="009D3AF2">
      <w:pPr>
        <w:rPr>
          <w:rFonts w:ascii="Arial Narrow" w:hAnsi="Arial Narrow" w:cs="Arial"/>
          <w:b/>
          <w:lang w:val="en-US"/>
        </w:rPr>
      </w:pPr>
      <w:r>
        <w:rPr>
          <w:rFonts w:ascii="Arial Narrow" w:hAnsi="Arial Narrow"/>
          <w:b/>
          <w:bCs/>
        </w:rPr>
        <w:br w:type="page"/>
      </w:r>
    </w:p>
    <w:p w14:paraId="73BBBA16" w14:textId="77777777" w:rsidR="000F767F" w:rsidRPr="009D3AF2" w:rsidRDefault="000F767F" w:rsidP="009D3AF2">
      <w:pPr>
        <w:pStyle w:val="BodyTextIndent"/>
        <w:spacing w:line="276" w:lineRule="auto"/>
        <w:ind w:left="900" w:hanging="720"/>
        <w:rPr>
          <w:rFonts w:ascii="Arial Narrow" w:hAnsi="Arial Narrow"/>
          <w:b/>
          <w:bCs w:val="0"/>
          <w:sz w:val="24"/>
        </w:rPr>
      </w:pPr>
    </w:p>
    <w:p w14:paraId="12FED520" w14:textId="77777777" w:rsidR="000F767F" w:rsidRPr="009D3AF2" w:rsidRDefault="000F767F" w:rsidP="009D3AF2">
      <w:pPr>
        <w:pStyle w:val="BodyTextIndent"/>
        <w:spacing w:line="276" w:lineRule="auto"/>
        <w:ind w:left="900" w:hanging="720"/>
        <w:jc w:val="center"/>
        <w:rPr>
          <w:rFonts w:ascii="Arial Narrow" w:hAnsi="Arial Narrow"/>
          <w:b/>
          <w:bCs w:val="0"/>
          <w:sz w:val="24"/>
        </w:rPr>
      </w:pPr>
      <w:r w:rsidRPr="009D3AF2">
        <w:rPr>
          <w:rFonts w:ascii="Arial Narrow" w:hAnsi="Arial Narrow"/>
          <w:b/>
          <w:bCs w:val="0"/>
          <w:sz w:val="24"/>
        </w:rPr>
        <w:t>CERTIFICATION</w:t>
      </w:r>
    </w:p>
    <w:p w14:paraId="5542E9C4" w14:textId="77777777" w:rsidR="000F767F" w:rsidRPr="009D3AF2" w:rsidRDefault="000F767F" w:rsidP="009D3AF2">
      <w:pPr>
        <w:pStyle w:val="BodyTextIndent"/>
        <w:spacing w:line="276" w:lineRule="auto"/>
        <w:ind w:left="900" w:hanging="720"/>
        <w:jc w:val="center"/>
        <w:rPr>
          <w:rFonts w:ascii="Arial Narrow" w:hAnsi="Arial Narrow"/>
          <w:sz w:val="24"/>
        </w:rPr>
      </w:pPr>
    </w:p>
    <w:p w14:paraId="030EE670" w14:textId="77777777" w:rsidR="000F767F" w:rsidRPr="009D3AF2" w:rsidRDefault="000F767F" w:rsidP="009D3AF2">
      <w:pPr>
        <w:pStyle w:val="BodyTextIndent"/>
        <w:spacing w:line="276" w:lineRule="auto"/>
        <w:ind w:left="0"/>
        <w:jc w:val="both"/>
        <w:rPr>
          <w:rFonts w:ascii="Arial Narrow" w:hAnsi="Arial Narrow"/>
          <w:sz w:val="24"/>
        </w:rPr>
      </w:pPr>
      <w:r w:rsidRPr="009D3AF2">
        <w:rPr>
          <w:rFonts w:ascii="Arial Narrow" w:hAnsi="Arial Narrow"/>
          <w:sz w:val="24"/>
        </w:rPr>
        <w:t>I, THE UNDERSIGNED (FULL NAME)………………………… CERTIFY THAT THE INFORMATION FURNISHED ON THIS DECLARATION FORM IS TRUE AND CORRECT.</w:t>
      </w:r>
    </w:p>
    <w:p w14:paraId="6DAB0F2E" w14:textId="77777777" w:rsidR="000F767F" w:rsidRPr="009D3AF2" w:rsidRDefault="000F767F" w:rsidP="009D3AF2">
      <w:pPr>
        <w:pStyle w:val="BodyTextIndent"/>
        <w:tabs>
          <w:tab w:val="left" w:pos="180"/>
          <w:tab w:val="left" w:pos="360"/>
        </w:tabs>
        <w:spacing w:line="276" w:lineRule="auto"/>
        <w:ind w:hanging="720"/>
        <w:jc w:val="both"/>
        <w:rPr>
          <w:rFonts w:ascii="Arial Narrow" w:hAnsi="Arial Narrow"/>
          <w:sz w:val="24"/>
        </w:rPr>
      </w:pPr>
    </w:p>
    <w:p w14:paraId="56725644" w14:textId="77777777" w:rsidR="000F767F" w:rsidRPr="009D3AF2" w:rsidRDefault="000F767F" w:rsidP="009D3AF2">
      <w:pPr>
        <w:pStyle w:val="BodyTextIndent"/>
        <w:spacing w:line="276" w:lineRule="auto"/>
        <w:ind w:left="0"/>
        <w:jc w:val="both"/>
        <w:rPr>
          <w:rFonts w:ascii="Arial Narrow" w:hAnsi="Arial Narrow"/>
          <w:sz w:val="24"/>
        </w:rPr>
      </w:pPr>
      <w:r w:rsidRPr="009D3AF2">
        <w:rPr>
          <w:rFonts w:ascii="Arial Narrow" w:hAnsi="Arial Narrow"/>
          <w:sz w:val="24"/>
        </w:rPr>
        <w:t>I ACCEPT THAT, IN ADDITION TO CANCELLATION OF A CONTRACT, ACTION MAY BE TAKEN AGAINST ME SHOULD THIS DECLARATION PROVE TO BE FALSE.</w:t>
      </w:r>
    </w:p>
    <w:p w14:paraId="7B645786" w14:textId="77777777" w:rsidR="000F767F" w:rsidRPr="009D3AF2" w:rsidRDefault="000F767F" w:rsidP="009D3AF2">
      <w:pPr>
        <w:pStyle w:val="BodyTextIndent"/>
        <w:tabs>
          <w:tab w:val="left" w:pos="180"/>
          <w:tab w:val="left" w:pos="360"/>
        </w:tabs>
        <w:spacing w:line="276" w:lineRule="auto"/>
        <w:ind w:hanging="720"/>
        <w:jc w:val="both"/>
        <w:rPr>
          <w:rFonts w:ascii="Arial Narrow" w:hAnsi="Arial Narrow"/>
          <w:sz w:val="24"/>
        </w:rPr>
      </w:pPr>
    </w:p>
    <w:p w14:paraId="537EB44D" w14:textId="77777777" w:rsidR="000F767F" w:rsidRPr="009D3AF2" w:rsidRDefault="000F767F" w:rsidP="009D3AF2">
      <w:pPr>
        <w:pStyle w:val="BodyTextIndent"/>
        <w:tabs>
          <w:tab w:val="left" w:pos="180"/>
          <w:tab w:val="left" w:pos="360"/>
        </w:tabs>
        <w:spacing w:line="276" w:lineRule="auto"/>
        <w:ind w:hanging="1080"/>
        <w:jc w:val="both"/>
        <w:rPr>
          <w:rFonts w:ascii="Arial Narrow" w:hAnsi="Arial Narrow"/>
          <w:sz w:val="24"/>
        </w:rPr>
      </w:pPr>
      <w:r w:rsidRPr="009D3AF2">
        <w:rPr>
          <w:rFonts w:ascii="Arial Narrow" w:hAnsi="Arial Narrow"/>
          <w:sz w:val="24"/>
        </w:rPr>
        <w:t>………………………………………...</w:t>
      </w:r>
      <w:r w:rsidRPr="009D3AF2">
        <w:rPr>
          <w:rFonts w:ascii="Arial Narrow" w:hAnsi="Arial Narrow"/>
          <w:sz w:val="24"/>
        </w:rPr>
        <w:tab/>
      </w:r>
      <w:r w:rsidRPr="009D3AF2">
        <w:rPr>
          <w:rFonts w:ascii="Arial Narrow" w:hAnsi="Arial Narrow"/>
          <w:sz w:val="24"/>
        </w:rPr>
        <w:tab/>
      </w:r>
      <w:r w:rsidRPr="009D3AF2">
        <w:rPr>
          <w:rFonts w:ascii="Arial Narrow" w:hAnsi="Arial Narrow"/>
          <w:sz w:val="24"/>
        </w:rPr>
        <w:tab/>
        <w:t>…………………………………..</w:t>
      </w:r>
    </w:p>
    <w:p w14:paraId="3ED7DB4B" w14:textId="77777777" w:rsidR="000F767F" w:rsidRPr="009D3AF2" w:rsidRDefault="000F767F" w:rsidP="009D3AF2">
      <w:pPr>
        <w:pStyle w:val="BodyTextIndent"/>
        <w:tabs>
          <w:tab w:val="left" w:pos="180"/>
          <w:tab w:val="left" w:pos="360"/>
          <w:tab w:val="left" w:pos="4320"/>
        </w:tabs>
        <w:spacing w:line="276" w:lineRule="auto"/>
        <w:ind w:hanging="1080"/>
        <w:jc w:val="both"/>
        <w:rPr>
          <w:rFonts w:ascii="Arial Narrow" w:hAnsi="Arial Narrow"/>
          <w:sz w:val="24"/>
        </w:rPr>
      </w:pPr>
      <w:r w:rsidRPr="009D3AF2">
        <w:rPr>
          <w:rFonts w:ascii="Arial Narrow" w:hAnsi="Arial Narrow"/>
          <w:sz w:val="24"/>
        </w:rPr>
        <w:t xml:space="preserve">Signature </w:t>
      </w:r>
      <w:r w:rsidRPr="009D3AF2">
        <w:rPr>
          <w:rFonts w:ascii="Arial Narrow" w:hAnsi="Arial Narrow"/>
          <w:sz w:val="24"/>
        </w:rPr>
        <w:tab/>
      </w:r>
      <w:r w:rsidRPr="009D3AF2">
        <w:rPr>
          <w:rFonts w:ascii="Arial Narrow" w:hAnsi="Arial Narrow"/>
          <w:sz w:val="24"/>
        </w:rPr>
        <w:tab/>
        <w:t>Date</w:t>
      </w:r>
    </w:p>
    <w:p w14:paraId="7A04A69B" w14:textId="77777777" w:rsidR="000F767F" w:rsidRPr="009D3AF2" w:rsidRDefault="000F767F" w:rsidP="009D3AF2">
      <w:pPr>
        <w:pStyle w:val="BodyTextIndent"/>
        <w:tabs>
          <w:tab w:val="left" w:pos="180"/>
          <w:tab w:val="left" w:pos="360"/>
        </w:tabs>
        <w:spacing w:line="276" w:lineRule="auto"/>
        <w:ind w:left="0"/>
        <w:jc w:val="both"/>
        <w:rPr>
          <w:rFonts w:ascii="Arial Narrow" w:hAnsi="Arial Narrow"/>
          <w:sz w:val="24"/>
        </w:rPr>
      </w:pPr>
    </w:p>
    <w:p w14:paraId="1F788AC3" w14:textId="77777777" w:rsidR="000F767F" w:rsidRPr="009D3AF2" w:rsidRDefault="000F767F" w:rsidP="009D3AF2">
      <w:pPr>
        <w:pStyle w:val="BodyTextIndent"/>
        <w:tabs>
          <w:tab w:val="left" w:pos="180"/>
          <w:tab w:val="left" w:pos="360"/>
        </w:tabs>
        <w:spacing w:line="276" w:lineRule="auto"/>
        <w:ind w:hanging="1080"/>
        <w:jc w:val="both"/>
        <w:rPr>
          <w:rFonts w:ascii="Arial Narrow" w:hAnsi="Arial Narrow"/>
          <w:sz w:val="24"/>
        </w:rPr>
      </w:pPr>
      <w:r w:rsidRPr="009D3AF2">
        <w:rPr>
          <w:rFonts w:ascii="Arial Narrow" w:hAnsi="Arial Narrow"/>
          <w:sz w:val="24"/>
        </w:rPr>
        <w:t>………………………………………...</w:t>
      </w:r>
      <w:r w:rsidRPr="009D3AF2">
        <w:rPr>
          <w:rFonts w:ascii="Arial Narrow" w:hAnsi="Arial Narrow"/>
          <w:sz w:val="24"/>
        </w:rPr>
        <w:tab/>
      </w:r>
      <w:r w:rsidRPr="009D3AF2">
        <w:rPr>
          <w:rFonts w:ascii="Arial Narrow" w:hAnsi="Arial Narrow"/>
          <w:sz w:val="24"/>
        </w:rPr>
        <w:tab/>
      </w:r>
      <w:r w:rsidRPr="009D3AF2">
        <w:rPr>
          <w:rFonts w:ascii="Arial Narrow" w:hAnsi="Arial Narrow"/>
          <w:sz w:val="24"/>
        </w:rPr>
        <w:tab/>
        <w:t>…………………………………..</w:t>
      </w:r>
    </w:p>
    <w:p w14:paraId="6E701774" w14:textId="77777777" w:rsidR="000F767F" w:rsidRPr="009D3AF2" w:rsidRDefault="000F767F" w:rsidP="009D3AF2">
      <w:pPr>
        <w:pStyle w:val="BodyTextIndent"/>
        <w:tabs>
          <w:tab w:val="left" w:pos="180"/>
          <w:tab w:val="left" w:pos="360"/>
        </w:tabs>
        <w:spacing w:line="276" w:lineRule="auto"/>
        <w:ind w:hanging="1080"/>
        <w:jc w:val="both"/>
        <w:rPr>
          <w:rFonts w:ascii="Arial Narrow" w:hAnsi="Arial Narrow"/>
          <w:sz w:val="24"/>
        </w:rPr>
      </w:pPr>
    </w:p>
    <w:p w14:paraId="5D40BB52" w14:textId="77777777" w:rsidR="000F767F" w:rsidRPr="009D3AF2" w:rsidRDefault="000F767F" w:rsidP="009D3AF2">
      <w:pPr>
        <w:pStyle w:val="BodyTextIndent"/>
        <w:tabs>
          <w:tab w:val="left" w:pos="180"/>
          <w:tab w:val="left" w:pos="360"/>
          <w:tab w:val="left" w:pos="4320"/>
        </w:tabs>
        <w:spacing w:line="276" w:lineRule="auto"/>
        <w:ind w:hanging="1080"/>
        <w:jc w:val="both"/>
        <w:rPr>
          <w:rFonts w:ascii="Arial Narrow" w:hAnsi="Arial Narrow"/>
          <w:sz w:val="24"/>
        </w:rPr>
      </w:pPr>
      <w:r w:rsidRPr="009D3AF2">
        <w:rPr>
          <w:rFonts w:ascii="Arial Narrow" w:hAnsi="Arial Narrow"/>
          <w:sz w:val="24"/>
        </w:rPr>
        <w:t xml:space="preserve">Position </w:t>
      </w:r>
      <w:r w:rsidRPr="009D3AF2">
        <w:rPr>
          <w:rFonts w:ascii="Arial Narrow" w:hAnsi="Arial Narrow"/>
          <w:sz w:val="24"/>
        </w:rPr>
        <w:tab/>
      </w:r>
      <w:r w:rsidRPr="009D3AF2">
        <w:rPr>
          <w:rFonts w:ascii="Arial Narrow" w:hAnsi="Arial Narrow"/>
          <w:sz w:val="24"/>
        </w:rPr>
        <w:tab/>
        <w:t>Name of Bidder</w:t>
      </w:r>
    </w:p>
    <w:p w14:paraId="34AE03EC" w14:textId="77777777" w:rsidR="007F71DC" w:rsidRPr="009D3AF2" w:rsidRDefault="007F71DC" w:rsidP="009D3AF2">
      <w:pPr>
        <w:autoSpaceDE w:val="0"/>
        <w:autoSpaceDN w:val="0"/>
        <w:adjustRightInd w:val="0"/>
        <w:spacing w:line="276" w:lineRule="auto"/>
        <w:jc w:val="right"/>
        <w:rPr>
          <w:rFonts w:ascii="Arial Narrow" w:hAnsi="Arial Narrow" w:cs="Arial"/>
          <w:b/>
          <w:bCs/>
          <w:lang w:val="en-US"/>
        </w:rPr>
      </w:pPr>
    </w:p>
    <w:p w14:paraId="12D938D9" w14:textId="77777777" w:rsidR="000F767F" w:rsidRPr="009D3AF2" w:rsidRDefault="000F767F" w:rsidP="009D3AF2">
      <w:pPr>
        <w:autoSpaceDE w:val="0"/>
        <w:autoSpaceDN w:val="0"/>
        <w:adjustRightInd w:val="0"/>
        <w:spacing w:line="276" w:lineRule="auto"/>
        <w:jc w:val="right"/>
        <w:rPr>
          <w:rFonts w:ascii="Arial Narrow" w:hAnsi="Arial Narrow" w:cs="Arial"/>
          <w:b/>
          <w:bCs/>
          <w:lang w:val="en-US"/>
        </w:rPr>
      </w:pPr>
      <w:r w:rsidRPr="009D3AF2">
        <w:rPr>
          <w:rFonts w:ascii="Arial Narrow" w:hAnsi="Arial Narrow" w:cs="Arial"/>
          <w:b/>
          <w:bCs/>
          <w:lang w:val="en-US"/>
        </w:rPr>
        <w:t>SBD 9</w:t>
      </w:r>
    </w:p>
    <w:p w14:paraId="6484C1AB" w14:textId="77777777" w:rsidR="000F767F" w:rsidRPr="009D3AF2" w:rsidRDefault="000F767F" w:rsidP="009D3AF2">
      <w:pPr>
        <w:autoSpaceDE w:val="0"/>
        <w:autoSpaceDN w:val="0"/>
        <w:adjustRightInd w:val="0"/>
        <w:spacing w:line="276" w:lineRule="auto"/>
        <w:jc w:val="center"/>
        <w:rPr>
          <w:rFonts w:ascii="Arial Narrow" w:hAnsi="Arial Narrow" w:cs="Arial"/>
          <w:b/>
          <w:bCs/>
          <w:lang w:val="en-US"/>
        </w:rPr>
      </w:pPr>
    </w:p>
    <w:p w14:paraId="5406A0B3" w14:textId="77777777" w:rsidR="000F767F" w:rsidRPr="009D3AF2" w:rsidRDefault="000F767F" w:rsidP="009D3AF2">
      <w:pPr>
        <w:autoSpaceDE w:val="0"/>
        <w:autoSpaceDN w:val="0"/>
        <w:adjustRightInd w:val="0"/>
        <w:spacing w:line="276" w:lineRule="auto"/>
        <w:jc w:val="center"/>
        <w:rPr>
          <w:rFonts w:ascii="Arial Narrow" w:hAnsi="Arial Narrow" w:cs="Arial"/>
          <w:b/>
          <w:bCs/>
          <w:lang w:val="en-US"/>
        </w:rPr>
      </w:pPr>
      <w:r w:rsidRPr="009D3AF2">
        <w:rPr>
          <w:rFonts w:ascii="Arial Narrow" w:hAnsi="Arial Narrow" w:cs="Arial"/>
          <w:b/>
          <w:bCs/>
          <w:lang w:val="en-US"/>
        </w:rPr>
        <w:t>CERTIFICATE OF INDEPENDENT BID DETERMINATION</w:t>
      </w:r>
    </w:p>
    <w:p w14:paraId="1D4FDC3B" w14:textId="77777777" w:rsidR="000F767F" w:rsidRPr="009D3AF2" w:rsidRDefault="000F767F" w:rsidP="009D3AF2">
      <w:pPr>
        <w:autoSpaceDE w:val="0"/>
        <w:autoSpaceDN w:val="0"/>
        <w:adjustRightInd w:val="0"/>
        <w:spacing w:line="276" w:lineRule="auto"/>
        <w:rPr>
          <w:rFonts w:ascii="Arial Narrow" w:hAnsi="Arial Narrow"/>
          <w:lang w:val="en-US"/>
        </w:rPr>
      </w:pPr>
    </w:p>
    <w:p w14:paraId="1BC077D0" w14:textId="38909677" w:rsidR="000F767F" w:rsidRPr="005E6A79" w:rsidRDefault="000F767F" w:rsidP="005E6A79">
      <w:pPr>
        <w:pStyle w:val="ListParagraph"/>
        <w:numPr>
          <w:ilvl w:val="0"/>
          <w:numId w:val="61"/>
        </w:numPr>
        <w:autoSpaceDE w:val="0"/>
        <w:autoSpaceDN w:val="0"/>
        <w:adjustRightInd w:val="0"/>
        <w:ind w:left="426" w:hanging="426"/>
        <w:jc w:val="both"/>
        <w:rPr>
          <w:rFonts w:ascii="Arial Narrow" w:hAnsi="Arial Narrow" w:cs="Arial"/>
          <w:lang w:val="en-US"/>
        </w:rPr>
      </w:pPr>
      <w:r w:rsidRPr="005E6A79">
        <w:rPr>
          <w:rFonts w:ascii="Arial Narrow" w:hAnsi="Arial Narrow" w:cs="Arial"/>
          <w:lang w:val="en-US"/>
        </w:rPr>
        <w:t>This Standard Bidding Document (SBD) must form part of all bids¹ invited.</w:t>
      </w:r>
    </w:p>
    <w:p w14:paraId="490AA60A" w14:textId="77777777" w:rsidR="005E6A79" w:rsidRPr="005E6A79" w:rsidRDefault="005E6A79" w:rsidP="005E6A79">
      <w:pPr>
        <w:autoSpaceDE w:val="0"/>
        <w:autoSpaceDN w:val="0"/>
        <w:adjustRightInd w:val="0"/>
        <w:ind w:left="426" w:hanging="426"/>
        <w:jc w:val="both"/>
        <w:rPr>
          <w:rFonts w:ascii="Arial Narrow" w:hAnsi="Arial Narrow" w:cs="Arial"/>
          <w:lang w:val="en-US"/>
        </w:rPr>
      </w:pPr>
    </w:p>
    <w:p w14:paraId="41C118C4" w14:textId="77777777" w:rsidR="000F767F" w:rsidRPr="009D3AF2" w:rsidRDefault="000F767F" w:rsidP="005E6A79">
      <w:pPr>
        <w:ind w:left="426" w:hanging="426"/>
        <w:jc w:val="both"/>
        <w:rPr>
          <w:rFonts w:ascii="Arial Narrow" w:hAnsi="Arial Narrow" w:cs="Arial"/>
          <w:lang w:val="en-US"/>
        </w:rPr>
      </w:pPr>
      <w:r w:rsidRPr="009D3AF2">
        <w:rPr>
          <w:rFonts w:ascii="Arial Narrow" w:hAnsi="Arial Narrow" w:cs="Arial"/>
          <w:lang w:val="en-US"/>
        </w:rPr>
        <w:t>2</w:t>
      </w:r>
      <w:r w:rsidRPr="009D3AF2">
        <w:rPr>
          <w:rFonts w:ascii="Arial Narrow" w:hAnsi="Arial Narrow" w:cs="Arial"/>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9D3AF2">
        <w:rPr>
          <w:rFonts w:ascii="Arial Narrow" w:hAnsi="Arial Narrow" w:cs="Arial"/>
          <w:i/>
          <w:lang w:val="en-US"/>
        </w:rPr>
        <w:t>pe se</w:t>
      </w:r>
      <w:r w:rsidRPr="009D3AF2">
        <w:rPr>
          <w:rFonts w:ascii="Arial Narrow" w:hAnsi="Arial Narrow" w:cs="Arial"/>
          <w:lang w:val="en-US"/>
        </w:rPr>
        <w:t xml:space="preserve"> prohibition meaning that it cannot be justified under any grounds.</w:t>
      </w:r>
    </w:p>
    <w:p w14:paraId="27DFE581" w14:textId="77777777" w:rsidR="000F767F" w:rsidRPr="009D3AF2" w:rsidRDefault="000F767F" w:rsidP="005E6A79">
      <w:pPr>
        <w:ind w:left="426" w:hanging="426"/>
        <w:jc w:val="both"/>
        <w:rPr>
          <w:rFonts w:ascii="Arial Narrow" w:hAnsi="Arial Narrow" w:cs="Arial"/>
        </w:rPr>
      </w:pPr>
      <w:r w:rsidRPr="009D3AF2">
        <w:rPr>
          <w:rFonts w:ascii="Arial Narrow" w:hAnsi="Arial Narrow" w:cs="Arial"/>
          <w:lang w:val="en-US"/>
        </w:rPr>
        <w:t>3</w:t>
      </w:r>
      <w:r w:rsidRPr="009D3AF2">
        <w:rPr>
          <w:rFonts w:ascii="Arial Narrow" w:hAnsi="Arial Narrow" w:cs="Arial"/>
          <w:lang w:val="en-US"/>
        </w:rPr>
        <w:tab/>
      </w:r>
      <w:r w:rsidRPr="009D3AF2">
        <w:rPr>
          <w:rFonts w:ascii="Arial Narrow" w:hAnsi="Arial Narrow" w:cs="Arial"/>
        </w:rPr>
        <w:t>Treasury Regulation 16A9 prescribes that accounting officers and accounting authorities must take all reasonable steps to prevent abuse of the supply chain management system and authorizes accounting officers and accounting authorities to:</w:t>
      </w:r>
    </w:p>
    <w:p w14:paraId="53745895" w14:textId="77777777" w:rsidR="000F767F" w:rsidRPr="009D3AF2" w:rsidRDefault="000F767F" w:rsidP="005E6A79">
      <w:pPr>
        <w:ind w:left="426" w:hanging="426"/>
        <w:jc w:val="both"/>
        <w:rPr>
          <w:rFonts w:ascii="Arial Narrow" w:hAnsi="Arial Narrow" w:cs="Arial"/>
        </w:rPr>
      </w:pPr>
    </w:p>
    <w:p w14:paraId="31773A5A" w14:textId="77777777" w:rsidR="000F767F" w:rsidRPr="009D3AF2" w:rsidRDefault="000F767F" w:rsidP="005E6A79">
      <w:pPr>
        <w:ind w:left="426" w:hanging="426"/>
        <w:jc w:val="both"/>
        <w:rPr>
          <w:rFonts w:ascii="Arial Narrow" w:hAnsi="Arial Narrow" w:cs="Arial"/>
        </w:rPr>
      </w:pPr>
      <w:r w:rsidRPr="009D3AF2">
        <w:rPr>
          <w:rFonts w:ascii="Arial Narrow" w:hAnsi="Arial Narrow" w:cs="Arial"/>
        </w:rPr>
        <w:t>a.</w:t>
      </w:r>
      <w:r w:rsidRPr="009D3AF2">
        <w:rPr>
          <w:rFonts w:ascii="Arial Narrow" w:hAnsi="Arial Narrow" w:cs="Arial"/>
        </w:rPr>
        <w:tab/>
        <w:t>disregard the bid of any bidder if that bidder, or any of its directors have abused the institution’s supply chain management system and or committed fraud or any other improper conduct in relation to such system.</w:t>
      </w:r>
    </w:p>
    <w:p w14:paraId="7A41F6DA" w14:textId="77777777" w:rsidR="000F767F" w:rsidRPr="009D3AF2" w:rsidRDefault="000F767F" w:rsidP="005E6A79">
      <w:pPr>
        <w:ind w:left="426" w:hanging="426"/>
        <w:jc w:val="both"/>
        <w:rPr>
          <w:rFonts w:ascii="Arial Narrow" w:hAnsi="Arial Narrow" w:cs="Arial"/>
        </w:rPr>
      </w:pPr>
      <w:r w:rsidRPr="009D3AF2">
        <w:rPr>
          <w:rFonts w:ascii="Arial Narrow" w:hAnsi="Arial Narrow" w:cs="Arial"/>
        </w:rPr>
        <w:t>b.</w:t>
      </w:r>
      <w:r w:rsidRPr="009D3AF2">
        <w:rPr>
          <w:rFonts w:ascii="Arial Narrow" w:hAnsi="Arial Narrow" w:cs="Arial"/>
        </w:rPr>
        <w:tab/>
        <w:t>cancel a contract awarded to a supplier of goods and services if the supplier committed any corrupt or fraudulent act during the bidding process or the execution of that contract.</w:t>
      </w:r>
    </w:p>
    <w:p w14:paraId="4FA7F099" w14:textId="77777777" w:rsidR="000F767F" w:rsidRPr="009D3AF2" w:rsidRDefault="000F767F" w:rsidP="005E6A79">
      <w:pPr>
        <w:ind w:left="426" w:hanging="426"/>
        <w:jc w:val="both"/>
        <w:rPr>
          <w:rFonts w:ascii="Arial Narrow" w:hAnsi="Arial Narrow" w:cs="Arial"/>
        </w:rPr>
      </w:pPr>
    </w:p>
    <w:p w14:paraId="78C5EA88" w14:textId="77777777" w:rsidR="000F767F" w:rsidRPr="009D3AF2" w:rsidRDefault="000F767F" w:rsidP="005E6A79">
      <w:pPr>
        <w:numPr>
          <w:ilvl w:val="0"/>
          <w:numId w:val="18"/>
        </w:numPr>
        <w:autoSpaceDE w:val="0"/>
        <w:autoSpaceDN w:val="0"/>
        <w:adjustRightInd w:val="0"/>
        <w:ind w:left="426" w:hanging="426"/>
        <w:jc w:val="both"/>
        <w:rPr>
          <w:rFonts w:ascii="Arial Narrow" w:hAnsi="Arial Narrow" w:cs="Arial"/>
          <w:lang w:val="en-US"/>
        </w:rPr>
      </w:pPr>
      <w:r w:rsidRPr="009D3AF2">
        <w:rPr>
          <w:rFonts w:ascii="Arial Narrow" w:hAnsi="Arial Narrow" w:cs="Arial"/>
          <w:lang w:val="en-US"/>
        </w:rPr>
        <w:t xml:space="preserve">This SBD serves as a certificate of declaration that would be used by institutions to ensure that, when bids are considered, reasonable steps are taken to prevent any form of bid-rigging. </w:t>
      </w:r>
    </w:p>
    <w:p w14:paraId="5BC35226" w14:textId="77777777" w:rsidR="000F767F" w:rsidRPr="009D3AF2" w:rsidRDefault="000F767F" w:rsidP="005E6A79">
      <w:pPr>
        <w:autoSpaceDE w:val="0"/>
        <w:autoSpaceDN w:val="0"/>
        <w:adjustRightInd w:val="0"/>
        <w:ind w:left="426" w:hanging="426"/>
        <w:jc w:val="both"/>
        <w:rPr>
          <w:rFonts w:ascii="Arial Narrow" w:hAnsi="Arial Narrow" w:cs="Arial"/>
          <w:lang w:val="en-US"/>
        </w:rPr>
      </w:pPr>
    </w:p>
    <w:p w14:paraId="6F3367A0" w14:textId="77777777" w:rsidR="000F767F" w:rsidRDefault="000F767F" w:rsidP="005E6A79">
      <w:pPr>
        <w:numPr>
          <w:ilvl w:val="0"/>
          <w:numId w:val="18"/>
        </w:numPr>
        <w:autoSpaceDE w:val="0"/>
        <w:autoSpaceDN w:val="0"/>
        <w:adjustRightInd w:val="0"/>
        <w:ind w:left="426" w:hanging="426"/>
        <w:jc w:val="both"/>
        <w:rPr>
          <w:rFonts w:ascii="Arial Narrow" w:hAnsi="Arial Narrow" w:cs="Arial"/>
          <w:lang w:val="en-US"/>
        </w:rPr>
      </w:pPr>
      <w:r w:rsidRPr="009D3AF2">
        <w:rPr>
          <w:rFonts w:ascii="Arial Narrow" w:hAnsi="Arial Narrow" w:cs="Arial"/>
          <w:lang w:val="en-US"/>
        </w:rPr>
        <w:t>In order to give effect to the above, the attached Certificate of Bid Determination (SBD 9) must be completed and submitted with the bid:</w:t>
      </w:r>
    </w:p>
    <w:p w14:paraId="0336FDFC" w14:textId="77777777" w:rsidR="005E6A79" w:rsidRPr="009D3AF2" w:rsidRDefault="005E6A79" w:rsidP="005E6A79">
      <w:pPr>
        <w:autoSpaceDE w:val="0"/>
        <w:autoSpaceDN w:val="0"/>
        <w:adjustRightInd w:val="0"/>
        <w:spacing w:line="276" w:lineRule="auto"/>
        <w:jc w:val="both"/>
        <w:rPr>
          <w:rFonts w:ascii="Arial Narrow" w:hAnsi="Arial Narrow" w:cs="Arial"/>
          <w:lang w:val="en-US"/>
        </w:rPr>
      </w:pPr>
    </w:p>
    <w:p w14:paraId="28DB492B" w14:textId="77777777" w:rsidR="000F767F" w:rsidRDefault="000F767F" w:rsidP="009D3AF2">
      <w:pPr>
        <w:autoSpaceDE w:val="0"/>
        <w:autoSpaceDN w:val="0"/>
        <w:adjustRightInd w:val="0"/>
        <w:spacing w:line="276" w:lineRule="auto"/>
        <w:jc w:val="both"/>
        <w:rPr>
          <w:rFonts w:ascii="Arial Narrow" w:hAnsi="Arial Narrow" w:cs="Arial"/>
          <w:b/>
          <w:sz w:val="20"/>
          <w:lang w:val="en-US"/>
        </w:rPr>
      </w:pPr>
      <w:r w:rsidRPr="009D3AF2">
        <w:rPr>
          <w:rFonts w:ascii="Arial Narrow" w:hAnsi="Arial Narrow" w:cs="Arial"/>
          <w:b/>
          <w:sz w:val="20"/>
          <w:lang w:val="en-US"/>
        </w:rPr>
        <w:t>¹ Includes price quotations, advertised competitive bids, limited bids and proposals.</w:t>
      </w:r>
    </w:p>
    <w:p w14:paraId="0AD32CF0" w14:textId="77777777" w:rsidR="005E6A79" w:rsidRPr="009D3AF2" w:rsidRDefault="005E6A79" w:rsidP="009D3AF2">
      <w:pPr>
        <w:autoSpaceDE w:val="0"/>
        <w:autoSpaceDN w:val="0"/>
        <w:adjustRightInd w:val="0"/>
        <w:spacing w:line="276" w:lineRule="auto"/>
        <w:jc w:val="both"/>
        <w:rPr>
          <w:rFonts w:ascii="Arial Narrow" w:hAnsi="Arial Narrow" w:cs="Arial"/>
          <w:b/>
          <w:sz w:val="20"/>
          <w:lang w:val="en-US"/>
        </w:rPr>
      </w:pPr>
    </w:p>
    <w:p w14:paraId="3C34C8FB" w14:textId="77777777" w:rsidR="000F767F" w:rsidRPr="009D3AF2" w:rsidRDefault="000F767F" w:rsidP="009D3AF2">
      <w:pPr>
        <w:spacing w:after="100" w:afterAutospacing="1" w:line="276" w:lineRule="auto"/>
        <w:jc w:val="both"/>
        <w:rPr>
          <w:rFonts w:ascii="Arial Narrow" w:hAnsi="Arial Narrow" w:cs="Arial"/>
          <w:b/>
          <w:sz w:val="20"/>
          <w:lang w:val="en-US"/>
        </w:rPr>
      </w:pPr>
      <w:r w:rsidRPr="009D3AF2">
        <w:rPr>
          <w:rFonts w:ascii="Arial Narrow" w:hAnsi="Arial Narrow" w:cs="Arial"/>
          <w:b/>
          <w:sz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2E1CE03D" w14:textId="77777777" w:rsidR="009D3AF2" w:rsidRDefault="009D3AF2" w:rsidP="009D3AF2">
      <w:pPr>
        <w:autoSpaceDE w:val="0"/>
        <w:autoSpaceDN w:val="0"/>
        <w:adjustRightInd w:val="0"/>
        <w:spacing w:line="276" w:lineRule="auto"/>
        <w:jc w:val="right"/>
        <w:rPr>
          <w:rFonts w:ascii="Arial Narrow" w:hAnsi="Arial Narrow" w:cs="Arial"/>
          <w:b/>
          <w:lang w:val="en-US"/>
        </w:rPr>
      </w:pPr>
      <w:r>
        <w:rPr>
          <w:rFonts w:ascii="Arial Narrow" w:hAnsi="Arial Narrow" w:cs="Arial"/>
          <w:b/>
          <w:lang w:val="en-US"/>
        </w:rPr>
        <w:br/>
      </w:r>
    </w:p>
    <w:p w14:paraId="578888AF" w14:textId="77777777" w:rsidR="009D3AF2" w:rsidRDefault="009D3AF2">
      <w:pPr>
        <w:rPr>
          <w:rFonts w:ascii="Arial Narrow" w:hAnsi="Arial Narrow" w:cs="Arial"/>
          <w:b/>
          <w:lang w:val="en-US"/>
        </w:rPr>
      </w:pPr>
      <w:r>
        <w:rPr>
          <w:rFonts w:ascii="Arial Narrow" w:hAnsi="Arial Narrow" w:cs="Arial"/>
          <w:b/>
          <w:lang w:val="en-US"/>
        </w:rPr>
        <w:br w:type="page"/>
      </w:r>
    </w:p>
    <w:p w14:paraId="223DE030" w14:textId="24D3419A" w:rsidR="000F767F" w:rsidRPr="009D3AF2" w:rsidRDefault="000F767F" w:rsidP="009D3AF2">
      <w:pPr>
        <w:autoSpaceDE w:val="0"/>
        <w:autoSpaceDN w:val="0"/>
        <w:adjustRightInd w:val="0"/>
        <w:spacing w:line="276" w:lineRule="auto"/>
        <w:jc w:val="right"/>
        <w:rPr>
          <w:rFonts w:ascii="Arial Narrow" w:hAnsi="Arial Narrow" w:cs="Arial"/>
          <w:b/>
          <w:lang w:val="en-US"/>
        </w:rPr>
      </w:pPr>
      <w:r w:rsidRPr="009D3AF2">
        <w:rPr>
          <w:rFonts w:ascii="Arial Narrow" w:hAnsi="Arial Narrow" w:cs="Arial"/>
          <w:b/>
          <w:lang w:val="en-US"/>
        </w:rPr>
        <w:lastRenderedPageBreak/>
        <w:t>SBD 9</w:t>
      </w:r>
    </w:p>
    <w:p w14:paraId="16CC0FF5" w14:textId="77777777" w:rsidR="000F767F" w:rsidRPr="009D3AF2" w:rsidRDefault="000F767F" w:rsidP="009D3AF2">
      <w:pPr>
        <w:autoSpaceDE w:val="0"/>
        <w:autoSpaceDN w:val="0"/>
        <w:adjustRightInd w:val="0"/>
        <w:spacing w:line="276" w:lineRule="auto"/>
        <w:jc w:val="center"/>
        <w:rPr>
          <w:rFonts w:ascii="Arial Narrow" w:hAnsi="Arial Narrow" w:cs="Arial"/>
          <w:b/>
          <w:lang w:val="en-US"/>
        </w:rPr>
      </w:pPr>
    </w:p>
    <w:p w14:paraId="2D8CECEB" w14:textId="77777777" w:rsidR="000F767F" w:rsidRPr="009D3AF2" w:rsidRDefault="000F767F" w:rsidP="009D3AF2">
      <w:pPr>
        <w:autoSpaceDE w:val="0"/>
        <w:autoSpaceDN w:val="0"/>
        <w:adjustRightInd w:val="0"/>
        <w:spacing w:line="276" w:lineRule="auto"/>
        <w:jc w:val="center"/>
        <w:rPr>
          <w:rFonts w:ascii="Arial Narrow" w:hAnsi="Arial Narrow" w:cs="Arial"/>
          <w:b/>
          <w:bCs/>
          <w:color w:val="000000"/>
          <w:lang w:val="en-US"/>
        </w:rPr>
      </w:pPr>
      <w:r w:rsidRPr="009D3AF2">
        <w:rPr>
          <w:rFonts w:ascii="Arial Narrow" w:hAnsi="Arial Narrow" w:cs="Arial"/>
          <w:b/>
          <w:lang w:val="en-US"/>
        </w:rPr>
        <w:t>CERTIFICATE OF INDEPENDENT BID DETERMINATION</w:t>
      </w:r>
    </w:p>
    <w:p w14:paraId="1269AEB8" w14:textId="77777777" w:rsidR="000F767F" w:rsidRPr="009D3AF2" w:rsidRDefault="000F767F" w:rsidP="009D3AF2">
      <w:pPr>
        <w:autoSpaceDE w:val="0"/>
        <w:autoSpaceDN w:val="0"/>
        <w:adjustRightInd w:val="0"/>
        <w:spacing w:line="276" w:lineRule="auto"/>
        <w:rPr>
          <w:rFonts w:ascii="Arial Narrow" w:hAnsi="Arial Narrow"/>
          <w:color w:val="000000"/>
          <w:lang w:val="en-US"/>
        </w:rPr>
      </w:pPr>
    </w:p>
    <w:p w14:paraId="7B6076EC" w14:textId="77777777" w:rsidR="000F767F" w:rsidRPr="009D3AF2" w:rsidRDefault="000F767F" w:rsidP="002E79B5">
      <w:pPr>
        <w:autoSpaceDE w:val="0"/>
        <w:autoSpaceDN w:val="0"/>
        <w:adjustRightInd w:val="0"/>
        <w:spacing w:line="360" w:lineRule="auto"/>
        <w:rPr>
          <w:rFonts w:ascii="Arial Narrow" w:hAnsi="Arial Narrow" w:cs="Arial"/>
          <w:color w:val="000000"/>
          <w:lang w:val="en-US"/>
        </w:rPr>
      </w:pPr>
      <w:r w:rsidRPr="009D3AF2">
        <w:rPr>
          <w:rFonts w:ascii="Arial Narrow" w:hAnsi="Arial Narrow" w:cs="Arial"/>
          <w:color w:val="000000"/>
          <w:lang w:val="en-US"/>
        </w:rPr>
        <w:t>I, the undersigned, in submitting the accompanying bid:</w:t>
      </w:r>
    </w:p>
    <w:p w14:paraId="3EBF30C6" w14:textId="28650C0A" w:rsidR="000F767F" w:rsidRPr="009D3AF2" w:rsidRDefault="000F767F" w:rsidP="002E79B5">
      <w:pPr>
        <w:autoSpaceDE w:val="0"/>
        <w:autoSpaceDN w:val="0"/>
        <w:adjustRightInd w:val="0"/>
        <w:spacing w:line="360" w:lineRule="auto"/>
        <w:rPr>
          <w:rFonts w:ascii="Arial Narrow" w:hAnsi="Arial Narrow"/>
          <w:color w:val="000000"/>
          <w:lang w:val="en-US"/>
        </w:rPr>
      </w:pPr>
      <w:r w:rsidRPr="009D3AF2">
        <w:rPr>
          <w:rFonts w:ascii="Arial Narrow" w:hAnsi="Arial Narrow"/>
          <w:color w:val="000000"/>
          <w:lang w:val="en-US"/>
        </w:rPr>
        <w:t>_____________________________________________________________________</w:t>
      </w:r>
      <w:r w:rsidR="002E79B5">
        <w:rPr>
          <w:rFonts w:ascii="Arial Narrow" w:hAnsi="Arial Narrow"/>
          <w:color w:val="000000"/>
          <w:lang w:val="en-US"/>
        </w:rPr>
        <w:t>_______________</w:t>
      </w:r>
    </w:p>
    <w:p w14:paraId="47BEEB47" w14:textId="77777777" w:rsidR="000F767F" w:rsidRPr="009D3AF2" w:rsidRDefault="000F767F" w:rsidP="002E79B5">
      <w:pPr>
        <w:autoSpaceDE w:val="0"/>
        <w:autoSpaceDN w:val="0"/>
        <w:adjustRightInd w:val="0"/>
        <w:spacing w:line="360" w:lineRule="auto"/>
        <w:jc w:val="center"/>
        <w:rPr>
          <w:rFonts w:ascii="Arial Narrow" w:hAnsi="Arial Narrow" w:cs="Arial"/>
          <w:color w:val="000000"/>
          <w:lang w:val="en-US"/>
        </w:rPr>
      </w:pPr>
      <w:r w:rsidRPr="009D3AF2">
        <w:rPr>
          <w:rFonts w:ascii="Arial Narrow" w:hAnsi="Arial Narrow" w:cs="Arial"/>
          <w:color w:val="000000"/>
          <w:lang w:val="en-US"/>
        </w:rPr>
        <w:t>(Bid Number and Description)</w:t>
      </w:r>
    </w:p>
    <w:p w14:paraId="0254EA59" w14:textId="77777777" w:rsidR="000F767F" w:rsidRPr="009D3AF2" w:rsidRDefault="000F767F" w:rsidP="002E79B5">
      <w:pPr>
        <w:autoSpaceDE w:val="0"/>
        <w:autoSpaceDN w:val="0"/>
        <w:adjustRightInd w:val="0"/>
        <w:spacing w:line="360" w:lineRule="auto"/>
        <w:rPr>
          <w:rFonts w:ascii="Arial Narrow" w:hAnsi="Arial Narrow"/>
          <w:color w:val="000000"/>
          <w:lang w:val="en-US"/>
        </w:rPr>
      </w:pPr>
      <w:r w:rsidRPr="009D3AF2">
        <w:rPr>
          <w:rFonts w:ascii="Arial Narrow" w:hAnsi="Arial Narrow"/>
          <w:color w:val="000000"/>
          <w:lang w:val="en-US"/>
        </w:rPr>
        <w:t xml:space="preserve"> </w:t>
      </w:r>
      <w:r w:rsidRPr="009D3AF2">
        <w:rPr>
          <w:rFonts w:ascii="Arial Narrow" w:hAnsi="Arial Narrow" w:cs="Arial"/>
          <w:color w:val="000000"/>
          <w:lang w:val="en-US"/>
        </w:rPr>
        <w:t>in response to the invitation for the bid made by</w:t>
      </w:r>
      <w:r w:rsidRPr="009D3AF2">
        <w:rPr>
          <w:rFonts w:ascii="Arial Narrow" w:hAnsi="Arial Narrow"/>
          <w:color w:val="000000"/>
          <w:lang w:val="en-US"/>
        </w:rPr>
        <w:t>:</w:t>
      </w:r>
    </w:p>
    <w:p w14:paraId="0EAF0CDC" w14:textId="77704070" w:rsidR="000F767F" w:rsidRPr="009D3AF2" w:rsidRDefault="000F767F" w:rsidP="002E79B5">
      <w:pPr>
        <w:autoSpaceDE w:val="0"/>
        <w:autoSpaceDN w:val="0"/>
        <w:adjustRightInd w:val="0"/>
        <w:spacing w:line="360" w:lineRule="auto"/>
        <w:rPr>
          <w:rFonts w:ascii="Arial Narrow" w:hAnsi="Arial Narrow"/>
          <w:color w:val="000000"/>
          <w:lang w:val="en-US"/>
        </w:rPr>
      </w:pPr>
      <w:r w:rsidRPr="009D3AF2">
        <w:rPr>
          <w:rFonts w:ascii="Arial Narrow" w:hAnsi="Arial Narrow"/>
          <w:color w:val="000000"/>
          <w:lang w:val="en-US"/>
        </w:rPr>
        <w:t>_____________________________________________________________________</w:t>
      </w:r>
      <w:r w:rsidR="002E79B5">
        <w:rPr>
          <w:rFonts w:ascii="Arial Narrow" w:hAnsi="Arial Narrow"/>
          <w:color w:val="000000"/>
          <w:lang w:val="en-US"/>
        </w:rPr>
        <w:t>_______________</w:t>
      </w:r>
    </w:p>
    <w:p w14:paraId="6C8D140F" w14:textId="77777777" w:rsidR="000F767F" w:rsidRPr="009D3AF2" w:rsidRDefault="000F767F" w:rsidP="002E79B5">
      <w:pPr>
        <w:autoSpaceDE w:val="0"/>
        <w:autoSpaceDN w:val="0"/>
        <w:adjustRightInd w:val="0"/>
        <w:spacing w:line="360" w:lineRule="auto"/>
        <w:jc w:val="center"/>
        <w:rPr>
          <w:rFonts w:ascii="Arial Narrow" w:hAnsi="Arial Narrow" w:cs="Arial"/>
          <w:color w:val="000000"/>
          <w:lang w:val="en-US"/>
        </w:rPr>
      </w:pPr>
      <w:r w:rsidRPr="009D3AF2">
        <w:rPr>
          <w:rFonts w:ascii="Arial Narrow" w:hAnsi="Arial Narrow" w:cs="Arial"/>
          <w:color w:val="000000"/>
          <w:lang w:val="en-US"/>
        </w:rPr>
        <w:t>(Name of Institution)</w:t>
      </w:r>
    </w:p>
    <w:p w14:paraId="7B4786DF" w14:textId="77777777" w:rsidR="000F767F" w:rsidRPr="009D3AF2" w:rsidRDefault="000F767F" w:rsidP="002E79B5">
      <w:pPr>
        <w:autoSpaceDE w:val="0"/>
        <w:autoSpaceDN w:val="0"/>
        <w:adjustRightInd w:val="0"/>
        <w:spacing w:line="360" w:lineRule="auto"/>
        <w:rPr>
          <w:rFonts w:ascii="Arial Narrow" w:hAnsi="Arial Narrow"/>
          <w:color w:val="000000"/>
          <w:lang w:val="en-US"/>
        </w:rPr>
      </w:pPr>
      <w:r w:rsidRPr="009D3AF2">
        <w:rPr>
          <w:rFonts w:ascii="Arial Narrow" w:hAnsi="Arial Narrow" w:cs="Arial"/>
          <w:color w:val="000000"/>
          <w:lang w:val="en-US"/>
        </w:rPr>
        <w:t>do hereby make the following statements that I certify to be true and complete in every respect</w:t>
      </w:r>
      <w:r w:rsidRPr="009D3AF2">
        <w:rPr>
          <w:rFonts w:ascii="Arial Narrow" w:hAnsi="Arial Narrow"/>
          <w:color w:val="000000"/>
          <w:lang w:val="en-US"/>
        </w:rPr>
        <w:t>:</w:t>
      </w:r>
    </w:p>
    <w:p w14:paraId="020E09EF" w14:textId="13CB4059" w:rsidR="000F767F" w:rsidRPr="009D3AF2" w:rsidRDefault="000F767F" w:rsidP="002E79B5">
      <w:pPr>
        <w:autoSpaceDE w:val="0"/>
        <w:autoSpaceDN w:val="0"/>
        <w:adjustRightInd w:val="0"/>
        <w:spacing w:line="360" w:lineRule="auto"/>
        <w:rPr>
          <w:rFonts w:ascii="Arial Narrow" w:hAnsi="Arial Narrow"/>
          <w:color w:val="000000"/>
          <w:lang w:val="en-US"/>
        </w:rPr>
      </w:pPr>
      <w:r w:rsidRPr="009D3AF2">
        <w:rPr>
          <w:rFonts w:ascii="Arial Narrow" w:hAnsi="Arial Narrow" w:cs="Arial"/>
          <w:color w:val="000000"/>
          <w:lang w:val="en-US"/>
        </w:rPr>
        <w:t>I certify, on behalf of</w:t>
      </w:r>
      <w:r w:rsidRPr="009D3AF2">
        <w:rPr>
          <w:rFonts w:ascii="Arial Narrow" w:hAnsi="Arial Narrow"/>
          <w:color w:val="000000"/>
          <w:lang w:val="en-US"/>
        </w:rPr>
        <w:t>:___________________________________________</w:t>
      </w:r>
      <w:r w:rsidR="002E79B5">
        <w:rPr>
          <w:rFonts w:ascii="Arial Narrow" w:hAnsi="Arial Narrow"/>
          <w:color w:val="000000"/>
          <w:lang w:val="en-US"/>
        </w:rPr>
        <w:t xml:space="preserve">_______________________  </w:t>
      </w:r>
      <w:r w:rsidRPr="009D3AF2">
        <w:rPr>
          <w:rFonts w:ascii="Arial Narrow" w:hAnsi="Arial Narrow" w:cs="Arial"/>
          <w:color w:val="000000"/>
          <w:lang w:val="en-US"/>
        </w:rPr>
        <w:t>that:</w:t>
      </w:r>
    </w:p>
    <w:p w14:paraId="6F9FBF1B" w14:textId="77777777" w:rsidR="000F767F" w:rsidRPr="009D3AF2" w:rsidRDefault="000F767F" w:rsidP="002E79B5">
      <w:pPr>
        <w:autoSpaceDE w:val="0"/>
        <w:autoSpaceDN w:val="0"/>
        <w:adjustRightInd w:val="0"/>
        <w:spacing w:before="120" w:after="120"/>
        <w:jc w:val="center"/>
        <w:rPr>
          <w:rFonts w:ascii="Arial Narrow" w:hAnsi="Arial Narrow" w:cs="Arial"/>
          <w:color w:val="000000"/>
          <w:lang w:val="en-US"/>
        </w:rPr>
      </w:pPr>
      <w:r w:rsidRPr="009D3AF2">
        <w:rPr>
          <w:rFonts w:ascii="Arial Narrow" w:hAnsi="Arial Narrow" w:cs="Arial"/>
          <w:color w:val="000000"/>
          <w:lang w:val="en-US"/>
        </w:rPr>
        <w:t>(Name of Bidder)</w:t>
      </w:r>
    </w:p>
    <w:p w14:paraId="5E73723C" w14:textId="77777777" w:rsidR="000F767F" w:rsidRPr="009D3AF2" w:rsidRDefault="000F767F" w:rsidP="002E79B5">
      <w:pPr>
        <w:pStyle w:val="ListParagraph"/>
        <w:numPr>
          <w:ilvl w:val="0"/>
          <w:numId w:val="15"/>
        </w:numPr>
        <w:autoSpaceDE w:val="0"/>
        <w:autoSpaceDN w:val="0"/>
        <w:adjustRightInd w:val="0"/>
        <w:spacing w:before="120" w:after="120"/>
        <w:contextualSpacing/>
        <w:jc w:val="both"/>
        <w:rPr>
          <w:rFonts w:ascii="Arial Narrow" w:hAnsi="Arial Narrow" w:cs="Arial"/>
          <w:color w:val="000000"/>
          <w:lang w:val="en-US"/>
        </w:rPr>
      </w:pPr>
      <w:r w:rsidRPr="009D3AF2">
        <w:rPr>
          <w:rFonts w:ascii="Arial Narrow" w:hAnsi="Arial Narrow" w:cs="Arial"/>
          <w:color w:val="000000"/>
          <w:lang w:val="en-US"/>
        </w:rPr>
        <w:t>I have read and I understand the contents of this Certificate;</w:t>
      </w:r>
    </w:p>
    <w:p w14:paraId="22F20EB3" w14:textId="77777777" w:rsidR="000F767F" w:rsidRPr="009D3AF2" w:rsidRDefault="000F767F" w:rsidP="002E79B5">
      <w:pPr>
        <w:pStyle w:val="ListParagraph"/>
        <w:numPr>
          <w:ilvl w:val="0"/>
          <w:numId w:val="15"/>
        </w:numPr>
        <w:autoSpaceDE w:val="0"/>
        <w:autoSpaceDN w:val="0"/>
        <w:adjustRightInd w:val="0"/>
        <w:spacing w:before="120" w:after="120"/>
        <w:contextualSpacing/>
        <w:jc w:val="both"/>
        <w:rPr>
          <w:rFonts w:ascii="Arial Narrow" w:hAnsi="Arial Narrow" w:cs="Arial"/>
          <w:color w:val="000000"/>
          <w:lang w:val="en-US"/>
        </w:rPr>
      </w:pPr>
      <w:r w:rsidRPr="009D3AF2">
        <w:rPr>
          <w:rFonts w:ascii="Arial Narrow" w:hAnsi="Arial Narrow" w:cs="Arial"/>
          <w:color w:val="000000"/>
          <w:lang w:val="en-US"/>
        </w:rPr>
        <w:t>I understand that the accompanying bid will be disqualified if this Certificate is found not to be true and complete in every respect;</w:t>
      </w:r>
    </w:p>
    <w:p w14:paraId="6CF0D077" w14:textId="77777777" w:rsidR="000F767F" w:rsidRPr="009D3AF2" w:rsidRDefault="000F767F" w:rsidP="002E79B5">
      <w:pPr>
        <w:pStyle w:val="ListParagraph"/>
        <w:numPr>
          <w:ilvl w:val="0"/>
          <w:numId w:val="15"/>
        </w:numPr>
        <w:autoSpaceDE w:val="0"/>
        <w:autoSpaceDN w:val="0"/>
        <w:adjustRightInd w:val="0"/>
        <w:spacing w:before="120" w:after="120"/>
        <w:contextualSpacing/>
        <w:jc w:val="both"/>
        <w:rPr>
          <w:rFonts w:ascii="Arial Narrow" w:hAnsi="Arial Narrow" w:cs="Arial"/>
          <w:color w:val="000000"/>
          <w:lang w:val="en-US"/>
        </w:rPr>
      </w:pPr>
      <w:r w:rsidRPr="009D3AF2">
        <w:rPr>
          <w:rFonts w:ascii="Arial Narrow" w:hAnsi="Arial Narrow" w:cs="Arial"/>
          <w:color w:val="000000"/>
          <w:lang w:val="en-US"/>
        </w:rPr>
        <w:t>I am authorized by the bidder to sign this Certificate, and to submit the accompanying bid, on behalf of the bidder;</w:t>
      </w:r>
    </w:p>
    <w:p w14:paraId="075F1571" w14:textId="77777777" w:rsidR="000F767F" w:rsidRPr="009D3AF2" w:rsidRDefault="000F767F" w:rsidP="002E79B5">
      <w:pPr>
        <w:pStyle w:val="ListParagraph"/>
        <w:numPr>
          <w:ilvl w:val="0"/>
          <w:numId w:val="15"/>
        </w:numPr>
        <w:autoSpaceDE w:val="0"/>
        <w:autoSpaceDN w:val="0"/>
        <w:adjustRightInd w:val="0"/>
        <w:spacing w:before="120" w:after="120"/>
        <w:contextualSpacing/>
        <w:jc w:val="both"/>
        <w:rPr>
          <w:rFonts w:ascii="Arial Narrow" w:hAnsi="Arial Narrow" w:cs="Arial"/>
          <w:color w:val="000000"/>
          <w:lang w:val="en-US"/>
        </w:rPr>
      </w:pPr>
      <w:r w:rsidRPr="009D3AF2">
        <w:rPr>
          <w:rFonts w:ascii="Arial Narrow" w:hAnsi="Arial Narrow" w:cs="Arial"/>
          <w:color w:val="000000"/>
          <w:lang w:val="en-US"/>
        </w:rPr>
        <w:t>Each person whose signature appears on the accompanying bid has been authorized by the bidder to determine the terms of, and to sign the bid, on behalf of the bidder;</w:t>
      </w:r>
    </w:p>
    <w:p w14:paraId="04190CB3" w14:textId="77777777" w:rsidR="000F767F" w:rsidRPr="009D3AF2" w:rsidRDefault="000F767F" w:rsidP="002E79B5">
      <w:pPr>
        <w:pStyle w:val="ListParagraph"/>
        <w:numPr>
          <w:ilvl w:val="0"/>
          <w:numId w:val="15"/>
        </w:numPr>
        <w:autoSpaceDE w:val="0"/>
        <w:autoSpaceDN w:val="0"/>
        <w:adjustRightInd w:val="0"/>
        <w:spacing w:before="120" w:after="120"/>
        <w:contextualSpacing/>
        <w:jc w:val="both"/>
        <w:rPr>
          <w:rFonts w:ascii="Arial Narrow" w:hAnsi="Arial Narrow" w:cs="Arial"/>
          <w:color w:val="000000"/>
          <w:lang w:val="en-US"/>
        </w:rPr>
      </w:pPr>
      <w:r w:rsidRPr="009D3AF2">
        <w:rPr>
          <w:rFonts w:ascii="Arial Narrow" w:hAnsi="Arial Narrow" w:cs="Arial"/>
          <w:color w:val="000000"/>
          <w:lang w:val="en-US"/>
        </w:rPr>
        <w:t>For the purposes of this Certificate and the accompanying bid, I understand that the word “competitor” shall include any individual or organization, other than the bidder, whether or not affiliated with the bidder, who:</w:t>
      </w:r>
    </w:p>
    <w:p w14:paraId="74928097" w14:textId="07B45492" w:rsidR="000F767F" w:rsidRPr="005E6A79" w:rsidRDefault="000F767F" w:rsidP="00D80D05">
      <w:pPr>
        <w:pStyle w:val="ListParagraph"/>
        <w:numPr>
          <w:ilvl w:val="0"/>
          <w:numId w:val="19"/>
        </w:numPr>
        <w:autoSpaceDE w:val="0"/>
        <w:autoSpaceDN w:val="0"/>
        <w:adjustRightInd w:val="0"/>
        <w:spacing w:line="276" w:lineRule="auto"/>
        <w:ind w:left="1134" w:hanging="437"/>
        <w:jc w:val="both"/>
        <w:rPr>
          <w:rFonts w:ascii="Arial Narrow" w:hAnsi="Arial Narrow" w:cs="Arial"/>
          <w:color w:val="000000"/>
          <w:lang w:val="en-US"/>
        </w:rPr>
      </w:pPr>
      <w:r w:rsidRPr="005E6A79">
        <w:rPr>
          <w:rFonts w:ascii="Arial Narrow" w:hAnsi="Arial Narrow" w:cs="Arial"/>
          <w:color w:val="000000"/>
          <w:lang w:val="en-US"/>
        </w:rPr>
        <w:t>has been requested to submit a bid in response to this bid invitation;</w:t>
      </w:r>
    </w:p>
    <w:p w14:paraId="335C2268" w14:textId="77777777" w:rsidR="000F767F" w:rsidRPr="009D3AF2" w:rsidRDefault="000F767F" w:rsidP="00D80D05">
      <w:pPr>
        <w:pStyle w:val="ListParagraph"/>
        <w:autoSpaceDE w:val="0"/>
        <w:autoSpaceDN w:val="0"/>
        <w:adjustRightInd w:val="0"/>
        <w:spacing w:line="276" w:lineRule="auto"/>
        <w:ind w:left="1134" w:hanging="437"/>
        <w:jc w:val="both"/>
        <w:rPr>
          <w:rFonts w:ascii="Arial Narrow" w:hAnsi="Arial Narrow" w:cs="Arial"/>
          <w:color w:val="000000"/>
          <w:lang w:val="en-US"/>
        </w:rPr>
      </w:pPr>
      <w:r w:rsidRPr="009D3AF2">
        <w:rPr>
          <w:rFonts w:ascii="Arial Narrow" w:hAnsi="Arial Narrow" w:cs="Arial"/>
          <w:color w:val="000000"/>
          <w:lang w:val="en-US"/>
        </w:rPr>
        <w:t xml:space="preserve">(b) </w:t>
      </w:r>
      <w:r w:rsidRPr="009D3AF2">
        <w:rPr>
          <w:rFonts w:ascii="Arial Narrow" w:hAnsi="Arial Narrow" w:cs="Arial"/>
          <w:color w:val="000000"/>
          <w:lang w:val="en-US"/>
        </w:rPr>
        <w:tab/>
        <w:t>could potentially submit a bid in response to this bid invitation, based on their qualifications, abilities or experience; and</w:t>
      </w:r>
    </w:p>
    <w:p w14:paraId="70A0CBDE" w14:textId="77777777" w:rsidR="000F767F" w:rsidRPr="009D3AF2" w:rsidRDefault="000F767F" w:rsidP="00D80D05">
      <w:pPr>
        <w:pStyle w:val="ListParagraph"/>
        <w:autoSpaceDE w:val="0"/>
        <w:autoSpaceDN w:val="0"/>
        <w:adjustRightInd w:val="0"/>
        <w:spacing w:line="276" w:lineRule="auto"/>
        <w:ind w:left="1134" w:hanging="437"/>
        <w:jc w:val="both"/>
        <w:rPr>
          <w:rFonts w:ascii="Arial Narrow" w:hAnsi="Arial Narrow" w:cs="Arial"/>
          <w:color w:val="000000"/>
          <w:lang w:val="en-US"/>
        </w:rPr>
      </w:pPr>
      <w:r w:rsidRPr="009D3AF2">
        <w:rPr>
          <w:rFonts w:ascii="Arial Narrow" w:hAnsi="Arial Narrow" w:cs="Arial"/>
          <w:color w:val="000000"/>
          <w:lang w:val="en-US"/>
        </w:rPr>
        <w:t>(c)</w:t>
      </w:r>
      <w:r w:rsidRPr="009D3AF2">
        <w:rPr>
          <w:rFonts w:ascii="Arial Narrow" w:hAnsi="Arial Narrow" w:cs="Arial"/>
          <w:color w:val="000000"/>
          <w:lang w:val="en-US"/>
        </w:rPr>
        <w:tab/>
        <w:t>provides the same goods and services as the bidder and/or is in the same line of business as the bidder</w:t>
      </w:r>
    </w:p>
    <w:p w14:paraId="0BEE4157" w14:textId="77777777" w:rsidR="000F767F" w:rsidRPr="009D3AF2" w:rsidRDefault="000F767F" w:rsidP="009D3AF2">
      <w:pPr>
        <w:pStyle w:val="ListParagraph"/>
        <w:autoSpaceDE w:val="0"/>
        <w:autoSpaceDN w:val="0"/>
        <w:adjustRightInd w:val="0"/>
        <w:spacing w:line="276" w:lineRule="auto"/>
        <w:ind w:left="2160" w:hanging="720"/>
        <w:jc w:val="right"/>
        <w:rPr>
          <w:rFonts w:ascii="Arial Narrow" w:hAnsi="Arial Narrow" w:cs="Arial"/>
          <w:b/>
          <w:color w:val="000000"/>
          <w:lang w:val="en-US"/>
        </w:rPr>
      </w:pPr>
      <w:r w:rsidRPr="009D3AF2">
        <w:rPr>
          <w:rFonts w:ascii="Arial Narrow" w:hAnsi="Arial Narrow" w:cs="Arial"/>
          <w:b/>
          <w:color w:val="000000"/>
          <w:lang w:val="en-US"/>
        </w:rPr>
        <w:t>SBD 9</w:t>
      </w:r>
    </w:p>
    <w:p w14:paraId="4E4D6C4A" w14:textId="77777777" w:rsidR="000F767F" w:rsidRPr="002E79B5" w:rsidDel="00EA059A" w:rsidRDefault="000F767F" w:rsidP="002E79B5">
      <w:pPr>
        <w:pStyle w:val="ListParagraph"/>
        <w:autoSpaceDE w:val="0"/>
        <w:autoSpaceDN w:val="0"/>
        <w:adjustRightInd w:val="0"/>
        <w:ind w:left="0"/>
        <w:jc w:val="both"/>
        <w:rPr>
          <w:rFonts w:ascii="Arial Narrow" w:hAnsi="Arial Narrow" w:cs="Arial"/>
          <w:color w:val="000000"/>
          <w:sz w:val="16"/>
          <w:lang w:val="en-US"/>
        </w:rPr>
      </w:pPr>
      <w:r w:rsidRPr="002E79B5">
        <w:rPr>
          <w:rFonts w:ascii="Arial Narrow" w:hAnsi="Arial Narrow" w:cs="Arial"/>
          <w:color w:val="000000"/>
          <w:sz w:val="16"/>
          <w:lang w:val="en-US"/>
        </w:rPr>
        <w:t xml:space="preserve"> </w:t>
      </w:r>
    </w:p>
    <w:p w14:paraId="0B4029E1" w14:textId="77777777" w:rsidR="000F767F" w:rsidRPr="002E79B5" w:rsidRDefault="000F767F" w:rsidP="009D3AF2">
      <w:pPr>
        <w:pStyle w:val="ListParagraph"/>
        <w:numPr>
          <w:ilvl w:val="0"/>
          <w:numId w:val="15"/>
        </w:numPr>
        <w:autoSpaceDE w:val="0"/>
        <w:autoSpaceDN w:val="0"/>
        <w:adjustRightInd w:val="0"/>
        <w:spacing w:line="276" w:lineRule="auto"/>
        <w:contextualSpacing/>
        <w:jc w:val="both"/>
        <w:rPr>
          <w:rFonts w:ascii="Arial Narrow" w:hAnsi="Arial Narrow" w:cs="Arial"/>
          <w:color w:val="000000"/>
          <w:lang w:val="en-US"/>
        </w:rPr>
      </w:pPr>
      <w:r w:rsidRPr="009D3AF2">
        <w:rPr>
          <w:rFonts w:ascii="Arial Narrow" w:hAnsi="Arial Narrow" w:cs="Arial"/>
          <w:color w:val="000000"/>
          <w:lang w:val="en-US"/>
        </w:rPr>
        <w:t>The bidder has arrived at the accompanying bid independently from, and without consultation, communication, agreement or arrangement with any competitor.</w:t>
      </w:r>
      <w:r w:rsidRPr="009D3AF2" w:rsidDel="00A72716">
        <w:rPr>
          <w:rFonts w:ascii="Arial Narrow" w:eastAsia="MS Mincho" w:hAnsi="Arial Narrow" w:cs="Arial"/>
          <w:color w:val="000000"/>
          <w:lang w:val="en-US"/>
        </w:rPr>
        <w:t xml:space="preserve"> </w:t>
      </w:r>
      <w:r w:rsidRPr="009D3AF2">
        <w:rPr>
          <w:rFonts w:ascii="Arial Narrow" w:eastAsia="MS Mincho" w:hAnsi="Arial Narrow" w:cs="Arial"/>
          <w:color w:val="000000"/>
          <w:lang w:val="en-US"/>
        </w:rPr>
        <w:t>However communication between partners in a joint venture or consortium</w:t>
      </w:r>
      <w:r w:rsidRPr="009D3AF2">
        <w:rPr>
          <w:rFonts w:ascii="Arial Narrow" w:eastAsia="Arial Unicode MS" w:hAnsi="Arial Narrow" w:cs="Arial Unicode MS"/>
          <w:color w:val="000000"/>
          <w:lang w:val="en-US"/>
        </w:rPr>
        <w:t>³</w:t>
      </w:r>
      <w:r w:rsidRPr="009D3AF2">
        <w:rPr>
          <w:rFonts w:ascii="Arial Narrow" w:eastAsia="MS Mincho" w:hAnsi="Arial Narrow" w:cs="Arial"/>
          <w:color w:val="000000"/>
          <w:lang w:val="en-US"/>
        </w:rPr>
        <w:t xml:space="preserve"> will not be construed as collusive bidding.</w:t>
      </w:r>
    </w:p>
    <w:p w14:paraId="3CF70570" w14:textId="77777777" w:rsidR="002E79B5" w:rsidRPr="002E79B5" w:rsidRDefault="002E79B5" w:rsidP="002E79B5">
      <w:pPr>
        <w:autoSpaceDE w:val="0"/>
        <w:autoSpaceDN w:val="0"/>
        <w:adjustRightInd w:val="0"/>
        <w:ind w:left="360"/>
        <w:contextualSpacing/>
        <w:jc w:val="both"/>
        <w:rPr>
          <w:rFonts w:ascii="Arial Narrow" w:hAnsi="Arial Narrow" w:cs="Arial"/>
          <w:color w:val="000000"/>
          <w:sz w:val="16"/>
          <w:lang w:val="en-US"/>
        </w:rPr>
      </w:pPr>
    </w:p>
    <w:p w14:paraId="37934BCB" w14:textId="77777777" w:rsidR="000F767F" w:rsidRPr="009D3AF2" w:rsidRDefault="000F767F" w:rsidP="009D3AF2">
      <w:pPr>
        <w:pStyle w:val="ListParagraph"/>
        <w:numPr>
          <w:ilvl w:val="0"/>
          <w:numId w:val="15"/>
        </w:numPr>
        <w:autoSpaceDE w:val="0"/>
        <w:autoSpaceDN w:val="0"/>
        <w:adjustRightInd w:val="0"/>
        <w:spacing w:line="276" w:lineRule="auto"/>
        <w:contextualSpacing/>
        <w:jc w:val="both"/>
        <w:rPr>
          <w:rFonts w:ascii="Arial Narrow" w:hAnsi="Arial Narrow" w:cs="Arial"/>
          <w:color w:val="000000"/>
          <w:lang w:val="en-US"/>
        </w:rPr>
      </w:pPr>
      <w:r w:rsidRPr="009D3AF2">
        <w:rPr>
          <w:rFonts w:ascii="Arial Narrow" w:hAnsi="Arial Narrow" w:cs="Arial"/>
          <w:b/>
          <w:bCs/>
          <w:color w:val="FFFFFF"/>
          <w:lang w:val="en-US"/>
        </w:rPr>
        <w:t xml:space="preserve"> </w:t>
      </w:r>
      <w:r w:rsidRPr="009D3AF2">
        <w:rPr>
          <w:rFonts w:ascii="Arial Narrow" w:hAnsi="Arial Narrow" w:cs="Arial"/>
          <w:color w:val="000000"/>
          <w:lang w:val="en-US"/>
        </w:rPr>
        <w:t>In particular, without limiting the generality of paragraphs 6 above, there has been no consultation, communication, agreement or arrangement with any competitor regarding:</w:t>
      </w:r>
    </w:p>
    <w:p w14:paraId="28CF8749" w14:textId="77777777" w:rsidR="000F767F" w:rsidRPr="002E79B5" w:rsidRDefault="000F767F" w:rsidP="009D3AF2">
      <w:pPr>
        <w:pStyle w:val="ListParagraph"/>
        <w:autoSpaceDE w:val="0"/>
        <w:autoSpaceDN w:val="0"/>
        <w:adjustRightInd w:val="0"/>
        <w:spacing w:line="276" w:lineRule="auto"/>
        <w:contextualSpacing/>
        <w:jc w:val="both"/>
        <w:rPr>
          <w:rFonts w:ascii="Arial Narrow" w:hAnsi="Arial Narrow" w:cs="Arial"/>
          <w:color w:val="000000"/>
          <w:sz w:val="12"/>
          <w:lang w:val="en-US"/>
        </w:rPr>
      </w:pPr>
    </w:p>
    <w:p w14:paraId="3C85BB82" w14:textId="77777777" w:rsidR="000F767F" w:rsidRPr="009D3AF2" w:rsidRDefault="000F767F" w:rsidP="00D80D05">
      <w:pPr>
        <w:pStyle w:val="ListParagraph"/>
        <w:numPr>
          <w:ilvl w:val="0"/>
          <w:numId w:val="16"/>
        </w:numPr>
        <w:autoSpaceDE w:val="0"/>
        <w:autoSpaceDN w:val="0"/>
        <w:adjustRightInd w:val="0"/>
        <w:spacing w:before="120" w:line="276" w:lineRule="auto"/>
        <w:ind w:left="1560" w:hanging="425"/>
        <w:contextualSpacing/>
        <w:jc w:val="both"/>
        <w:rPr>
          <w:rFonts w:ascii="Arial Narrow" w:hAnsi="Arial Narrow" w:cs="Arial"/>
          <w:color w:val="000000"/>
          <w:lang w:val="en-US"/>
        </w:rPr>
      </w:pPr>
      <w:r w:rsidRPr="009D3AF2">
        <w:rPr>
          <w:rFonts w:ascii="Arial Narrow" w:hAnsi="Arial Narrow" w:cs="Arial"/>
          <w:color w:val="000000"/>
          <w:lang w:val="en-US"/>
        </w:rPr>
        <w:t xml:space="preserve">prices;      </w:t>
      </w:r>
    </w:p>
    <w:p w14:paraId="717748B5" w14:textId="77777777" w:rsidR="000F767F" w:rsidRPr="009D3AF2" w:rsidRDefault="000F767F" w:rsidP="00D80D05">
      <w:pPr>
        <w:pStyle w:val="ListParagraph"/>
        <w:numPr>
          <w:ilvl w:val="0"/>
          <w:numId w:val="16"/>
        </w:numPr>
        <w:autoSpaceDE w:val="0"/>
        <w:autoSpaceDN w:val="0"/>
        <w:adjustRightInd w:val="0"/>
        <w:spacing w:before="120" w:line="276" w:lineRule="auto"/>
        <w:ind w:left="1560" w:hanging="425"/>
        <w:contextualSpacing/>
        <w:jc w:val="both"/>
        <w:rPr>
          <w:rFonts w:ascii="Arial Narrow" w:hAnsi="Arial Narrow" w:cs="Arial"/>
          <w:color w:val="000000"/>
          <w:lang w:val="en-US"/>
        </w:rPr>
      </w:pPr>
      <w:r w:rsidRPr="009D3AF2">
        <w:rPr>
          <w:rFonts w:ascii="Arial Narrow" w:hAnsi="Arial Narrow" w:cs="Arial"/>
          <w:color w:val="000000"/>
          <w:lang w:val="en-US"/>
        </w:rPr>
        <w:t xml:space="preserve">geographical area where product or service will be rendered (market allocation)  </w:t>
      </w:r>
    </w:p>
    <w:p w14:paraId="082D49D5" w14:textId="77777777" w:rsidR="000F767F" w:rsidRPr="009D3AF2" w:rsidRDefault="000F767F" w:rsidP="00D80D05">
      <w:pPr>
        <w:pStyle w:val="ListParagraph"/>
        <w:autoSpaceDE w:val="0"/>
        <w:autoSpaceDN w:val="0"/>
        <w:adjustRightInd w:val="0"/>
        <w:spacing w:before="120" w:line="276" w:lineRule="auto"/>
        <w:ind w:left="1560" w:hanging="425"/>
        <w:jc w:val="both"/>
        <w:rPr>
          <w:rFonts w:ascii="Arial Narrow" w:hAnsi="Arial Narrow" w:cs="Arial"/>
          <w:color w:val="000000"/>
          <w:lang w:val="en-US"/>
        </w:rPr>
      </w:pPr>
      <w:r w:rsidRPr="009D3AF2">
        <w:rPr>
          <w:rFonts w:ascii="Arial Narrow" w:hAnsi="Arial Narrow" w:cs="Arial"/>
          <w:color w:val="000000"/>
          <w:lang w:val="en-US"/>
        </w:rPr>
        <w:t xml:space="preserve">(c) </w:t>
      </w:r>
      <w:r w:rsidRPr="009D3AF2">
        <w:rPr>
          <w:rFonts w:ascii="Arial Narrow" w:hAnsi="Arial Narrow" w:cs="Arial"/>
          <w:color w:val="000000"/>
          <w:lang w:val="en-US"/>
        </w:rPr>
        <w:tab/>
        <w:t>methods, factors or formulas used to calculate prices;</w:t>
      </w:r>
    </w:p>
    <w:p w14:paraId="4C763071" w14:textId="77777777" w:rsidR="000F767F" w:rsidRPr="009D3AF2" w:rsidRDefault="000F767F" w:rsidP="00D80D05">
      <w:pPr>
        <w:pStyle w:val="ListParagraph"/>
        <w:autoSpaceDE w:val="0"/>
        <w:autoSpaceDN w:val="0"/>
        <w:adjustRightInd w:val="0"/>
        <w:spacing w:before="120" w:line="276" w:lineRule="auto"/>
        <w:ind w:left="1560" w:hanging="425"/>
        <w:jc w:val="both"/>
        <w:rPr>
          <w:rFonts w:ascii="Arial Narrow" w:hAnsi="Arial Narrow" w:cs="Arial"/>
          <w:color w:val="000000"/>
          <w:lang w:val="en-US"/>
        </w:rPr>
      </w:pPr>
      <w:r w:rsidRPr="009D3AF2">
        <w:rPr>
          <w:rFonts w:ascii="Arial Narrow" w:hAnsi="Arial Narrow" w:cs="Arial"/>
          <w:color w:val="000000"/>
          <w:lang w:val="en-US"/>
        </w:rPr>
        <w:t>(d)</w:t>
      </w:r>
      <w:r w:rsidRPr="009D3AF2">
        <w:rPr>
          <w:rFonts w:ascii="Arial Narrow" w:hAnsi="Arial Narrow" w:cs="Arial"/>
          <w:color w:val="000000"/>
          <w:lang w:val="en-US"/>
        </w:rPr>
        <w:tab/>
        <w:t xml:space="preserve"> the intention or decision to submit or not to submit, a bid; </w:t>
      </w:r>
    </w:p>
    <w:p w14:paraId="6D2D4480" w14:textId="77777777" w:rsidR="000F767F" w:rsidRPr="009D3AF2" w:rsidRDefault="000F767F" w:rsidP="00D80D05">
      <w:pPr>
        <w:pStyle w:val="ListParagraph"/>
        <w:autoSpaceDE w:val="0"/>
        <w:autoSpaceDN w:val="0"/>
        <w:adjustRightInd w:val="0"/>
        <w:spacing w:before="120" w:line="276" w:lineRule="auto"/>
        <w:ind w:left="1560" w:hanging="425"/>
        <w:jc w:val="both"/>
        <w:rPr>
          <w:rFonts w:ascii="Arial Narrow" w:hAnsi="Arial Narrow" w:cs="Arial"/>
          <w:color w:val="000000"/>
          <w:lang w:val="en-US"/>
        </w:rPr>
      </w:pPr>
      <w:r w:rsidRPr="009D3AF2">
        <w:rPr>
          <w:rFonts w:ascii="Arial Narrow" w:hAnsi="Arial Narrow" w:cs="Arial"/>
          <w:color w:val="000000"/>
          <w:lang w:val="en-US"/>
        </w:rPr>
        <w:t>(e)</w:t>
      </w:r>
      <w:r w:rsidRPr="009D3AF2">
        <w:rPr>
          <w:rFonts w:ascii="Arial Narrow" w:hAnsi="Arial Narrow" w:cs="Arial"/>
          <w:color w:val="000000"/>
          <w:lang w:val="en-US"/>
        </w:rPr>
        <w:tab/>
        <w:t xml:space="preserve"> the submission of a bid which does not meet the specifications and conditions of the bid; or</w:t>
      </w:r>
    </w:p>
    <w:p w14:paraId="7CA9E073" w14:textId="407AACCA" w:rsidR="000F767F" w:rsidRPr="009D3AF2" w:rsidRDefault="000F767F" w:rsidP="00D80D05">
      <w:pPr>
        <w:pStyle w:val="ListParagraph"/>
        <w:autoSpaceDE w:val="0"/>
        <w:autoSpaceDN w:val="0"/>
        <w:adjustRightInd w:val="0"/>
        <w:spacing w:before="120" w:line="276" w:lineRule="auto"/>
        <w:ind w:left="1560" w:hanging="425"/>
        <w:jc w:val="both"/>
        <w:rPr>
          <w:rFonts w:ascii="Arial Narrow" w:hAnsi="Arial Narrow" w:cs="Arial"/>
          <w:color w:val="000000"/>
          <w:lang w:val="en-US"/>
        </w:rPr>
      </w:pPr>
      <w:r w:rsidRPr="009D3AF2">
        <w:rPr>
          <w:rFonts w:ascii="Arial Narrow" w:hAnsi="Arial Narrow" w:cs="Arial"/>
          <w:color w:val="000000"/>
          <w:lang w:val="en-US"/>
        </w:rPr>
        <w:t>(f)     bidding with the intention not to win the bid.</w:t>
      </w:r>
    </w:p>
    <w:p w14:paraId="1C14A905" w14:textId="77777777" w:rsidR="000F767F" w:rsidRPr="009D3AF2" w:rsidRDefault="000F767F" w:rsidP="00D80D05">
      <w:pPr>
        <w:pStyle w:val="ListParagraph"/>
        <w:autoSpaceDE w:val="0"/>
        <w:autoSpaceDN w:val="0"/>
        <w:adjustRightInd w:val="0"/>
        <w:spacing w:before="120" w:line="276" w:lineRule="auto"/>
        <w:ind w:left="2160" w:hanging="720"/>
        <w:jc w:val="both"/>
        <w:rPr>
          <w:rFonts w:ascii="Arial Narrow" w:hAnsi="Arial Narrow" w:cs="Arial"/>
          <w:color w:val="000000"/>
          <w:lang w:val="en-US"/>
        </w:rPr>
      </w:pPr>
    </w:p>
    <w:p w14:paraId="5FA4E76D" w14:textId="77777777" w:rsidR="000F767F" w:rsidRPr="009D3AF2" w:rsidRDefault="000F767F" w:rsidP="009D3AF2">
      <w:pPr>
        <w:pStyle w:val="ListParagraph"/>
        <w:numPr>
          <w:ilvl w:val="0"/>
          <w:numId w:val="15"/>
        </w:numPr>
        <w:autoSpaceDE w:val="0"/>
        <w:autoSpaceDN w:val="0"/>
        <w:adjustRightInd w:val="0"/>
        <w:spacing w:line="276" w:lineRule="auto"/>
        <w:contextualSpacing/>
        <w:jc w:val="both"/>
        <w:rPr>
          <w:rFonts w:ascii="Arial Narrow" w:hAnsi="Arial Narrow" w:cs="Arial"/>
          <w:color w:val="000000"/>
          <w:lang w:val="en-US"/>
        </w:rPr>
      </w:pPr>
      <w:r w:rsidRPr="009D3AF2">
        <w:rPr>
          <w:rFonts w:ascii="Arial Narrow" w:hAnsi="Arial Narrow" w:cs="Arial"/>
          <w:color w:val="000000"/>
          <w:lang w:val="en-US"/>
        </w:rPr>
        <w:lastRenderedPageBreak/>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544F2CCB" w14:textId="77777777" w:rsidR="000F767F" w:rsidRPr="009D3AF2" w:rsidRDefault="000F767F" w:rsidP="009D3AF2">
      <w:pPr>
        <w:pStyle w:val="ListParagraph"/>
        <w:autoSpaceDE w:val="0"/>
        <w:autoSpaceDN w:val="0"/>
        <w:adjustRightInd w:val="0"/>
        <w:spacing w:line="276" w:lineRule="auto"/>
        <w:contextualSpacing/>
        <w:jc w:val="both"/>
        <w:rPr>
          <w:rFonts w:ascii="Arial Narrow" w:hAnsi="Arial Narrow" w:cs="Arial"/>
          <w:color w:val="000000"/>
          <w:lang w:val="en-US"/>
        </w:rPr>
      </w:pPr>
    </w:p>
    <w:p w14:paraId="7C764CAC" w14:textId="77777777" w:rsidR="000F767F" w:rsidRPr="009D3AF2" w:rsidRDefault="000F767F" w:rsidP="009D3AF2">
      <w:pPr>
        <w:pStyle w:val="ListParagraph"/>
        <w:numPr>
          <w:ilvl w:val="0"/>
          <w:numId w:val="15"/>
        </w:numPr>
        <w:autoSpaceDE w:val="0"/>
        <w:autoSpaceDN w:val="0"/>
        <w:adjustRightInd w:val="0"/>
        <w:spacing w:line="276" w:lineRule="auto"/>
        <w:contextualSpacing/>
        <w:jc w:val="both"/>
        <w:rPr>
          <w:rFonts w:ascii="Arial Narrow" w:hAnsi="Arial Narrow" w:cs="Arial"/>
          <w:color w:val="000000"/>
          <w:lang w:val="en-US"/>
        </w:rPr>
      </w:pPr>
      <w:r w:rsidRPr="009D3AF2">
        <w:rPr>
          <w:rFonts w:ascii="Arial Narrow" w:hAnsi="Arial Narrow" w:cs="Arial"/>
          <w:color w:val="000000"/>
          <w:lang w:val="en-US"/>
        </w:rPr>
        <w:t>The terms of the accompanying bid have not been, and will not be, disclosed by the bidder, directly or indirectly, to any competitor, prior to the date and time of the official bid opening or of the awarding of the contract.</w:t>
      </w:r>
    </w:p>
    <w:p w14:paraId="108C8AB4" w14:textId="77777777" w:rsidR="000F767F" w:rsidRPr="009D3AF2" w:rsidRDefault="000F767F" w:rsidP="009D3AF2">
      <w:pPr>
        <w:pStyle w:val="ListParagraph"/>
        <w:autoSpaceDE w:val="0"/>
        <w:autoSpaceDN w:val="0"/>
        <w:adjustRightInd w:val="0"/>
        <w:spacing w:line="276" w:lineRule="auto"/>
        <w:ind w:left="360"/>
        <w:jc w:val="both"/>
        <w:rPr>
          <w:rFonts w:ascii="Arial Narrow" w:hAnsi="Arial Narrow" w:cs="Arial"/>
          <w:b/>
          <w:color w:val="000000"/>
          <w:lang w:val="en-US"/>
        </w:rPr>
      </w:pPr>
    </w:p>
    <w:p w14:paraId="7AB1E32B" w14:textId="77777777" w:rsidR="000F767F" w:rsidRPr="005E6A79" w:rsidRDefault="000F767F" w:rsidP="009D3AF2">
      <w:pPr>
        <w:spacing w:line="276" w:lineRule="auto"/>
        <w:rPr>
          <w:rFonts w:ascii="Arial Narrow" w:hAnsi="Arial Narrow"/>
          <w:b/>
          <w:sz w:val="20"/>
          <w:lang w:val="en-US"/>
        </w:rPr>
      </w:pPr>
      <w:r w:rsidRPr="005E6A79">
        <w:rPr>
          <w:rFonts w:ascii="Arial Narrow" w:hAnsi="Arial Narrow"/>
          <w:b/>
          <w:sz w:val="20"/>
          <w:lang w:val="en-US"/>
        </w:rPr>
        <w:t>³ Joint venture or Consortium means an association of persons for the purpose of combining their expertise, property, capital, efforts, skill and knowledge in an activity for the execution of a contract.</w:t>
      </w:r>
    </w:p>
    <w:p w14:paraId="0C097CC3" w14:textId="2951E632" w:rsidR="000F767F" w:rsidRPr="009D3AF2" w:rsidRDefault="000F767F" w:rsidP="009D3AF2">
      <w:pPr>
        <w:pStyle w:val="ListParagraph"/>
        <w:autoSpaceDE w:val="0"/>
        <w:autoSpaceDN w:val="0"/>
        <w:adjustRightInd w:val="0"/>
        <w:spacing w:line="276" w:lineRule="auto"/>
        <w:ind w:left="360"/>
        <w:jc w:val="both"/>
        <w:rPr>
          <w:rFonts w:ascii="Arial Narrow" w:hAnsi="Arial Narrow" w:cs="Arial"/>
          <w:b/>
          <w:color w:val="000000"/>
          <w:lang w:val="en-US"/>
        </w:rPr>
      </w:pPr>
    </w:p>
    <w:p w14:paraId="6303EAD4" w14:textId="77777777" w:rsidR="000F767F" w:rsidRPr="004115B7" w:rsidRDefault="000F767F" w:rsidP="009D3AF2">
      <w:pPr>
        <w:pStyle w:val="ListParagraph"/>
        <w:autoSpaceDE w:val="0"/>
        <w:autoSpaceDN w:val="0"/>
        <w:adjustRightInd w:val="0"/>
        <w:spacing w:line="276" w:lineRule="auto"/>
        <w:ind w:left="2160" w:hanging="720"/>
        <w:jc w:val="right"/>
        <w:rPr>
          <w:rFonts w:ascii="Arial Narrow" w:hAnsi="Arial Narrow" w:cs="Arial"/>
          <w:b/>
          <w:color w:val="000000"/>
          <w:sz w:val="28"/>
          <w:szCs w:val="28"/>
          <w:lang w:val="en-US"/>
        </w:rPr>
      </w:pPr>
      <w:r w:rsidRPr="004115B7">
        <w:rPr>
          <w:rFonts w:ascii="Arial Narrow" w:hAnsi="Arial Narrow" w:cs="Arial"/>
          <w:b/>
          <w:color w:val="000000"/>
          <w:sz w:val="28"/>
          <w:szCs w:val="28"/>
          <w:lang w:val="en-US"/>
        </w:rPr>
        <w:t>SBD 9</w:t>
      </w:r>
    </w:p>
    <w:p w14:paraId="07941BAF" w14:textId="77777777" w:rsidR="004115B7" w:rsidRPr="004115B7" w:rsidRDefault="004115B7" w:rsidP="009D3AF2">
      <w:pPr>
        <w:pStyle w:val="ListParagraph"/>
        <w:autoSpaceDE w:val="0"/>
        <w:autoSpaceDN w:val="0"/>
        <w:adjustRightInd w:val="0"/>
        <w:spacing w:line="276" w:lineRule="auto"/>
        <w:ind w:left="2160" w:hanging="720"/>
        <w:jc w:val="right"/>
        <w:rPr>
          <w:rFonts w:ascii="Arial Narrow" w:hAnsi="Arial Narrow" w:cs="Arial"/>
          <w:b/>
          <w:color w:val="000000"/>
          <w:sz w:val="16"/>
          <w:lang w:val="en-US"/>
        </w:rPr>
      </w:pPr>
    </w:p>
    <w:p w14:paraId="5232DD27" w14:textId="7685DE16" w:rsidR="000F767F" w:rsidRPr="009D3AF2" w:rsidRDefault="000F767F" w:rsidP="009D3AF2">
      <w:pPr>
        <w:pStyle w:val="ListParagraph"/>
        <w:numPr>
          <w:ilvl w:val="0"/>
          <w:numId w:val="17"/>
        </w:numPr>
        <w:autoSpaceDE w:val="0"/>
        <w:autoSpaceDN w:val="0"/>
        <w:adjustRightInd w:val="0"/>
        <w:spacing w:line="276" w:lineRule="auto"/>
        <w:contextualSpacing/>
        <w:jc w:val="both"/>
        <w:rPr>
          <w:rFonts w:ascii="Arial Narrow" w:hAnsi="Arial Narrow" w:cs="Arial"/>
          <w:color w:val="000000"/>
          <w:lang w:val="en-US"/>
        </w:rPr>
      </w:pPr>
      <w:r w:rsidRPr="009D3AF2">
        <w:rPr>
          <w:rFonts w:ascii="Arial Narrow" w:hAnsi="Arial Narrow" w:cs="Arial"/>
          <w:color w:val="00000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45AF8B0" w14:textId="77777777" w:rsidR="000F767F" w:rsidRPr="009D3AF2" w:rsidRDefault="000F767F" w:rsidP="009D3AF2">
      <w:pPr>
        <w:pStyle w:val="ListParagraph"/>
        <w:autoSpaceDE w:val="0"/>
        <w:autoSpaceDN w:val="0"/>
        <w:adjustRightInd w:val="0"/>
        <w:spacing w:line="276" w:lineRule="auto"/>
        <w:ind w:left="413"/>
        <w:jc w:val="both"/>
        <w:rPr>
          <w:rFonts w:ascii="Arial Narrow" w:hAnsi="Arial Narrow" w:cs="Arial"/>
          <w:color w:val="000000"/>
          <w:lang w:val="en-US"/>
        </w:rPr>
      </w:pPr>
    </w:p>
    <w:p w14:paraId="31033169" w14:textId="77777777" w:rsidR="000F767F" w:rsidRPr="009D3AF2" w:rsidRDefault="000F767F" w:rsidP="009D3AF2">
      <w:pPr>
        <w:pStyle w:val="ListParagraph"/>
        <w:autoSpaceDE w:val="0"/>
        <w:autoSpaceDN w:val="0"/>
        <w:adjustRightInd w:val="0"/>
        <w:spacing w:line="276" w:lineRule="auto"/>
        <w:ind w:left="413"/>
        <w:jc w:val="both"/>
        <w:rPr>
          <w:rFonts w:ascii="Arial Narrow" w:hAnsi="Arial Narrow" w:cs="Arial"/>
          <w:color w:val="000000"/>
          <w:lang w:val="en-US"/>
        </w:rPr>
      </w:pPr>
    </w:p>
    <w:p w14:paraId="628B48D5" w14:textId="77777777" w:rsidR="000F767F" w:rsidRPr="009D3AF2" w:rsidRDefault="000F767F" w:rsidP="009D3AF2">
      <w:pPr>
        <w:pStyle w:val="ListParagraph"/>
        <w:autoSpaceDE w:val="0"/>
        <w:autoSpaceDN w:val="0"/>
        <w:adjustRightInd w:val="0"/>
        <w:spacing w:line="276" w:lineRule="auto"/>
        <w:ind w:left="413"/>
        <w:jc w:val="both"/>
        <w:rPr>
          <w:rFonts w:ascii="Arial Narrow" w:hAnsi="Arial Narrow" w:cs="Arial"/>
          <w:color w:val="000000"/>
          <w:lang w:val="en-US"/>
        </w:rPr>
      </w:pPr>
      <w:r w:rsidRPr="009D3AF2">
        <w:rPr>
          <w:rFonts w:ascii="Arial Narrow" w:hAnsi="Arial Narrow" w:cs="Arial"/>
          <w:color w:val="000000"/>
          <w:lang w:val="en-US"/>
        </w:rPr>
        <w:t>……………………………………</w:t>
      </w:r>
      <w:r w:rsidRPr="009D3AF2">
        <w:rPr>
          <w:rFonts w:ascii="Arial Narrow" w:hAnsi="Arial Narrow" w:cs="Arial"/>
          <w:color w:val="000000"/>
          <w:lang w:val="en-US"/>
        </w:rPr>
        <w:tab/>
      </w:r>
      <w:r w:rsidRPr="009D3AF2">
        <w:rPr>
          <w:rFonts w:ascii="Arial Narrow" w:hAnsi="Arial Narrow" w:cs="Arial"/>
          <w:color w:val="000000"/>
          <w:lang w:val="en-US"/>
        </w:rPr>
        <w:tab/>
      </w:r>
      <w:r w:rsidRPr="009D3AF2">
        <w:rPr>
          <w:rFonts w:ascii="Arial Narrow" w:hAnsi="Arial Narrow" w:cs="Arial"/>
          <w:color w:val="000000"/>
          <w:lang w:val="en-US"/>
        </w:rPr>
        <w:tab/>
        <w:t xml:space="preserve">   </w:t>
      </w:r>
      <w:r w:rsidRPr="009D3AF2">
        <w:rPr>
          <w:rFonts w:ascii="Arial Narrow" w:hAnsi="Arial Narrow" w:cs="Arial"/>
          <w:color w:val="000000"/>
          <w:lang w:val="en-US"/>
        </w:rPr>
        <w:tab/>
        <w:t>…………………………………</w:t>
      </w:r>
    </w:p>
    <w:p w14:paraId="1475FC5B" w14:textId="77777777" w:rsidR="000F767F" w:rsidRPr="009D3AF2" w:rsidRDefault="000F767F" w:rsidP="009D3AF2">
      <w:pPr>
        <w:pStyle w:val="ListParagraph"/>
        <w:autoSpaceDE w:val="0"/>
        <w:autoSpaceDN w:val="0"/>
        <w:adjustRightInd w:val="0"/>
        <w:spacing w:line="276" w:lineRule="auto"/>
        <w:ind w:left="413"/>
        <w:jc w:val="both"/>
        <w:rPr>
          <w:rFonts w:ascii="Arial Narrow" w:hAnsi="Arial Narrow" w:cs="Arial"/>
          <w:color w:val="000000"/>
          <w:lang w:val="en-US"/>
        </w:rPr>
      </w:pPr>
      <w:r w:rsidRPr="009D3AF2">
        <w:rPr>
          <w:rFonts w:ascii="Arial Narrow" w:hAnsi="Arial Narrow" w:cs="Arial"/>
          <w:color w:val="000000"/>
          <w:lang w:val="en-US"/>
        </w:rPr>
        <w:t>Signature</w:t>
      </w:r>
      <w:r w:rsidRPr="009D3AF2">
        <w:rPr>
          <w:rFonts w:ascii="Arial Narrow" w:hAnsi="Arial Narrow" w:cs="Arial"/>
          <w:color w:val="000000"/>
          <w:lang w:val="en-US"/>
        </w:rPr>
        <w:tab/>
      </w:r>
      <w:r w:rsidRPr="009D3AF2">
        <w:rPr>
          <w:rFonts w:ascii="Arial Narrow" w:hAnsi="Arial Narrow" w:cs="Arial"/>
          <w:color w:val="000000"/>
          <w:lang w:val="en-US"/>
        </w:rPr>
        <w:tab/>
      </w:r>
      <w:r w:rsidRPr="009D3AF2">
        <w:rPr>
          <w:rFonts w:ascii="Arial Narrow" w:hAnsi="Arial Narrow" w:cs="Arial"/>
          <w:color w:val="000000"/>
          <w:lang w:val="en-US"/>
        </w:rPr>
        <w:tab/>
      </w:r>
      <w:r w:rsidRPr="009D3AF2">
        <w:rPr>
          <w:rFonts w:ascii="Arial Narrow" w:hAnsi="Arial Narrow" w:cs="Arial"/>
          <w:color w:val="000000"/>
          <w:lang w:val="en-US"/>
        </w:rPr>
        <w:tab/>
      </w:r>
      <w:r w:rsidRPr="009D3AF2">
        <w:rPr>
          <w:rFonts w:ascii="Arial Narrow" w:hAnsi="Arial Narrow" w:cs="Arial"/>
          <w:color w:val="000000"/>
          <w:lang w:val="en-US"/>
        </w:rPr>
        <w:tab/>
      </w:r>
      <w:r w:rsidRPr="009D3AF2">
        <w:rPr>
          <w:rFonts w:ascii="Arial Narrow" w:hAnsi="Arial Narrow" w:cs="Arial"/>
          <w:color w:val="000000"/>
          <w:lang w:val="en-US"/>
        </w:rPr>
        <w:tab/>
      </w:r>
      <w:r w:rsidRPr="009D3AF2">
        <w:rPr>
          <w:rFonts w:ascii="Arial Narrow" w:hAnsi="Arial Narrow" w:cs="Arial"/>
          <w:color w:val="000000"/>
          <w:lang w:val="en-US"/>
        </w:rPr>
        <w:tab/>
        <w:t xml:space="preserve"> Date</w:t>
      </w:r>
    </w:p>
    <w:p w14:paraId="0D5EF4E5" w14:textId="77777777" w:rsidR="000F767F" w:rsidRPr="009D3AF2" w:rsidRDefault="000F767F" w:rsidP="009D3AF2">
      <w:pPr>
        <w:pStyle w:val="ListParagraph"/>
        <w:autoSpaceDE w:val="0"/>
        <w:autoSpaceDN w:val="0"/>
        <w:adjustRightInd w:val="0"/>
        <w:spacing w:line="276" w:lineRule="auto"/>
        <w:ind w:left="413"/>
        <w:jc w:val="both"/>
        <w:rPr>
          <w:rFonts w:ascii="Arial Narrow" w:hAnsi="Arial Narrow" w:cs="Arial"/>
          <w:color w:val="000000"/>
          <w:lang w:val="en-US"/>
        </w:rPr>
      </w:pPr>
    </w:p>
    <w:p w14:paraId="0EE5B3C3" w14:textId="77777777" w:rsidR="000F767F" w:rsidRPr="009D3AF2" w:rsidRDefault="000F767F" w:rsidP="009D3AF2">
      <w:pPr>
        <w:pStyle w:val="ListParagraph"/>
        <w:autoSpaceDE w:val="0"/>
        <w:autoSpaceDN w:val="0"/>
        <w:adjustRightInd w:val="0"/>
        <w:spacing w:line="276" w:lineRule="auto"/>
        <w:ind w:left="413"/>
        <w:jc w:val="both"/>
        <w:rPr>
          <w:rFonts w:ascii="Arial Narrow" w:hAnsi="Arial Narrow" w:cs="Arial"/>
          <w:color w:val="000000"/>
          <w:lang w:val="en-US"/>
        </w:rPr>
      </w:pPr>
      <w:r w:rsidRPr="009D3AF2">
        <w:rPr>
          <w:rFonts w:ascii="Arial Narrow" w:hAnsi="Arial Narrow" w:cs="Arial"/>
          <w:color w:val="000000"/>
          <w:lang w:val="en-US"/>
        </w:rPr>
        <w:t>………….……………………….</w:t>
      </w:r>
      <w:r w:rsidRPr="009D3AF2">
        <w:rPr>
          <w:rFonts w:ascii="Arial Narrow" w:hAnsi="Arial Narrow" w:cs="Arial"/>
          <w:color w:val="000000"/>
          <w:lang w:val="en-US"/>
        </w:rPr>
        <w:tab/>
      </w:r>
      <w:r w:rsidRPr="009D3AF2">
        <w:rPr>
          <w:rFonts w:ascii="Arial Narrow" w:hAnsi="Arial Narrow" w:cs="Arial"/>
          <w:color w:val="000000"/>
          <w:lang w:val="en-US"/>
        </w:rPr>
        <w:tab/>
      </w:r>
      <w:r w:rsidRPr="009D3AF2">
        <w:rPr>
          <w:rFonts w:ascii="Arial Narrow" w:hAnsi="Arial Narrow" w:cs="Arial"/>
          <w:color w:val="000000"/>
          <w:lang w:val="en-US"/>
        </w:rPr>
        <w:tab/>
      </w:r>
      <w:r w:rsidRPr="009D3AF2">
        <w:rPr>
          <w:rFonts w:ascii="Arial Narrow" w:hAnsi="Arial Narrow" w:cs="Arial"/>
          <w:color w:val="000000"/>
          <w:lang w:val="en-US"/>
        </w:rPr>
        <w:tab/>
      </w:r>
      <w:r w:rsidRPr="009D3AF2">
        <w:rPr>
          <w:rFonts w:ascii="Arial Narrow" w:hAnsi="Arial Narrow" w:cs="Arial"/>
          <w:color w:val="000000"/>
          <w:lang w:val="en-US"/>
        </w:rPr>
        <w:tab/>
        <w:t>…………………………………</w:t>
      </w:r>
    </w:p>
    <w:p w14:paraId="1D2DE6A8" w14:textId="77777777" w:rsidR="000F767F" w:rsidRPr="009D3AF2" w:rsidRDefault="000F767F" w:rsidP="009D3AF2">
      <w:pPr>
        <w:pStyle w:val="ListParagraph"/>
        <w:autoSpaceDE w:val="0"/>
        <w:autoSpaceDN w:val="0"/>
        <w:adjustRightInd w:val="0"/>
        <w:spacing w:line="276" w:lineRule="auto"/>
        <w:ind w:left="413"/>
        <w:jc w:val="both"/>
        <w:rPr>
          <w:rFonts w:ascii="Arial Narrow" w:hAnsi="Arial Narrow" w:cs="Arial"/>
          <w:color w:val="000000"/>
          <w:lang w:val="en-US"/>
        </w:rPr>
      </w:pPr>
      <w:r w:rsidRPr="009D3AF2">
        <w:rPr>
          <w:rFonts w:ascii="Arial Narrow" w:hAnsi="Arial Narrow" w:cs="Arial"/>
          <w:color w:val="000000"/>
          <w:lang w:val="en-US"/>
        </w:rPr>
        <w:t xml:space="preserve">Position </w:t>
      </w:r>
      <w:r w:rsidRPr="009D3AF2">
        <w:rPr>
          <w:rFonts w:ascii="Arial Narrow" w:hAnsi="Arial Narrow" w:cs="Arial"/>
          <w:color w:val="000000"/>
          <w:lang w:val="en-US"/>
        </w:rPr>
        <w:tab/>
      </w:r>
      <w:r w:rsidRPr="009D3AF2">
        <w:rPr>
          <w:rFonts w:ascii="Arial Narrow" w:hAnsi="Arial Narrow" w:cs="Arial"/>
          <w:color w:val="000000"/>
          <w:lang w:val="en-US"/>
        </w:rPr>
        <w:tab/>
      </w:r>
      <w:r w:rsidRPr="009D3AF2">
        <w:rPr>
          <w:rFonts w:ascii="Arial Narrow" w:hAnsi="Arial Narrow" w:cs="Arial"/>
          <w:color w:val="000000"/>
          <w:lang w:val="en-US"/>
        </w:rPr>
        <w:tab/>
      </w:r>
      <w:r w:rsidRPr="009D3AF2">
        <w:rPr>
          <w:rFonts w:ascii="Arial Narrow" w:hAnsi="Arial Narrow" w:cs="Arial"/>
          <w:color w:val="000000"/>
          <w:lang w:val="en-US"/>
        </w:rPr>
        <w:tab/>
      </w:r>
      <w:r w:rsidRPr="009D3AF2">
        <w:rPr>
          <w:rFonts w:ascii="Arial Narrow" w:hAnsi="Arial Narrow" w:cs="Arial"/>
          <w:color w:val="000000"/>
          <w:lang w:val="en-US"/>
        </w:rPr>
        <w:tab/>
      </w:r>
      <w:r w:rsidRPr="009D3AF2">
        <w:rPr>
          <w:rFonts w:ascii="Arial Narrow" w:hAnsi="Arial Narrow" w:cs="Arial"/>
          <w:color w:val="000000"/>
          <w:lang w:val="en-US"/>
        </w:rPr>
        <w:tab/>
      </w:r>
      <w:r w:rsidRPr="009D3AF2">
        <w:rPr>
          <w:rFonts w:ascii="Arial Narrow" w:hAnsi="Arial Narrow" w:cs="Arial"/>
          <w:color w:val="000000"/>
          <w:lang w:val="en-US"/>
        </w:rPr>
        <w:tab/>
        <w:t>Name of Bidder</w:t>
      </w:r>
    </w:p>
    <w:p w14:paraId="04F671F5" w14:textId="77777777" w:rsidR="000F767F" w:rsidRPr="009D3AF2" w:rsidRDefault="000F767F" w:rsidP="009D3AF2">
      <w:pPr>
        <w:pStyle w:val="ListParagraph"/>
        <w:autoSpaceDE w:val="0"/>
        <w:autoSpaceDN w:val="0"/>
        <w:adjustRightInd w:val="0"/>
        <w:spacing w:line="276" w:lineRule="auto"/>
        <w:ind w:left="413"/>
        <w:jc w:val="both"/>
        <w:rPr>
          <w:rFonts w:ascii="Arial Narrow" w:hAnsi="Arial Narrow" w:cs="Arial"/>
          <w:color w:val="000000"/>
          <w:lang w:val="en-US"/>
        </w:rPr>
      </w:pPr>
    </w:p>
    <w:p w14:paraId="7D7E7CF2" w14:textId="77777777" w:rsidR="000F767F" w:rsidRPr="009D3AF2" w:rsidRDefault="000F767F" w:rsidP="009D3AF2">
      <w:pPr>
        <w:pStyle w:val="ListParagraph"/>
        <w:autoSpaceDE w:val="0"/>
        <w:autoSpaceDN w:val="0"/>
        <w:adjustRightInd w:val="0"/>
        <w:spacing w:line="276" w:lineRule="auto"/>
        <w:ind w:left="413"/>
        <w:jc w:val="both"/>
        <w:rPr>
          <w:rFonts w:ascii="Arial Narrow" w:hAnsi="Arial Narrow" w:cs="Arial"/>
          <w:color w:val="000000"/>
          <w:lang w:val="en-US"/>
        </w:rPr>
      </w:pPr>
    </w:p>
    <w:p w14:paraId="788C51E9" w14:textId="77777777" w:rsidR="000F767F" w:rsidRPr="009D3AF2" w:rsidRDefault="000F767F" w:rsidP="009D3AF2">
      <w:pPr>
        <w:pStyle w:val="ListParagraph"/>
        <w:autoSpaceDE w:val="0"/>
        <w:autoSpaceDN w:val="0"/>
        <w:adjustRightInd w:val="0"/>
        <w:spacing w:line="276" w:lineRule="auto"/>
        <w:ind w:left="413"/>
        <w:jc w:val="both"/>
        <w:rPr>
          <w:rFonts w:ascii="Arial Narrow" w:hAnsi="Arial Narrow" w:cs="Arial"/>
          <w:color w:val="000000"/>
          <w:lang w:val="en-US"/>
        </w:rPr>
      </w:pPr>
    </w:p>
    <w:p w14:paraId="3A2F5D8B" w14:textId="77777777" w:rsidR="000F767F" w:rsidRPr="009D3AF2" w:rsidRDefault="000F767F" w:rsidP="009D3AF2">
      <w:pPr>
        <w:spacing w:line="276" w:lineRule="auto"/>
        <w:ind w:left="720" w:firstLine="720"/>
        <w:rPr>
          <w:rFonts w:ascii="Arial Narrow" w:hAnsi="Arial Narrow" w:cs="Arial"/>
        </w:rPr>
      </w:pPr>
    </w:p>
    <w:p w14:paraId="462467C0" w14:textId="77777777" w:rsidR="000F767F" w:rsidRPr="007F7AE9" w:rsidRDefault="000F767F" w:rsidP="000F767F">
      <w:pPr>
        <w:pStyle w:val="BodyTextIndent"/>
        <w:tabs>
          <w:tab w:val="left" w:pos="180"/>
          <w:tab w:val="left" w:pos="360"/>
          <w:tab w:val="left" w:pos="4320"/>
        </w:tabs>
        <w:ind w:hanging="1080"/>
        <w:jc w:val="both"/>
        <w:rPr>
          <w:rFonts w:ascii="Arial Narrow" w:hAnsi="Arial Narrow"/>
          <w:sz w:val="22"/>
          <w:szCs w:val="22"/>
        </w:rPr>
      </w:pPr>
    </w:p>
    <w:p w14:paraId="7DAD0ACF" w14:textId="77777777" w:rsidR="000F767F" w:rsidRPr="007F7AE9" w:rsidRDefault="000F767F" w:rsidP="000F767F">
      <w:pPr>
        <w:jc w:val="center"/>
        <w:rPr>
          <w:rFonts w:ascii="Arial Narrow" w:hAnsi="Arial Narrow" w:cs="Arial"/>
          <w:b/>
          <w:sz w:val="22"/>
          <w:szCs w:val="22"/>
        </w:rPr>
      </w:pPr>
    </w:p>
    <w:p w14:paraId="7284B423" w14:textId="77777777" w:rsidR="000F767F" w:rsidRPr="007F7AE9" w:rsidRDefault="000F767F" w:rsidP="000F767F">
      <w:pPr>
        <w:jc w:val="center"/>
        <w:rPr>
          <w:rFonts w:ascii="Arial Narrow" w:hAnsi="Arial Narrow" w:cs="Arial"/>
          <w:b/>
          <w:sz w:val="22"/>
          <w:szCs w:val="22"/>
        </w:rPr>
      </w:pPr>
    </w:p>
    <w:p w14:paraId="67FF962D" w14:textId="77777777" w:rsidR="000F767F" w:rsidRPr="007F7AE9" w:rsidRDefault="000F767F" w:rsidP="000F767F">
      <w:pPr>
        <w:jc w:val="center"/>
        <w:rPr>
          <w:rFonts w:ascii="Arial Narrow" w:hAnsi="Arial Narrow" w:cs="Arial"/>
          <w:b/>
          <w:sz w:val="22"/>
          <w:szCs w:val="22"/>
        </w:rPr>
      </w:pPr>
    </w:p>
    <w:p w14:paraId="5331391A" w14:textId="77777777" w:rsidR="000F767F" w:rsidRPr="007F7AE9" w:rsidRDefault="000F767F" w:rsidP="000F767F">
      <w:pPr>
        <w:jc w:val="center"/>
        <w:rPr>
          <w:rFonts w:ascii="Arial Narrow" w:hAnsi="Arial Narrow" w:cs="Arial"/>
          <w:b/>
          <w:sz w:val="22"/>
          <w:szCs w:val="22"/>
        </w:rPr>
      </w:pPr>
    </w:p>
    <w:p w14:paraId="226884D8" w14:textId="77777777" w:rsidR="000F767F" w:rsidRPr="007F7AE9" w:rsidRDefault="000F767F" w:rsidP="000F767F">
      <w:pPr>
        <w:jc w:val="center"/>
        <w:rPr>
          <w:rFonts w:ascii="Arial Narrow" w:hAnsi="Arial Narrow" w:cs="Arial"/>
          <w:b/>
          <w:sz w:val="22"/>
          <w:szCs w:val="22"/>
        </w:rPr>
      </w:pPr>
    </w:p>
    <w:p w14:paraId="1EBD299D" w14:textId="77777777" w:rsidR="000F767F" w:rsidRPr="007F7AE9" w:rsidRDefault="000F767F" w:rsidP="000F767F">
      <w:pPr>
        <w:jc w:val="center"/>
        <w:rPr>
          <w:rFonts w:ascii="Arial Narrow" w:hAnsi="Arial Narrow" w:cs="Arial"/>
          <w:b/>
          <w:sz w:val="22"/>
          <w:szCs w:val="22"/>
        </w:rPr>
      </w:pPr>
    </w:p>
    <w:p w14:paraId="59F22907" w14:textId="77777777" w:rsidR="000F767F" w:rsidRPr="007F7AE9" w:rsidRDefault="000F767F" w:rsidP="000F767F">
      <w:pPr>
        <w:jc w:val="center"/>
        <w:rPr>
          <w:rFonts w:ascii="Arial Narrow" w:hAnsi="Arial Narrow" w:cs="Arial"/>
          <w:b/>
          <w:sz w:val="22"/>
          <w:szCs w:val="22"/>
        </w:rPr>
      </w:pPr>
    </w:p>
    <w:p w14:paraId="3A1CC5D7" w14:textId="77777777" w:rsidR="000F767F" w:rsidRPr="007F7AE9" w:rsidRDefault="000F767F" w:rsidP="000F767F">
      <w:pPr>
        <w:jc w:val="center"/>
        <w:rPr>
          <w:rFonts w:ascii="Arial Narrow" w:hAnsi="Arial Narrow" w:cs="Arial"/>
          <w:b/>
          <w:sz w:val="22"/>
          <w:szCs w:val="22"/>
        </w:rPr>
      </w:pPr>
    </w:p>
    <w:p w14:paraId="7CDE89D7" w14:textId="77777777" w:rsidR="000F767F" w:rsidRPr="007F7AE9" w:rsidRDefault="000F767F" w:rsidP="000F767F">
      <w:pPr>
        <w:jc w:val="center"/>
        <w:rPr>
          <w:rFonts w:ascii="Arial Narrow" w:hAnsi="Arial Narrow" w:cs="Arial"/>
          <w:b/>
          <w:sz w:val="22"/>
          <w:szCs w:val="22"/>
        </w:rPr>
      </w:pPr>
    </w:p>
    <w:p w14:paraId="005AFAEA" w14:textId="77777777" w:rsidR="000F767F" w:rsidRPr="007F7AE9" w:rsidRDefault="000F767F" w:rsidP="000F767F">
      <w:pPr>
        <w:jc w:val="center"/>
        <w:rPr>
          <w:rFonts w:ascii="Arial Narrow" w:hAnsi="Arial Narrow" w:cs="Arial"/>
          <w:b/>
          <w:sz w:val="22"/>
          <w:szCs w:val="22"/>
        </w:rPr>
      </w:pPr>
    </w:p>
    <w:p w14:paraId="3D589596" w14:textId="77777777" w:rsidR="000F767F" w:rsidRPr="007F7AE9" w:rsidRDefault="000F767F" w:rsidP="000F767F">
      <w:pPr>
        <w:jc w:val="center"/>
        <w:rPr>
          <w:rFonts w:ascii="Arial Narrow" w:hAnsi="Arial Narrow" w:cs="Arial"/>
          <w:b/>
          <w:sz w:val="22"/>
          <w:szCs w:val="22"/>
        </w:rPr>
      </w:pPr>
    </w:p>
    <w:p w14:paraId="0A6F6647" w14:textId="77777777" w:rsidR="000F767F" w:rsidRPr="007F7AE9" w:rsidRDefault="000F767F" w:rsidP="000F767F">
      <w:pPr>
        <w:jc w:val="center"/>
        <w:rPr>
          <w:rFonts w:ascii="Arial Narrow" w:hAnsi="Arial Narrow" w:cs="Arial"/>
          <w:b/>
          <w:sz w:val="22"/>
          <w:szCs w:val="22"/>
        </w:rPr>
      </w:pPr>
    </w:p>
    <w:p w14:paraId="6EB357EE" w14:textId="77777777" w:rsidR="000F767F" w:rsidRPr="007F7AE9" w:rsidRDefault="000F767F" w:rsidP="000F767F">
      <w:pPr>
        <w:jc w:val="center"/>
        <w:rPr>
          <w:rFonts w:ascii="Arial Narrow" w:hAnsi="Arial Narrow" w:cs="Arial"/>
          <w:b/>
          <w:sz w:val="22"/>
          <w:szCs w:val="22"/>
        </w:rPr>
      </w:pPr>
    </w:p>
    <w:p w14:paraId="714130C1" w14:textId="77777777" w:rsidR="000F767F" w:rsidRPr="007F7AE9" w:rsidRDefault="000F767F" w:rsidP="000F767F">
      <w:pPr>
        <w:jc w:val="center"/>
        <w:rPr>
          <w:rFonts w:ascii="Arial Narrow" w:hAnsi="Arial Narrow" w:cs="Arial"/>
          <w:b/>
          <w:sz w:val="22"/>
          <w:szCs w:val="22"/>
        </w:rPr>
      </w:pPr>
    </w:p>
    <w:p w14:paraId="6CF86082" w14:textId="77777777" w:rsidR="000F767F" w:rsidRPr="007F7AE9" w:rsidRDefault="000F767F" w:rsidP="000F767F">
      <w:pPr>
        <w:jc w:val="center"/>
        <w:rPr>
          <w:rFonts w:ascii="Arial Narrow" w:hAnsi="Arial Narrow" w:cs="Arial"/>
          <w:b/>
          <w:sz w:val="22"/>
          <w:szCs w:val="22"/>
        </w:rPr>
      </w:pPr>
    </w:p>
    <w:p w14:paraId="0F9B59EF" w14:textId="77777777" w:rsidR="000F767F" w:rsidRPr="007F7AE9" w:rsidRDefault="000F767F" w:rsidP="000F767F">
      <w:pPr>
        <w:jc w:val="center"/>
        <w:rPr>
          <w:rFonts w:ascii="Arial Narrow" w:hAnsi="Arial Narrow" w:cs="Arial"/>
          <w:b/>
          <w:sz w:val="22"/>
          <w:szCs w:val="22"/>
        </w:rPr>
      </w:pPr>
    </w:p>
    <w:p w14:paraId="55D5DF4B" w14:textId="77777777" w:rsidR="000F767F" w:rsidRPr="007F7AE9" w:rsidRDefault="000F767F" w:rsidP="000F767F">
      <w:pPr>
        <w:jc w:val="center"/>
        <w:rPr>
          <w:rFonts w:ascii="Arial Narrow" w:hAnsi="Arial Narrow" w:cs="Arial"/>
          <w:b/>
          <w:sz w:val="22"/>
          <w:szCs w:val="22"/>
        </w:rPr>
      </w:pPr>
    </w:p>
    <w:p w14:paraId="08E4264D" w14:textId="77777777" w:rsidR="000F767F" w:rsidRPr="007F7AE9" w:rsidRDefault="000F767F" w:rsidP="000F767F">
      <w:pPr>
        <w:jc w:val="center"/>
        <w:rPr>
          <w:rFonts w:ascii="Arial Narrow" w:hAnsi="Arial Narrow" w:cs="Arial"/>
          <w:b/>
          <w:sz w:val="22"/>
          <w:szCs w:val="22"/>
        </w:rPr>
      </w:pPr>
    </w:p>
    <w:p w14:paraId="339E1A96" w14:textId="77777777" w:rsidR="000F767F" w:rsidRPr="007F7AE9" w:rsidRDefault="000F767F" w:rsidP="000F767F">
      <w:pPr>
        <w:jc w:val="center"/>
        <w:rPr>
          <w:rFonts w:ascii="Arial Narrow" w:hAnsi="Arial Narrow" w:cs="Arial"/>
          <w:b/>
          <w:sz w:val="22"/>
          <w:szCs w:val="22"/>
        </w:rPr>
      </w:pPr>
    </w:p>
    <w:p w14:paraId="536EB253" w14:textId="77777777" w:rsidR="000F767F" w:rsidRPr="007F7AE9" w:rsidRDefault="000F767F" w:rsidP="000F767F">
      <w:pPr>
        <w:jc w:val="center"/>
        <w:rPr>
          <w:rFonts w:ascii="Arial Narrow" w:hAnsi="Arial Narrow" w:cs="Arial"/>
          <w:b/>
          <w:sz w:val="22"/>
          <w:szCs w:val="22"/>
        </w:rPr>
      </w:pPr>
    </w:p>
    <w:p w14:paraId="58BBFF14" w14:textId="77777777" w:rsidR="000F767F" w:rsidRPr="007F7AE9" w:rsidRDefault="000F767F" w:rsidP="000F767F">
      <w:pPr>
        <w:jc w:val="center"/>
        <w:rPr>
          <w:rFonts w:ascii="Arial Narrow" w:hAnsi="Arial Narrow" w:cs="Arial"/>
          <w:b/>
          <w:sz w:val="22"/>
          <w:szCs w:val="22"/>
        </w:rPr>
      </w:pPr>
    </w:p>
    <w:p w14:paraId="3F3595CE" w14:textId="77777777" w:rsidR="000F767F" w:rsidRPr="007F7AE9" w:rsidRDefault="000F767F" w:rsidP="000F767F">
      <w:pPr>
        <w:jc w:val="center"/>
        <w:rPr>
          <w:rFonts w:ascii="Arial Narrow" w:hAnsi="Arial Narrow" w:cs="Arial"/>
          <w:b/>
          <w:sz w:val="22"/>
          <w:szCs w:val="22"/>
        </w:rPr>
      </w:pPr>
    </w:p>
    <w:p w14:paraId="05C0DD20" w14:textId="77777777" w:rsidR="000F767F" w:rsidRPr="007F7AE9" w:rsidRDefault="000F767F" w:rsidP="000F767F">
      <w:pPr>
        <w:jc w:val="center"/>
        <w:rPr>
          <w:rFonts w:ascii="Arial Narrow" w:hAnsi="Arial Narrow" w:cs="Arial"/>
          <w:b/>
          <w:sz w:val="22"/>
          <w:szCs w:val="22"/>
        </w:rPr>
      </w:pPr>
    </w:p>
    <w:p w14:paraId="52EFCD92" w14:textId="77777777" w:rsidR="000F767F" w:rsidRPr="007F7AE9" w:rsidRDefault="000F767F" w:rsidP="000F767F">
      <w:pPr>
        <w:jc w:val="center"/>
        <w:rPr>
          <w:rFonts w:ascii="Arial Narrow" w:hAnsi="Arial Narrow" w:cs="Arial"/>
          <w:b/>
          <w:sz w:val="22"/>
          <w:szCs w:val="22"/>
        </w:rPr>
      </w:pPr>
    </w:p>
    <w:p w14:paraId="54AE35AD" w14:textId="77777777" w:rsidR="000F767F" w:rsidRPr="007F7AE9" w:rsidRDefault="000F767F" w:rsidP="000F767F">
      <w:pPr>
        <w:jc w:val="center"/>
        <w:rPr>
          <w:rFonts w:ascii="Arial Narrow" w:hAnsi="Arial Narrow" w:cs="Arial"/>
          <w:b/>
          <w:sz w:val="22"/>
          <w:szCs w:val="22"/>
        </w:rPr>
      </w:pPr>
    </w:p>
    <w:p w14:paraId="3A4E0D4F" w14:textId="77777777" w:rsidR="007B34F9" w:rsidRDefault="007B34F9" w:rsidP="00682D48">
      <w:pPr>
        <w:jc w:val="center"/>
        <w:rPr>
          <w:rFonts w:ascii="Arial" w:hAnsi="Arial" w:cs="Arial"/>
          <w:b/>
          <w:sz w:val="22"/>
          <w:szCs w:val="22"/>
        </w:rPr>
      </w:pPr>
    </w:p>
    <w:p w14:paraId="5F6152E9" w14:textId="77777777" w:rsidR="007B34F9" w:rsidRDefault="007B34F9" w:rsidP="00682D48">
      <w:pPr>
        <w:jc w:val="center"/>
        <w:rPr>
          <w:rFonts w:ascii="Arial" w:hAnsi="Arial" w:cs="Arial"/>
          <w:b/>
          <w:sz w:val="22"/>
          <w:szCs w:val="22"/>
        </w:rPr>
      </w:pPr>
    </w:p>
    <w:p w14:paraId="33B68BDD" w14:textId="77777777" w:rsidR="007B34F9" w:rsidRDefault="007B34F9" w:rsidP="00682D48">
      <w:pPr>
        <w:jc w:val="center"/>
        <w:rPr>
          <w:rFonts w:ascii="Arial" w:hAnsi="Arial" w:cs="Arial"/>
          <w:b/>
          <w:sz w:val="22"/>
          <w:szCs w:val="22"/>
        </w:rPr>
      </w:pPr>
    </w:p>
    <w:p w14:paraId="7D20613E" w14:textId="77777777" w:rsidR="007B34F9" w:rsidRDefault="007B34F9" w:rsidP="00682D48">
      <w:pPr>
        <w:jc w:val="center"/>
        <w:rPr>
          <w:rFonts w:ascii="Arial" w:hAnsi="Arial" w:cs="Arial"/>
          <w:b/>
          <w:sz w:val="22"/>
          <w:szCs w:val="22"/>
        </w:rPr>
      </w:pPr>
    </w:p>
    <w:p w14:paraId="5E3F7E0F" w14:textId="77777777" w:rsidR="007B34F9" w:rsidRDefault="007B34F9" w:rsidP="00682D48">
      <w:pPr>
        <w:jc w:val="center"/>
        <w:rPr>
          <w:rFonts w:ascii="Arial" w:hAnsi="Arial" w:cs="Arial"/>
          <w:b/>
          <w:sz w:val="22"/>
          <w:szCs w:val="22"/>
        </w:rPr>
      </w:pPr>
    </w:p>
    <w:p w14:paraId="44D3ED13" w14:textId="77777777" w:rsidR="007B34F9" w:rsidRDefault="007B34F9" w:rsidP="00682D48">
      <w:pPr>
        <w:jc w:val="center"/>
        <w:rPr>
          <w:rFonts w:ascii="Arial" w:hAnsi="Arial" w:cs="Arial"/>
          <w:b/>
          <w:sz w:val="22"/>
          <w:szCs w:val="22"/>
        </w:rPr>
      </w:pPr>
    </w:p>
    <w:p w14:paraId="113AD3C3" w14:textId="77777777" w:rsidR="007B34F9" w:rsidRDefault="007B34F9" w:rsidP="00682D48">
      <w:pPr>
        <w:jc w:val="center"/>
        <w:rPr>
          <w:rFonts w:ascii="Arial" w:hAnsi="Arial" w:cs="Arial"/>
          <w:b/>
          <w:sz w:val="22"/>
          <w:szCs w:val="22"/>
        </w:rPr>
      </w:pPr>
    </w:p>
    <w:p w14:paraId="18DA9BDC" w14:textId="77777777" w:rsidR="007B34F9" w:rsidRDefault="007B34F9" w:rsidP="00682D48">
      <w:pPr>
        <w:jc w:val="center"/>
        <w:rPr>
          <w:rFonts w:ascii="Arial" w:hAnsi="Arial" w:cs="Arial"/>
          <w:b/>
          <w:sz w:val="22"/>
          <w:szCs w:val="22"/>
        </w:rPr>
      </w:pPr>
    </w:p>
    <w:p w14:paraId="159A0D5B" w14:textId="77777777" w:rsidR="007B34F9" w:rsidRDefault="007B34F9" w:rsidP="00682D48">
      <w:pPr>
        <w:jc w:val="center"/>
        <w:rPr>
          <w:rFonts w:ascii="Arial" w:hAnsi="Arial" w:cs="Arial"/>
          <w:b/>
          <w:sz w:val="22"/>
          <w:szCs w:val="22"/>
        </w:rPr>
      </w:pPr>
    </w:p>
    <w:p w14:paraId="51FF2C02" w14:textId="77777777" w:rsidR="007B34F9" w:rsidRDefault="007B34F9" w:rsidP="00682D48">
      <w:pPr>
        <w:jc w:val="center"/>
        <w:rPr>
          <w:rFonts w:ascii="Arial" w:hAnsi="Arial" w:cs="Arial"/>
          <w:b/>
          <w:sz w:val="22"/>
          <w:szCs w:val="22"/>
        </w:rPr>
      </w:pPr>
    </w:p>
    <w:p w14:paraId="45481B4C" w14:textId="77777777" w:rsidR="007B34F9" w:rsidRDefault="007B34F9" w:rsidP="00682D48">
      <w:pPr>
        <w:jc w:val="center"/>
        <w:rPr>
          <w:rFonts w:ascii="Arial" w:hAnsi="Arial" w:cs="Arial"/>
          <w:b/>
          <w:sz w:val="22"/>
          <w:szCs w:val="22"/>
        </w:rPr>
      </w:pPr>
    </w:p>
    <w:p w14:paraId="7A4C12E4" w14:textId="77777777" w:rsidR="007B34F9" w:rsidRDefault="007B34F9" w:rsidP="00682D48">
      <w:pPr>
        <w:jc w:val="center"/>
        <w:rPr>
          <w:rFonts w:ascii="Arial" w:hAnsi="Arial" w:cs="Arial"/>
          <w:b/>
          <w:sz w:val="22"/>
          <w:szCs w:val="22"/>
        </w:rPr>
      </w:pPr>
    </w:p>
    <w:p w14:paraId="537D9E54" w14:textId="77777777" w:rsidR="007B34F9" w:rsidRDefault="007B34F9" w:rsidP="00682D48">
      <w:pPr>
        <w:jc w:val="center"/>
        <w:rPr>
          <w:rFonts w:ascii="Arial" w:hAnsi="Arial" w:cs="Arial"/>
          <w:b/>
          <w:sz w:val="22"/>
          <w:szCs w:val="22"/>
        </w:rPr>
      </w:pPr>
    </w:p>
    <w:p w14:paraId="152FCCC4" w14:textId="77777777" w:rsidR="007B34F9" w:rsidRDefault="007B34F9" w:rsidP="00682D48">
      <w:pPr>
        <w:jc w:val="center"/>
        <w:rPr>
          <w:rFonts w:ascii="Arial" w:hAnsi="Arial" w:cs="Arial"/>
          <w:b/>
          <w:sz w:val="22"/>
          <w:szCs w:val="22"/>
        </w:rPr>
      </w:pPr>
    </w:p>
    <w:p w14:paraId="65CF4348" w14:textId="77777777" w:rsidR="00682D48" w:rsidRDefault="00682D48" w:rsidP="005F66B7">
      <w:pPr>
        <w:jc w:val="center"/>
        <w:rPr>
          <w:rFonts w:ascii="Arial" w:hAnsi="Arial" w:cs="Arial"/>
          <w:b/>
          <w:sz w:val="22"/>
          <w:szCs w:val="22"/>
        </w:rPr>
      </w:pPr>
    </w:p>
    <w:p w14:paraId="5B551751" w14:textId="77777777" w:rsidR="005F66B7" w:rsidRDefault="005F66B7" w:rsidP="005F66B7">
      <w:pPr>
        <w:jc w:val="center"/>
        <w:rPr>
          <w:rFonts w:ascii="Arial" w:hAnsi="Arial" w:cs="Arial"/>
          <w:b/>
          <w:sz w:val="22"/>
          <w:szCs w:val="22"/>
        </w:rPr>
      </w:pPr>
    </w:p>
    <w:p w14:paraId="6A6C696C" w14:textId="77777777" w:rsidR="005F66B7" w:rsidRPr="004115B7" w:rsidRDefault="005F66B7" w:rsidP="005F66B7">
      <w:pPr>
        <w:jc w:val="center"/>
        <w:rPr>
          <w:rFonts w:ascii="Arial" w:hAnsi="Arial" w:cs="Arial"/>
          <w:b/>
          <w:sz w:val="28"/>
        </w:rPr>
      </w:pPr>
      <w:r w:rsidRPr="004115B7">
        <w:rPr>
          <w:rFonts w:ascii="Arial" w:hAnsi="Arial" w:cs="Arial"/>
          <w:b/>
          <w:sz w:val="28"/>
        </w:rPr>
        <w:t>Annexure B</w:t>
      </w:r>
    </w:p>
    <w:p w14:paraId="5C153CC2" w14:textId="77777777" w:rsidR="005F66B7" w:rsidRPr="00D80D05" w:rsidRDefault="005F66B7" w:rsidP="005F66B7">
      <w:pPr>
        <w:jc w:val="center"/>
        <w:rPr>
          <w:rFonts w:ascii="Arial" w:hAnsi="Arial" w:cs="Arial"/>
        </w:rPr>
      </w:pPr>
    </w:p>
    <w:p w14:paraId="35C8C73A" w14:textId="77777777" w:rsidR="005F66B7" w:rsidRPr="00D80D05" w:rsidRDefault="005F66B7" w:rsidP="005F66B7">
      <w:pPr>
        <w:rPr>
          <w:rFonts w:ascii="Arial" w:hAnsi="Arial" w:cs="Arial"/>
        </w:rPr>
      </w:pPr>
    </w:p>
    <w:p w14:paraId="728FD35C" w14:textId="77777777" w:rsidR="005F66B7" w:rsidRPr="00D80D05" w:rsidRDefault="005F66B7" w:rsidP="005F66B7">
      <w:pPr>
        <w:rPr>
          <w:rFonts w:ascii="Arial" w:hAnsi="Arial" w:cs="Arial"/>
        </w:rPr>
      </w:pPr>
    </w:p>
    <w:p w14:paraId="12AC61B7" w14:textId="77777777" w:rsidR="005F66B7" w:rsidRPr="00D80D05" w:rsidRDefault="005F66B7" w:rsidP="005F66B7">
      <w:pPr>
        <w:jc w:val="center"/>
        <w:rPr>
          <w:rFonts w:ascii="Arial" w:hAnsi="Arial" w:cs="Arial"/>
        </w:rPr>
      </w:pPr>
    </w:p>
    <w:p w14:paraId="7A2D7588" w14:textId="77777777" w:rsidR="005F66B7" w:rsidRPr="00D80D05" w:rsidRDefault="005F66B7" w:rsidP="005F66B7">
      <w:pPr>
        <w:jc w:val="center"/>
        <w:rPr>
          <w:rFonts w:ascii="Arial" w:hAnsi="Arial" w:cs="Arial"/>
        </w:rPr>
      </w:pPr>
    </w:p>
    <w:p w14:paraId="3D02CA42" w14:textId="77777777" w:rsidR="005F66B7" w:rsidRPr="00D80D05" w:rsidRDefault="005F66B7" w:rsidP="005F66B7">
      <w:pPr>
        <w:rPr>
          <w:rFonts w:ascii="Arial" w:hAnsi="Arial" w:cs="Arial"/>
        </w:rPr>
      </w:pPr>
    </w:p>
    <w:p w14:paraId="2F161687" w14:textId="77777777" w:rsidR="005F66B7" w:rsidRPr="00D80D05" w:rsidRDefault="005F66B7" w:rsidP="005F66B7">
      <w:pPr>
        <w:spacing w:line="312" w:lineRule="auto"/>
        <w:jc w:val="center"/>
        <w:rPr>
          <w:rFonts w:ascii="Arial" w:hAnsi="Arial" w:cs="Arial"/>
          <w:b/>
          <w:bCs/>
        </w:rPr>
      </w:pPr>
      <w:r w:rsidRPr="00D80D05">
        <w:rPr>
          <w:rFonts w:ascii="Arial" w:hAnsi="Arial" w:cs="Arial"/>
          <w:b/>
          <w:bCs/>
        </w:rPr>
        <w:t xml:space="preserve"> (GEPF)</w:t>
      </w:r>
    </w:p>
    <w:p w14:paraId="7D6AF6A1" w14:textId="77777777" w:rsidR="005F66B7" w:rsidRPr="00D80D05" w:rsidRDefault="005F66B7" w:rsidP="005F66B7">
      <w:pPr>
        <w:spacing w:line="312" w:lineRule="auto"/>
        <w:jc w:val="center"/>
        <w:rPr>
          <w:rFonts w:ascii="Arial" w:hAnsi="Arial" w:cs="Arial"/>
          <w:b/>
          <w:bCs/>
        </w:rPr>
      </w:pPr>
    </w:p>
    <w:p w14:paraId="0B848A88" w14:textId="77777777" w:rsidR="005F66B7" w:rsidRPr="00D80D05" w:rsidRDefault="005F66B7" w:rsidP="005F66B7">
      <w:pPr>
        <w:spacing w:line="312" w:lineRule="auto"/>
        <w:jc w:val="center"/>
        <w:rPr>
          <w:rFonts w:ascii="Arial" w:hAnsi="Arial" w:cs="Arial"/>
          <w:b/>
          <w:bCs/>
        </w:rPr>
      </w:pPr>
    </w:p>
    <w:p w14:paraId="76C3499C" w14:textId="77777777" w:rsidR="005F66B7" w:rsidRPr="00D80D05" w:rsidRDefault="005F66B7" w:rsidP="005F66B7">
      <w:pPr>
        <w:spacing w:line="312" w:lineRule="auto"/>
        <w:jc w:val="center"/>
        <w:rPr>
          <w:rFonts w:ascii="Arial" w:hAnsi="Arial" w:cs="Arial"/>
          <w:b/>
          <w:bCs/>
        </w:rPr>
      </w:pPr>
    </w:p>
    <w:p w14:paraId="3CEBED71" w14:textId="77777777" w:rsidR="005F66B7" w:rsidRPr="00D80D05" w:rsidRDefault="005F66B7" w:rsidP="005F66B7">
      <w:pPr>
        <w:spacing w:line="312" w:lineRule="auto"/>
        <w:jc w:val="center"/>
        <w:rPr>
          <w:rFonts w:ascii="Arial" w:hAnsi="Arial" w:cs="Arial"/>
          <w:b/>
          <w:bCs/>
        </w:rPr>
      </w:pPr>
      <w:r w:rsidRPr="00D80D05">
        <w:rPr>
          <w:rFonts w:ascii="Arial" w:hAnsi="Arial" w:cs="Arial"/>
          <w:b/>
          <w:bCs/>
        </w:rPr>
        <w:t xml:space="preserve">SCM </w:t>
      </w:r>
    </w:p>
    <w:p w14:paraId="4200E6FC" w14:textId="77777777" w:rsidR="0069749C" w:rsidRPr="00D80D05" w:rsidRDefault="0069749C" w:rsidP="005F66B7">
      <w:pPr>
        <w:spacing w:line="312" w:lineRule="auto"/>
        <w:jc w:val="center"/>
        <w:rPr>
          <w:rFonts w:ascii="Arial" w:hAnsi="Arial" w:cs="Arial"/>
          <w:b/>
          <w:bCs/>
        </w:rPr>
      </w:pPr>
    </w:p>
    <w:p w14:paraId="37AA30B5" w14:textId="77777777" w:rsidR="0069749C" w:rsidRPr="00D80D05" w:rsidRDefault="0069749C" w:rsidP="005F66B7">
      <w:pPr>
        <w:spacing w:line="312" w:lineRule="auto"/>
        <w:jc w:val="center"/>
        <w:rPr>
          <w:rFonts w:ascii="Arial" w:hAnsi="Arial" w:cs="Arial"/>
          <w:b/>
          <w:bCs/>
        </w:rPr>
      </w:pPr>
    </w:p>
    <w:p w14:paraId="171B5D75" w14:textId="77777777" w:rsidR="005F66B7" w:rsidRPr="00D80D05" w:rsidRDefault="005F66B7" w:rsidP="005F66B7">
      <w:pPr>
        <w:jc w:val="center"/>
        <w:rPr>
          <w:rFonts w:ascii="Arial" w:hAnsi="Arial" w:cs="Arial"/>
          <w:b/>
          <w:bCs/>
          <w:i/>
        </w:rPr>
      </w:pPr>
      <w:r w:rsidRPr="00D80D05">
        <w:rPr>
          <w:rFonts w:ascii="Arial" w:hAnsi="Arial" w:cs="Arial"/>
          <w:b/>
          <w:bCs/>
          <w:i/>
        </w:rPr>
        <w:t>Special Conditions of Contract</w:t>
      </w:r>
    </w:p>
    <w:p w14:paraId="0FDD12D8" w14:textId="77777777" w:rsidR="005F66B7" w:rsidRPr="00D80D05" w:rsidRDefault="005F66B7" w:rsidP="005F66B7">
      <w:pPr>
        <w:pStyle w:val="Heading2"/>
        <w:rPr>
          <w:rFonts w:ascii="Arial Narrow" w:hAnsi="Arial Narrow"/>
          <w:sz w:val="24"/>
        </w:rPr>
      </w:pPr>
    </w:p>
    <w:p w14:paraId="2F28AAEE" w14:textId="77777777" w:rsidR="005F66B7" w:rsidRDefault="005F66B7" w:rsidP="005F66B7"/>
    <w:p w14:paraId="46324AB8" w14:textId="77777777" w:rsidR="005F66B7" w:rsidRDefault="005F66B7" w:rsidP="005F66B7"/>
    <w:p w14:paraId="12696204" w14:textId="77777777" w:rsidR="005F66B7" w:rsidRDefault="005F66B7" w:rsidP="005F66B7"/>
    <w:p w14:paraId="6FE1FFE1" w14:textId="77777777" w:rsidR="005F66B7" w:rsidRDefault="005F66B7" w:rsidP="005F66B7"/>
    <w:p w14:paraId="4C223F11" w14:textId="77777777" w:rsidR="005F66B7" w:rsidRDefault="005F66B7" w:rsidP="005F66B7"/>
    <w:p w14:paraId="58DA5168" w14:textId="77777777" w:rsidR="005F66B7" w:rsidRDefault="005F66B7" w:rsidP="005F66B7"/>
    <w:p w14:paraId="4A71E1A4" w14:textId="77777777" w:rsidR="005F66B7" w:rsidRDefault="005F66B7" w:rsidP="005F66B7"/>
    <w:p w14:paraId="0DEA28C6" w14:textId="77777777" w:rsidR="005F66B7" w:rsidRDefault="005F66B7" w:rsidP="005F66B7"/>
    <w:p w14:paraId="6B2ADF63" w14:textId="77777777" w:rsidR="005F66B7" w:rsidRDefault="005F66B7" w:rsidP="005F66B7"/>
    <w:p w14:paraId="66C8C04A" w14:textId="25A898B1" w:rsidR="005E6A79" w:rsidRDefault="005E6A79" w:rsidP="005F66B7">
      <w:r>
        <w:br/>
      </w:r>
    </w:p>
    <w:p w14:paraId="4FF696F1" w14:textId="77777777" w:rsidR="005E6A79" w:rsidRDefault="005E6A79">
      <w:r>
        <w:br w:type="page"/>
      </w:r>
    </w:p>
    <w:p w14:paraId="46DA7766" w14:textId="77777777" w:rsidR="005F66B7" w:rsidRPr="005E6A79" w:rsidRDefault="005F66B7" w:rsidP="005E6A79">
      <w:pPr>
        <w:pStyle w:val="Heading2"/>
        <w:jc w:val="center"/>
        <w:rPr>
          <w:rFonts w:ascii="Arial Narrow" w:hAnsi="Arial Narrow"/>
          <w:sz w:val="24"/>
        </w:rPr>
      </w:pPr>
      <w:r w:rsidRPr="005E6A79">
        <w:rPr>
          <w:rFonts w:ascii="Arial Narrow" w:hAnsi="Arial Narrow"/>
          <w:sz w:val="24"/>
        </w:rPr>
        <w:lastRenderedPageBreak/>
        <w:t>Special Condition of Contract</w:t>
      </w:r>
    </w:p>
    <w:p w14:paraId="46236E61" w14:textId="77777777" w:rsidR="005F66B7" w:rsidRPr="005E6A79" w:rsidRDefault="005F66B7" w:rsidP="005E6A79">
      <w:pPr>
        <w:rPr>
          <w:rFonts w:ascii="Arial Narrow" w:hAnsi="Arial Narrow" w:cs="Arial"/>
        </w:rPr>
      </w:pPr>
    </w:p>
    <w:tbl>
      <w:tblPr>
        <w:tblW w:w="9855" w:type="dxa"/>
        <w:tblInd w:w="198" w:type="dxa"/>
        <w:tblLayout w:type="fixed"/>
        <w:tblLook w:val="01E0" w:firstRow="1" w:lastRow="1" w:firstColumn="1" w:lastColumn="1" w:noHBand="0" w:noVBand="0"/>
      </w:tblPr>
      <w:tblGrid>
        <w:gridCol w:w="9855"/>
      </w:tblGrid>
      <w:tr w:rsidR="005F66B7" w:rsidRPr="005E6A79" w14:paraId="77542ED5" w14:textId="77777777" w:rsidTr="005F66B7">
        <w:tc>
          <w:tcPr>
            <w:tcW w:w="9855" w:type="dxa"/>
            <w:tcBorders>
              <w:top w:val="single" w:sz="4" w:space="0" w:color="auto"/>
              <w:left w:val="single" w:sz="4" w:space="0" w:color="auto"/>
              <w:bottom w:val="single" w:sz="4" w:space="0" w:color="auto"/>
              <w:right w:val="single" w:sz="4" w:space="0" w:color="auto"/>
            </w:tcBorders>
            <w:shd w:val="clear" w:color="auto" w:fill="E0E0E0"/>
          </w:tcPr>
          <w:p w14:paraId="584E4F69" w14:textId="77777777" w:rsidR="005F66B7" w:rsidRPr="005E6A79" w:rsidRDefault="005F66B7" w:rsidP="005E6A79">
            <w:pPr>
              <w:jc w:val="center"/>
              <w:rPr>
                <w:rFonts w:ascii="Arial Narrow" w:hAnsi="Arial Narrow" w:cs="Arial"/>
              </w:rPr>
            </w:pPr>
          </w:p>
          <w:p w14:paraId="4F49569F" w14:textId="77777777" w:rsidR="005F66B7" w:rsidRPr="005E6A79" w:rsidRDefault="005F66B7" w:rsidP="005E6A79">
            <w:pPr>
              <w:jc w:val="center"/>
              <w:rPr>
                <w:rFonts w:ascii="Arial Narrow" w:hAnsi="Arial Narrow" w:cs="Arial"/>
                <w:b/>
              </w:rPr>
            </w:pPr>
            <w:r w:rsidRPr="005E6A79">
              <w:rPr>
                <w:rFonts w:ascii="Arial Narrow" w:hAnsi="Arial Narrow" w:cs="Arial"/>
                <w:b/>
              </w:rPr>
              <w:t>General Notes</w:t>
            </w:r>
          </w:p>
          <w:p w14:paraId="4B8CE5AE" w14:textId="77777777" w:rsidR="005F66B7" w:rsidRPr="005E6A79" w:rsidRDefault="005F66B7" w:rsidP="005E6A79">
            <w:pPr>
              <w:jc w:val="center"/>
              <w:rPr>
                <w:rFonts w:ascii="Arial Narrow" w:hAnsi="Arial Narrow" w:cs="Arial"/>
              </w:rPr>
            </w:pPr>
          </w:p>
        </w:tc>
      </w:tr>
      <w:tr w:rsidR="005F66B7" w:rsidRPr="005E6A79" w14:paraId="658E8546" w14:textId="77777777" w:rsidTr="005F66B7">
        <w:trPr>
          <w:cantSplit/>
        </w:trPr>
        <w:tc>
          <w:tcPr>
            <w:tcW w:w="9855" w:type="dxa"/>
            <w:tcBorders>
              <w:top w:val="single" w:sz="4" w:space="0" w:color="auto"/>
            </w:tcBorders>
          </w:tcPr>
          <w:p w14:paraId="4B5F65BD" w14:textId="77777777" w:rsidR="005F66B7" w:rsidRPr="005E6A79" w:rsidRDefault="005F66B7" w:rsidP="005E6A79">
            <w:pPr>
              <w:spacing w:line="276" w:lineRule="auto"/>
              <w:jc w:val="both"/>
              <w:rPr>
                <w:rFonts w:ascii="Arial Narrow" w:hAnsi="Arial Narrow" w:cs="Arial"/>
              </w:rPr>
            </w:pPr>
          </w:p>
          <w:p w14:paraId="25CEE718" w14:textId="77777777" w:rsidR="005F66B7" w:rsidRPr="005E6A79" w:rsidRDefault="005F66B7" w:rsidP="005E6A79">
            <w:pPr>
              <w:spacing w:line="276" w:lineRule="auto"/>
              <w:jc w:val="both"/>
              <w:rPr>
                <w:rFonts w:ascii="Arial Narrow" w:hAnsi="Arial Narrow" w:cs="Arial"/>
              </w:rPr>
            </w:pPr>
            <w:r w:rsidRPr="005E6A79">
              <w:rPr>
                <w:rFonts w:ascii="Arial Narrow" w:hAnsi="Arial Narrow" w:cs="Arial"/>
              </w:rPr>
              <w:t>The purpose of this Special Conditions of Contract (SCC) is to:</w:t>
            </w:r>
          </w:p>
          <w:p w14:paraId="0D84389F" w14:textId="77777777" w:rsidR="005F66B7" w:rsidRPr="005E6A79" w:rsidRDefault="005F66B7" w:rsidP="005E6A79">
            <w:pPr>
              <w:spacing w:line="276" w:lineRule="auto"/>
              <w:jc w:val="both"/>
              <w:rPr>
                <w:rFonts w:ascii="Arial Narrow" w:hAnsi="Arial Narrow" w:cs="Arial"/>
              </w:rPr>
            </w:pPr>
          </w:p>
          <w:p w14:paraId="247CE861" w14:textId="77777777" w:rsidR="005F66B7" w:rsidRPr="005E6A79" w:rsidRDefault="005F66B7" w:rsidP="00D80D05">
            <w:pPr>
              <w:numPr>
                <w:ilvl w:val="0"/>
                <w:numId w:val="30"/>
              </w:numPr>
              <w:tabs>
                <w:tab w:val="clear" w:pos="1080"/>
              </w:tabs>
              <w:spacing w:line="276" w:lineRule="auto"/>
              <w:ind w:left="687" w:hanging="404"/>
              <w:jc w:val="both"/>
              <w:rPr>
                <w:rFonts w:ascii="Arial Narrow" w:hAnsi="Arial Narrow" w:cs="Arial"/>
              </w:rPr>
            </w:pPr>
            <w:r w:rsidRPr="005E6A79">
              <w:rPr>
                <w:rFonts w:ascii="Arial Narrow" w:hAnsi="Arial Narrow" w:cs="Arial"/>
              </w:rPr>
              <w:t xml:space="preserve">Draw special attention to certain special conditions applicable to Bids, Contracts, Agreements and Orders of the Government Employee Pension Fund (GEPF); and </w:t>
            </w:r>
          </w:p>
          <w:p w14:paraId="66EBA90D" w14:textId="77777777" w:rsidR="005F66B7" w:rsidRPr="005E6A79" w:rsidRDefault="005F66B7" w:rsidP="00D80D05">
            <w:pPr>
              <w:spacing w:line="276" w:lineRule="auto"/>
              <w:ind w:left="687" w:hanging="404"/>
              <w:jc w:val="both"/>
              <w:rPr>
                <w:rFonts w:ascii="Arial Narrow" w:hAnsi="Arial Narrow" w:cs="Arial"/>
              </w:rPr>
            </w:pPr>
          </w:p>
          <w:p w14:paraId="79C1536D" w14:textId="77777777" w:rsidR="005F66B7" w:rsidRPr="005E6A79" w:rsidRDefault="005F66B7" w:rsidP="00D80D05">
            <w:pPr>
              <w:spacing w:line="276" w:lineRule="auto"/>
              <w:ind w:left="687" w:hanging="404"/>
              <w:jc w:val="both"/>
              <w:rPr>
                <w:rFonts w:ascii="Arial Narrow" w:hAnsi="Arial Narrow" w:cs="Arial"/>
              </w:rPr>
            </w:pPr>
            <w:r w:rsidRPr="005E6A79">
              <w:rPr>
                <w:rFonts w:ascii="Arial Narrow" w:hAnsi="Arial Narrow" w:cs="Arial"/>
              </w:rPr>
              <w:t>(ii)</w:t>
            </w:r>
            <w:r w:rsidRPr="005E6A79">
              <w:rPr>
                <w:rFonts w:ascii="Arial Narrow" w:hAnsi="Arial Narrow" w:cs="Arial"/>
              </w:rPr>
              <w:tab/>
              <w:t>To ensure that all bidders are familiar with the special provisions, requirements and conditions that will be applicable i</w:t>
            </w:r>
            <w:r w:rsidR="00425912" w:rsidRPr="005E6A79">
              <w:rPr>
                <w:rFonts w:ascii="Arial Narrow" w:hAnsi="Arial Narrow" w:cs="Arial"/>
              </w:rPr>
              <w:t>n the undertaking of the audit</w:t>
            </w:r>
            <w:r w:rsidRPr="005E6A79">
              <w:rPr>
                <w:rFonts w:ascii="Arial Narrow" w:hAnsi="Arial Narrow" w:cs="Arial"/>
              </w:rPr>
              <w:t xml:space="preserve"> and which will form part of the contract documentation and of which due cognisance must be taken in the bidding process. </w:t>
            </w:r>
          </w:p>
          <w:p w14:paraId="08AA7888" w14:textId="77777777" w:rsidR="005F66B7" w:rsidRPr="00D80D05" w:rsidRDefault="005F66B7" w:rsidP="005E6A79">
            <w:pPr>
              <w:spacing w:line="276" w:lineRule="auto"/>
              <w:ind w:left="545" w:hanging="545"/>
              <w:jc w:val="both"/>
              <w:rPr>
                <w:rFonts w:ascii="Arial Narrow" w:hAnsi="Arial Narrow" w:cs="Arial"/>
                <w:sz w:val="18"/>
              </w:rPr>
            </w:pPr>
          </w:p>
          <w:p w14:paraId="0EDEBDAB" w14:textId="77777777" w:rsidR="005F66B7" w:rsidRPr="005E6A79" w:rsidRDefault="005F66B7" w:rsidP="005E6A79">
            <w:pPr>
              <w:spacing w:line="276" w:lineRule="auto"/>
              <w:jc w:val="both"/>
              <w:rPr>
                <w:rFonts w:ascii="Arial Narrow" w:hAnsi="Arial Narrow" w:cs="Arial"/>
              </w:rPr>
            </w:pPr>
            <w:r w:rsidRPr="005E6A79">
              <w:rPr>
                <w:rFonts w:ascii="Arial Narrow" w:hAnsi="Arial Narrow" w:cs="Arial"/>
              </w:rPr>
              <w:t xml:space="preserve">In this document words in the singular also mean in the plural and vice versa and words in the masculine also mean in the feminine and neuter. </w:t>
            </w:r>
          </w:p>
          <w:p w14:paraId="121F0ECF" w14:textId="77777777" w:rsidR="005F66B7" w:rsidRPr="005E6A79" w:rsidRDefault="005F66B7" w:rsidP="005E6A79">
            <w:pPr>
              <w:spacing w:line="276" w:lineRule="auto"/>
              <w:jc w:val="both"/>
              <w:rPr>
                <w:rFonts w:ascii="Arial Narrow" w:hAnsi="Arial Narrow" w:cs="Arial"/>
              </w:rPr>
            </w:pPr>
          </w:p>
          <w:p w14:paraId="4C87CBD4" w14:textId="77777777" w:rsidR="005F66B7" w:rsidRPr="005E6A79" w:rsidRDefault="005F66B7" w:rsidP="005E6A79">
            <w:pPr>
              <w:pStyle w:val="BodyText"/>
              <w:spacing w:line="276" w:lineRule="auto"/>
              <w:rPr>
                <w:rFonts w:ascii="Arial Narrow" w:hAnsi="Arial Narrow"/>
                <w:sz w:val="24"/>
              </w:rPr>
            </w:pPr>
            <w:r w:rsidRPr="005E6A79">
              <w:rPr>
                <w:rFonts w:ascii="Arial Narrow" w:hAnsi="Arial Narrow"/>
                <w:sz w:val="24"/>
              </w:rPr>
              <w:t>The General Conditions of Contract (GCC) also forms part of all bidding documents and must be read in conjunction with this Special Conditions of Contract.</w:t>
            </w:r>
          </w:p>
          <w:p w14:paraId="10A35970" w14:textId="77777777" w:rsidR="005F66B7" w:rsidRPr="005E6A79" w:rsidRDefault="005F66B7" w:rsidP="005E6A79">
            <w:pPr>
              <w:spacing w:line="276" w:lineRule="auto"/>
              <w:jc w:val="both"/>
              <w:rPr>
                <w:rFonts w:ascii="Arial Narrow" w:hAnsi="Arial Narrow" w:cs="Arial"/>
              </w:rPr>
            </w:pPr>
          </w:p>
          <w:p w14:paraId="65AAD3DC" w14:textId="77777777" w:rsidR="005F66B7" w:rsidRPr="005E6A79" w:rsidRDefault="005F66B7" w:rsidP="005E6A79">
            <w:pPr>
              <w:spacing w:line="276" w:lineRule="auto"/>
              <w:jc w:val="both"/>
              <w:rPr>
                <w:rFonts w:ascii="Arial Narrow" w:hAnsi="Arial Narrow" w:cs="Arial"/>
              </w:rPr>
            </w:pPr>
            <w:r w:rsidRPr="005E6A79">
              <w:rPr>
                <w:rFonts w:ascii="Arial Narrow" w:hAnsi="Arial Narrow" w:cs="Arial"/>
              </w:rPr>
              <w:t xml:space="preserve">Whenever there is a conflict between the GCC and the SCC, the provisions in the SCC shall prevail. </w:t>
            </w:r>
          </w:p>
        </w:tc>
      </w:tr>
    </w:tbl>
    <w:p w14:paraId="1A4568B9" w14:textId="77777777" w:rsidR="005F66B7" w:rsidRPr="005E6A79" w:rsidRDefault="005F66B7" w:rsidP="005E6A79">
      <w:pPr>
        <w:pStyle w:val="Heading2"/>
        <w:spacing w:line="276" w:lineRule="auto"/>
        <w:rPr>
          <w:rFonts w:ascii="Arial Narrow" w:hAnsi="Arial Narrow"/>
          <w:sz w:val="24"/>
        </w:rPr>
      </w:pPr>
    </w:p>
    <w:p w14:paraId="73CF4145" w14:textId="77777777" w:rsidR="005F66B7" w:rsidRPr="005E6A79" w:rsidRDefault="005F66B7" w:rsidP="0049583A">
      <w:pPr>
        <w:numPr>
          <w:ilvl w:val="1"/>
          <w:numId w:val="20"/>
        </w:numPr>
        <w:tabs>
          <w:tab w:val="clear" w:pos="432"/>
        </w:tabs>
        <w:spacing w:line="276" w:lineRule="auto"/>
        <w:ind w:left="851" w:hanging="491"/>
        <w:jc w:val="both"/>
        <w:rPr>
          <w:rFonts w:ascii="Arial Narrow" w:hAnsi="Arial Narrow" w:cs="Arial"/>
          <w:b/>
        </w:rPr>
      </w:pPr>
      <w:r w:rsidRPr="005E6A79">
        <w:rPr>
          <w:rFonts w:ascii="Arial Narrow" w:hAnsi="Arial Narrow" w:cs="Arial"/>
          <w:b/>
          <w:bCs/>
          <w:color w:val="000000"/>
        </w:rPr>
        <w:t xml:space="preserve">Bid Submission </w:t>
      </w:r>
    </w:p>
    <w:p w14:paraId="7107D984" w14:textId="77777777" w:rsidR="005F66B7" w:rsidRPr="005E6A79" w:rsidRDefault="005F66B7" w:rsidP="005E6A79">
      <w:pPr>
        <w:tabs>
          <w:tab w:val="num" w:pos="792"/>
        </w:tabs>
        <w:spacing w:line="276" w:lineRule="auto"/>
        <w:jc w:val="both"/>
        <w:rPr>
          <w:rFonts w:ascii="Arial Narrow" w:hAnsi="Arial Narrow" w:cs="Arial"/>
        </w:rPr>
      </w:pPr>
    </w:p>
    <w:p w14:paraId="6A2548DD" w14:textId="77777777" w:rsidR="005E6A79" w:rsidRPr="005E6A79" w:rsidRDefault="005F66B7" w:rsidP="005E6A79">
      <w:pPr>
        <w:numPr>
          <w:ilvl w:val="2"/>
          <w:numId w:val="20"/>
        </w:numPr>
        <w:tabs>
          <w:tab w:val="clear" w:pos="720"/>
        </w:tabs>
        <w:spacing w:line="276" w:lineRule="auto"/>
        <w:ind w:left="1134" w:hanging="774"/>
        <w:jc w:val="both"/>
        <w:rPr>
          <w:rFonts w:ascii="Arial Narrow" w:hAnsi="Arial Narrow" w:cs="Arial"/>
        </w:rPr>
      </w:pPr>
      <w:r w:rsidRPr="005E6A79">
        <w:rPr>
          <w:rFonts w:ascii="Arial Narrow" w:hAnsi="Arial Narrow" w:cs="Arial"/>
          <w:color w:val="000000"/>
        </w:rPr>
        <w:t>Bidders will be permitted to submit bids by</w:t>
      </w:r>
      <w:r w:rsidR="005E6A79">
        <w:rPr>
          <w:rFonts w:ascii="Arial Narrow" w:hAnsi="Arial Narrow" w:cs="Arial"/>
          <w:color w:val="000000"/>
        </w:rPr>
        <w:t xml:space="preserve"> H</w:t>
      </w:r>
      <w:r w:rsidR="00CD056D" w:rsidRPr="005E6A79">
        <w:rPr>
          <w:rFonts w:ascii="Arial Narrow" w:hAnsi="Arial Narrow" w:cs="Arial"/>
          <w:color w:val="000000"/>
        </w:rPr>
        <w:t xml:space="preserve">and: </w:t>
      </w:r>
    </w:p>
    <w:p w14:paraId="44B95CE6" w14:textId="3369273E" w:rsidR="00CD056D" w:rsidRPr="005E6A79" w:rsidRDefault="00CF165E" w:rsidP="005E6A79">
      <w:pPr>
        <w:spacing w:line="276" w:lineRule="auto"/>
        <w:ind w:left="1134"/>
        <w:jc w:val="both"/>
        <w:rPr>
          <w:rFonts w:ascii="Arial Narrow" w:hAnsi="Arial Narrow" w:cs="Arial"/>
        </w:rPr>
      </w:pPr>
      <w:r w:rsidRPr="005E6A79">
        <w:rPr>
          <w:rFonts w:ascii="Arial Narrow" w:hAnsi="Arial Narrow" w:cs="Arial"/>
          <w:b/>
          <w:color w:val="000000"/>
        </w:rPr>
        <w:t>Government Pensions Administration Agency, 34 Hamilton Street, Arcadia, Pretoria</w:t>
      </w:r>
      <w:r w:rsidR="00CD056D" w:rsidRPr="005E6A79">
        <w:rPr>
          <w:rFonts w:ascii="Arial Narrow" w:hAnsi="Arial Narrow" w:cs="Arial"/>
          <w:color w:val="000000"/>
        </w:rPr>
        <w:t xml:space="preserve"> </w:t>
      </w:r>
    </w:p>
    <w:p w14:paraId="162DC437" w14:textId="77777777" w:rsidR="00CD056D" w:rsidRPr="005E6A79" w:rsidRDefault="00CD056D" w:rsidP="005E6A79">
      <w:pPr>
        <w:spacing w:line="276" w:lineRule="auto"/>
        <w:ind w:left="1134" w:hanging="774"/>
        <w:jc w:val="both"/>
        <w:rPr>
          <w:rFonts w:ascii="Arial Narrow" w:hAnsi="Arial Narrow" w:cs="Arial"/>
        </w:rPr>
      </w:pPr>
    </w:p>
    <w:p w14:paraId="74CD3197" w14:textId="77777777" w:rsidR="005F66B7" w:rsidRPr="005E6A79" w:rsidRDefault="005F66B7" w:rsidP="005E6A79">
      <w:pPr>
        <w:numPr>
          <w:ilvl w:val="2"/>
          <w:numId w:val="20"/>
        </w:numPr>
        <w:tabs>
          <w:tab w:val="clear" w:pos="720"/>
        </w:tabs>
        <w:spacing w:line="276" w:lineRule="auto"/>
        <w:ind w:left="1134" w:hanging="774"/>
        <w:jc w:val="both"/>
        <w:rPr>
          <w:rFonts w:ascii="Arial Narrow" w:hAnsi="Arial Narrow" w:cs="Arial"/>
        </w:rPr>
      </w:pPr>
      <w:r w:rsidRPr="005E6A79">
        <w:rPr>
          <w:rFonts w:ascii="Arial Narrow" w:hAnsi="Arial Narrow" w:cs="Arial"/>
          <w:color w:val="000000"/>
        </w:rPr>
        <w:t>Closing Date:</w:t>
      </w:r>
      <w:r w:rsidR="008E4F15" w:rsidRPr="005E6A79">
        <w:rPr>
          <w:rFonts w:ascii="Arial Narrow" w:hAnsi="Arial Narrow" w:cs="Arial"/>
          <w:b/>
          <w:color w:val="000000"/>
        </w:rPr>
        <w:t xml:space="preserve"> </w:t>
      </w:r>
      <w:r w:rsidR="00F14026" w:rsidRPr="005E6A79">
        <w:rPr>
          <w:rFonts w:ascii="Arial Narrow" w:hAnsi="Arial Narrow" w:cs="Arial"/>
          <w:b/>
          <w:color w:val="000000"/>
        </w:rPr>
        <w:t>26 March</w:t>
      </w:r>
      <w:r w:rsidR="0039270D" w:rsidRPr="005E6A79">
        <w:rPr>
          <w:rFonts w:ascii="Arial Narrow" w:hAnsi="Arial Narrow" w:cs="Arial"/>
          <w:b/>
          <w:color w:val="000000"/>
        </w:rPr>
        <w:t xml:space="preserve"> 2018</w:t>
      </w:r>
      <w:r w:rsidR="007C0B31" w:rsidRPr="005E6A79">
        <w:rPr>
          <w:rFonts w:ascii="Arial Narrow" w:hAnsi="Arial Narrow" w:cs="Arial"/>
          <w:color w:val="000000"/>
        </w:rPr>
        <w:t>.</w:t>
      </w:r>
    </w:p>
    <w:p w14:paraId="7EF47639" w14:textId="77777777" w:rsidR="00CD056D" w:rsidRPr="005E6A79" w:rsidRDefault="005F66B7" w:rsidP="005E6A79">
      <w:pPr>
        <w:numPr>
          <w:ilvl w:val="2"/>
          <w:numId w:val="20"/>
        </w:numPr>
        <w:tabs>
          <w:tab w:val="clear" w:pos="720"/>
        </w:tabs>
        <w:spacing w:line="276" w:lineRule="auto"/>
        <w:ind w:left="1134" w:hanging="774"/>
        <w:jc w:val="both"/>
        <w:rPr>
          <w:rFonts w:ascii="Arial Narrow" w:hAnsi="Arial Narrow" w:cs="Arial"/>
        </w:rPr>
      </w:pPr>
      <w:r w:rsidRPr="005E6A79">
        <w:rPr>
          <w:rFonts w:ascii="Arial Narrow" w:hAnsi="Arial Narrow" w:cs="Arial"/>
          <w:color w:val="000000"/>
        </w:rPr>
        <w:t xml:space="preserve">Closing time: </w:t>
      </w:r>
      <w:r w:rsidRPr="005E6A79">
        <w:rPr>
          <w:rFonts w:ascii="Arial Narrow" w:hAnsi="Arial Narrow" w:cs="Arial"/>
          <w:b/>
          <w:color w:val="000000"/>
        </w:rPr>
        <w:t>1</w:t>
      </w:r>
      <w:r w:rsidR="008E4F15" w:rsidRPr="005E6A79">
        <w:rPr>
          <w:rFonts w:ascii="Arial Narrow" w:hAnsi="Arial Narrow" w:cs="Arial"/>
          <w:b/>
          <w:color w:val="000000"/>
        </w:rPr>
        <w:t>2:00 p</w:t>
      </w:r>
      <w:r w:rsidRPr="005E6A79">
        <w:rPr>
          <w:rFonts w:ascii="Arial Narrow" w:hAnsi="Arial Narrow" w:cs="Arial"/>
          <w:b/>
          <w:color w:val="000000"/>
        </w:rPr>
        <w:t>m.</w:t>
      </w:r>
    </w:p>
    <w:p w14:paraId="03685907" w14:textId="77777777" w:rsidR="00D715C3" w:rsidRPr="005E6A79" w:rsidRDefault="00D715C3" w:rsidP="005E6A79">
      <w:pPr>
        <w:spacing w:line="276" w:lineRule="auto"/>
        <w:ind w:left="851" w:hanging="491"/>
        <w:jc w:val="both"/>
        <w:rPr>
          <w:rFonts w:ascii="Arial Narrow" w:hAnsi="Arial Narrow" w:cs="Arial"/>
        </w:rPr>
      </w:pPr>
    </w:p>
    <w:p w14:paraId="552C1FCF" w14:textId="77777777" w:rsidR="005F66B7" w:rsidRPr="005E6A79" w:rsidRDefault="005F66B7" w:rsidP="0049583A">
      <w:pPr>
        <w:numPr>
          <w:ilvl w:val="1"/>
          <w:numId w:val="20"/>
        </w:numPr>
        <w:tabs>
          <w:tab w:val="num" w:pos="972"/>
        </w:tabs>
        <w:spacing w:line="276" w:lineRule="auto"/>
        <w:ind w:left="851" w:hanging="491"/>
        <w:jc w:val="both"/>
        <w:rPr>
          <w:rFonts w:ascii="Arial Narrow" w:hAnsi="Arial Narrow" w:cs="Arial"/>
          <w:b/>
        </w:rPr>
      </w:pPr>
      <w:r w:rsidRPr="005E6A79">
        <w:rPr>
          <w:rFonts w:ascii="Arial Narrow" w:hAnsi="Arial Narrow" w:cs="Arial"/>
          <w:b/>
          <w:bCs/>
          <w:color w:val="000000"/>
        </w:rPr>
        <w:t xml:space="preserve">Validity of Bids </w:t>
      </w:r>
    </w:p>
    <w:p w14:paraId="18CD1FDE" w14:textId="77777777" w:rsidR="005F66B7" w:rsidRPr="005E6A79" w:rsidRDefault="005F66B7" w:rsidP="005E6A79">
      <w:pPr>
        <w:tabs>
          <w:tab w:val="num" w:pos="792"/>
        </w:tabs>
        <w:spacing w:line="276" w:lineRule="auto"/>
        <w:jc w:val="both"/>
        <w:rPr>
          <w:rFonts w:ascii="Arial Narrow" w:hAnsi="Arial Narrow" w:cs="Arial"/>
        </w:rPr>
      </w:pPr>
    </w:p>
    <w:p w14:paraId="104C4F0F" w14:textId="77777777" w:rsidR="005F66B7" w:rsidRPr="005E6A79" w:rsidRDefault="005F66B7" w:rsidP="005E6A79">
      <w:pPr>
        <w:numPr>
          <w:ilvl w:val="2"/>
          <w:numId w:val="20"/>
        </w:numPr>
        <w:tabs>
          <w:tab w:val="clear" w:pos="720"/>
        </w:tabs>
        <w:spacing w:line="276" w:lineRule="auto"/>
        <w:ind w:left="1134" w:hanging="774"/>
        <w:jc w:val="both"/>
        <w:rPr>
          <w:rFonts w:ascii="Arial Narrow" w:hAnsi="Arial Narrow" w:cs="Arial"/>
        </w:rPr>
      </w:pPr>
      <w:r w:rsidRPr="005E6A79">
        <w:rPr>
          <w:rFonts w:ascii="Arial Narrow" w:hAnsi="Arial Narrow" w:cs="Arial"/>
          <w:color w:val="000000"/>
        </w:rPr>
        <w:t xml:space="preserve">Bidders are required to submit bids valid for </w:t>
      </w:r>
      <w:r w:rsidR="00B3523D" w:rsidRPr="005E6A79">
        <w:rPr>
          <w:rFonts w:ascii="Arial Narrow" w:hAnsi="Arial Narrow" w:cs="Arial"/>
          <w:b/>
          <w:color w:val="000000"/>
        </w:rPr>
        <w:t>120</w:t>
      </w:r>
      <w:r w:rsidRPr="005E6A79">
        <w:rPr>
          <w:rFonts w:ascii="Arial Narrow" w:hAnsi="Arial Narrow" w:cs="Arial"/>
          <w:color w:val="000000"/>
        </w:rPr>
        <w:t xml:space="preserve"> days. </w:t>
      </w:r>
    </w:p>
    <w:p w14:paraId="5A81A9E5" w14:textId="77777777" w:rsidR="005F66B7" w:rsidRPr="005E6A79" w:rsidRDefault="005F66B7" w:rsidP="005E6A79">
      <w:pPr>
        <w:spacing w:line="276" w:lineRule="auto"/>
        <w:ind w:left="-180"/>
        <w:jc w:val="both"/>
        <w:rPr>
          <w:rFonts w:ascii="Arial Narrow" w:hAnsi="Arial Narrow" w:cs="Arial"/>
        </w:rPr>
      </w:pPr>
    </w:p>
    <w:p w14:paraId="3B5F9FEA" w14:textId="77777777" w:rsidR="00D715C3" w:rsidRPr="005E6A79" w:rsidRDefault="00D715C3" w:rsidP="0049583A">
      <w:pPr>
        <w:numPr>
          <w:ilvl w:val="1"/>
          <w:numId w:val="20"/>
        </w:numPr>
        <w:tabs>
          <w:tab w:val="num" w:pos="972"/>
        </w:tabs>
        <w:spacing w:line="276" w:lineRule="auto"/>
        <w:ind w:left="851" w:hanging="491"/>
        <w:jc w:val="both"/>
        <w:rPr>
          <w:rFonts w:ascii="Arial Narrow" w:hAnsi="Arial Narrow" w:cs="Arial"/>
          <w:b/>
        </w:rPr>
      </w:pPr>
      <w:r w:rsidRPr="005E6A79">
        <w:rPr>
          <w:rFonts w:ascii="Arial Narrow" w:hAnsi="Arial Narrow" w:cs="Arial"/>
          <w:b/>
          <w:bCs/>
          <w:color w:val="000000"/>
        </w:rPr>
        <w:t>Compulsory briefing session</w:t>
      </w:r>
    </w:p>
    <w:p w14:paraId="5E86B929" w14:textId="77777777" w:rsidR="00D715C3" w:rsidRPr="005E6A79" w:rsidRDefault="00D715C3" w:rsidP="005E6A79">
      <w:pPr>
        <w:tabs>
          <w:tab w:val="num" w:pos="972"/>
        </w:tabs>
        <w:spacing w:line="276" w:lineRule="auto"/>
        <w:ind w:left="720"/>
        <w:jc w:val="both"/>
        <w:rPr>
          <w:rFonts w:ascii="Arial Narrow" w:hAnsi="Arial Narrow" w:cs="Arial"/>
          <w:b/>
        </w:rPr>
      </w:pPr>
    </w:p>
    <w:p w14:paraId="03B15435" w14:textId="77777777" w:rsidR="005E6A79" w:rsidRPr="005E6A79" w:rsidRDefault="00D715C3" w:rsidP="005E6A79">
      <w:pPr>
        <w:pStyle w:val="ListParagraph"/>
        <w:numPr>
          <w:ilvl w:val="2"/>
          <w:numId w:val="41"/>
        </w:numPr>
        <w:tabs>
          <w:tab w:val="num" w:pos="972"/>
        </w:tabs>
        <w:spacing w:line="276" w:lineRule="auto"/>
        <w:jc w:val="both"/>
        <w:rPr>
          <w:rFonts w:ascii="Arial Narrow" w:hAnsi="Arial Narrow" w:cs="Arial"/>
          <w:b/>
          <w:bCs/>
        </w:rPr>
      </w:pPr>
      <w:r w:rsidRPr="005E6A79">
        <w:rPr>
          <w:rFonts w:ascii="Arial Narrow" w:hAnsi="Arial Narrow" w:cs="Arial"/>
        </w:rPr>
        <w:t xml:space="preserve">A </w:t>
      </w:r>
      <w:r w:rsidRPr="005E6A79">
        <w:rPr>
          <w:rFonts w:ascii="Arial Narrow" w:hAnsi="Arial Narrow" w:cs="Arial"/>
          <w:bCs/>
          <w:color w:val="000000"/>
        </w:rPr>
        <w:t xml:space="preserve">compulsory briefing session will be held on </w:t>
      </w:r>
      <w:r w:rsidR="001C1CCB" w:rsidRPr="005E6A79">
        <w:rPr>
          <w:rFonts w:ascii="Arial Narrow" w:hAnsi="Arial Narrow" w:cs="Arial"/>
          <w:bCs/>
          <w:color w:val="000000"/>
        </w:rPr>
        <w:t>12</w:t>
      </w:r>
      <w:r w:rsidR="00292B5E" w:rsidRPr="005E6A79">
        <w:rPr>
          <w:rFonts w:ascii="Arial Narrow" w:hAnsi="Arial Narrow" w:cs="Arial"/>
          <w:bCs/>
          <w:color w:val="000000"/>
        </w:rPr>
        <w:t xml:space="preserve"> March</w:t>
      </w:r>
      <w:r w:rsidR="0039270D" w:rsidRPr="005E6A79">
        <w:rPr>
          <w:rFonts w:ascii="Arial Narrow" w:hAnsi="Arial Narrow" w:cs="Arial"/>
          <w:bCs/>
          <w:color w:val="000000"/>
        </w:rPr>
        <w:t xml:space="preserve"> 2018</w:t>
      </w:r>
      <w:r w:rsidR="001C1CCB" w:rsidRPr="005E6A79">
        <w:rPr>
          <w:rFonts w:ascii="Arial Narrow" w:hAnsi="Arial Narrow" w:cs="Arial"/>
          <w:bCs/>
          <w:color w:val="000000"/>
        </w:rPr>
        <w:t xml:space="preserve"> at 14</w:t>
      </w:r>
      <w:r w:rsidR="00C91DC5" w:rsidRPr="005E6A79">
        <w:rPr>
          <w:rFonts w:ascii="Arial Narrow" w:hAnsi="Arial Narrow" w:cs="Arial"/>
          <w:bCs/>
          <w:color w:val="000000"/>
        </w:rPr>
        <w:t>:00</w:t>
      </w:r>
      <w:r w:rsidR="00B34BCE" w:rsidRPr="005E6A79">
        <w:rPr>
          <w:rFonts w:ascii="Arial Narrow" w:hAnsi="Arial Narrow" w:cs="Arial"/>
          <w:bCs/>
          <w:color w:val="000000"/>
        </w:rPr>
        <w:t>pm</w:t>
      </w:r>
      <w:r w:rsidR="008E4F15" w:rsidRPr="005E6A79">
        <w:rPr>
          <w:rFonts w:ascii="Arial Narrow" w:hAnsi="Arial Narrow" w:cs="Arial"/>
          <w:b/>
          <w:bCs/>
          <w:color w:val="000000"/>
        </w:rPr>
        <w:t>.</w:t>
      </w:r>
      <w:r w:rsidR="005D0B45" w:rsidRPr="005E6A79">
        <w:rPr>
          <w:rFonts w:ascii="Arial Narrow" w:hAnsi="Arial Narrow" w:cs="Arial"/>
          <w:b/>
          <w:bCs/>
          <w:color w:val="000000"/>
        </w:rPr>
        <w:t xml:space="preserve"> </w:t>
      </w:r>
    </w:p>
    <w:p w14:paraId="717A3BF9" w14:textId="0735E031" w:rsidR="00D715C3" w:rsidRPr="005E6A79" w:rsidRDefault="0049583A" w:rsidP="005E6A79">
      <w:pPr>
        <w:tabs>
          <w:tab w:val="num" w:pos="972"/>
        </w:tabs>
        <w:spacing w:line="276" w:lineRule="auto"/>
        <w:ind w:left="360"/>
        <w:jc w:val="both"/>
        <w:rPr>
          <w:rFonts w:ascii="Arial Narrow" w:hAnsi="Arial Narrow" w:cs="Arial"/>
          <w:b/>
          <w:bCs/>
        </w:rPr>
      </w:pPr>
      <w:r>
        <w:rPr>
          <w:rFonts w:ascii="Arial Narrow" w:hAnsi="Arial Narrow" w:cs="Arial"/>
          <w:b/>
          <w:bCs/>
        </w:rPr>
        <w:tab/>
      </w:r>
      <w:r w:rsidR="005D0B45" w:rsidRPr="005E6A79">
        <w:rPr>
          <w:rFonts w:ascii="Arial Narrow" w:hAnsi="Arial Narrow" w:cs="Arial"/>
          <w:b/>
          <w:bCs/>
        </w:rPr>
        <w:t>Non-attendance of compulsory briefing session will render the bid non-responsive</w:t>
      </w:r>
      <w:r w:rsidR="00A2032E" w:rsidRPr="005E6A79">
        <w:rPr>
          <w:rFonts w:ascii="Arial Narrow" w:hAnsi="Arial Narrow" w:cs="Arial"/>
          <w:b/>
          <w:bCs/>
        </w:rPr>
        <w:t>.</w:t>
      </w:r>
    </w:p>
    <w:p w14:paraId="1E20FE7A" w14:textId="77777777" w:rsidR="0094737B" w:rsidRPr="00D80D05" w:rsidRDefault="0094737B" w:rsidP="00D80D05">
      <w:pPr>
        <w:tabs>
          <w:tab w:val="num" w:pos="972"/>
        </w:tabs>
        <w:jc w:val="both"/>
        <w:rPr>
          <w:rFonts w:ascii="Arial Narrow" w:hAnsi="Arial Narrow" w:cs="Arial"/>
          <w:b/>
          <w:sz w:val="20"/>
        </w:rPr>
      </w:pPr>
    </w:p>
    <w:p w14:paraId="795BB6BD" w14:textId="77777777" w:rsidR="005F66B7" w:rsidRPr="005E6A79" w:rsidRDefault="004779AB" w:rsidP="0049583A">
      <w:pPr>
        <w:numPr>
          <w:ilvl w:val="1"/>
          <w:numId w:val="20"/>
        </w:numPr>
        <w:tabs>
          <w:tab w:val="num" w:pos="972"/>
        </w:tabs>
        <w:spacing w:line="276" w:lineRule="auto"/>
        <w:ind w:left="851" w:hanging="491"/>
        <w:jc w:val="both"/>
        <w:rPr>
          <w:rFonts w:ascii="Arial Narrow" w:hAnsi="Arial Narrow" w:cs="Arial"/>
          <w:b/>
        </w:rPr>
      </w:pPr>
      <w:r w:rsidRPr="005E6A79">
        <w:rPr>
          <w:rFonts w:ascii="Arial Narrow" w:hAnsi="Arial Narrow" w:cs="Arial"/>
          <w:b/>
          <w:bCs/>
          <w:color w:val="000000"/>
        </w:rPr>
        <w:t>Three</w:t>
      </w:r>
      <w:r w:rsidR="005F66B7" w:rsidRPr="005E6A79">
        <w:rPr>
          <w:rFonts w:ascii="Arial Narrow" w:hAnsi="Arial Narrow" w:cs="Arial"/>
          <w:b/>
          <w:bCs/>
          <w:color w:val="000000"/>
        </w:rPr>
        <w:t xml:space="preserve">-stage Bidding </w:t>
      </w:r>
    </w:p>
    <w:p w14:paraId="4E7E7775" w14:textId="77777777" w:rsidR="005F66B7" w:rsidRPr="005E6A79" w:rsidRDefault="005F66B7" w:rsidP="005E6A79">
      <w:pPr>
        <w:spacing w:line="276" w:lineRule="auto"/>
        <w:jc w:val="both"/>
        <w:rPr>
          <w:rFonts w:ascii="Arial Narrow" w:hAnsi="Arial Narrow" w:cs="Arial"/>
        </w:rPr>
      </w:pPr>
    </w:p>
    <w:p w14:paraId="64B994A6" w14:textId="77777777" w:rsidR="00C20F5F" w:rsidRPr="005E6A79" w:rsidRDefault="005F66B7" w:rsidP="0049583A">
      <w:pPr>
        <w:numPr>
          <w:ilvl w:val="2"/>
          <w:numId w:val="20"/>
        </w:numPr>
        <w:tabs>
          <w:tab w:val="clear" w:pos="720"/>
        </w:tabs>
        <w:spacing w:line="276" w:lineRule="auto"/>
        <w:ind w:left="1134" w:hanging="708"/>
        <w:jc w:val="both"/>
        <w:rPr>
          <w:rFonts w:ascii="Arial Narrow" w:hAnsi="Arial Narrow" w:cs="Arial"/>
          <w:color w:val="000000"/>
        </w:rPr>
      </w:pPr>
      <w:r w:rsidRPr="005E6A79">
        <w:rPr>
          <w:rFonts w:ascii="Arial Narrow" w:hAnsi="Arial Narrow" w:cs="Arial"/>
          <w:color w:val="000000"/>
        </w:rPr>
        <w:t xml:space="preserve">For this bid a </w:t>
      </w:r>
      <w:r w:rsidR="004779AB" w:rsidRPr="005E6A79">
        <w:rPr>
          <w:rFonts w:ascii="Arial Narrow" w:hAnsi="Arial Narrow" w:cs="Arial"/>
          <w:color w:val="000000"/>
        </w:rPr>
        <w:t>three</w:t>
      </w:r>
      <w:r w:rsidRPr="005E6A79">
        <w:rPr>
          <w:rFonts w:ascii="Arial Narrow" w:hAnsi="Arial Narrow" w:cs="Arial"/>
          <w:color w:val="000000"/>
        </w:rPr>
        <w:t>-stage bidding procedure will be used, under which first</w:t>
      </w:r>
      <w:r w:rsidR="00A2032E" w:rsidRPr="005E6A79">
        <w:rPr>
          <w:rFonts w:ascii="Arial Narrow" w:hAnsi="Arial Narrow" w:cs="Arial"/>
          <w:color w:val="000000"/>
        </w:rPr>
        <w:t>ly</w:t>
      </w:r>
      <w:r w:rsidRPr="005E6A79">
        <w:rPr>
          <w:rFonts w:ascii="Arial Narrow" w:hAnsi="Arial Narrow" w:cs="Arial"/>
          <w:color w:val="000000"/>
        </w:rPr>
        <w:t xml:space="preserve"> </w:t>
      </w:r>
      <w:r w:rsidR="004779AB" w:rsidRPr="005E6A79">
        <w:rPr>
          <w:rFonts w:ascii="Arial Narrow" w:hAnsi="Arial Narrow" w:cs="Arial"/>
          <w:color w:val="000000"/>
        </w:rPr>
        <w:t>compliance</w:t>
      </w:r>
      <w:r w:rsidR="00432763" w:rsidRPr="005E6A79">
        <w:rPr>
          <w:rFonts w:ascii="Arial Narrow" w:hAnsi="Arial Narrow" w:cs="Arial"/>
          <w:color w:val="000000"/>
        </w:rPr>
        <w:t xml:space="preserve"> c</w:t>
      </w:r>
      <w:r w:rsidR="00A2032E" w:rsidRPr="005E6A79">
        <w:rPr>
          <w:rFonts w:ascii="Arial Narrow" w:hAnsi="Arial Narrow" w:cs="Arial"/>
          <w:color w:val="000000"/>
        </w:rPr>
        <w:t xml:space="preserve">hecks will be undertaken as per the Special Conditions of Contract; secondly, </w:t>
      </w:r>
      <w:r w:rsidR="004779AB" w:rsidRPr="005E6A79">
        <w:rPr>
          <w:rFonts w:ascii="Arial Narrow" w:hAnsi="Arial Narrow" w:cs="Arial"/>
          <w:color w:val="000000"/>
        </w:rPr>
        <w:t>un</w:t>
      </w:r>
      <w:r w:rsidRPr="005E6A79">
        <w:rPr>
          <w:rFonts w:ascii="Arial Narrow" w:hAnsi="Arial Narrow" w:cs="Arial"/>
          <w:color w:val="000000"/>
        </w:rPr>
        <w:t>priced</w:t>
      </w:r>
      <w:r w:rsidR="001C6744" w:rsidRPr="005E6A79">
        <w:rPr>
          <w:rFonts w:ascii="Arial Narrow" w:hAnsi="Arial Narrow" w:cs="Arial"/>
          <w:color w:val="000000"/>
        </w:rPr>
        <w:t xml:space="preserve"> </w:t>
      </w:r>
      <w:r w:rsidRPr="005E6A79">
        <w:rPr>
          <w:rFonts w:ascii="Arial Narrow" w:hAnsi="Arial Narrow" w:cs="Arial"/>
          <w:color w:val="000000"/>
        </w:rPr>
        <w:t xml:space="preserve">technical proposals on the basis of a conceptual design or performance specifications are </w:t>
      </w:r>
      <w:r w:rsidR="004779AB" w:rsidRPr="005E6A79">
        <w:rPr>
          <w:rFonts w:ascii="Arial Narrow" w:hAnsi="Arial Narrow" w:cs="Arial"/>
          <w:color w:val="000000"/>
        </w:rPr>
        <w:t>evaluated</w:t>
      </w:r>
      <w:r w:rsidRPr="005E6A79">
        <w:rPr>
          <w:rFonts w:ascii="Arial Narrow" w:hAnsi="Arial Narrow" w:cs="Arial"/>
          <w:color w:val="000000"/>
        </w:rPr>
        <w:t xml:space="preserve">. </w:t>
      </w:r>
      <w:r w:rsidR="00A2032E" w:rsidRPr="005E6A79">
        <w:rPr>
          <w:rFonts w:ascii="Arial Narrow" w:hAnsi="Arial Narrow" w:cs="Arial"/>
          <w:color w:val="000000"/>
        </w:rPr>
        <w:t>Thirdly, t</w:t>
      </w:r>
      <w:r w:rsidRPr="005E6A79">
        <w:rPr>
          <w:rFonts w:ascii="Arial Narrow" w:hAnsi="Arial Narrow" w:cs="Arial"/>
          <w:color w:val="000000"/>
        </w:rPr>
        <w:t>he price proposal will only be considered after the technical proposal has been confirmed as being competent and compliant.</w:t>
      </w:r>
    </w:p>
    <w:p w14:paraId="3E8899A5" w14:textId="77777777" w:rsidR="0069749C" w:rsidRPr="005E6A79" w:rsidRDefault="0069749C" w:rsidP="0049583A">
      <w:pPr>
        <w:spacing w:line="276" w:lineRule="auto"/>
        <w:ind w:left="1134" w:hanging="708"/>
        <w:jc w:val="both"/>
        <w:rPr>
          <w:rFonts w:ascii="Arial Narrow" w:hAnsi="Arial Narrow" w:cs="Arial"/>
        </w:rPr>
      </w:pPr>
    </w:p>
    <w:p w14:paraId="21ADB6CD" w14:textId="556F1ED3" w:rsidR="005F66B7" w:rsidRPr="005E6A79" w:rsidRDefault="00D764D0" w:rsidP="0049583A">
      <w:pPr>
        <w:spacing w:line="276" w:lineRule="auto"/>
        <w:ind w:left="1134" w:hanging="708"/>
        <w:jc w:val="both"/>
        <w:rPr>
          <w:rFonts w:ascii="Arial Narrow" w:hAnsi="Arial Narrow" w:cs="Arial"/>
        </w:rPr>
      </w:pPr>
      <w:r w:rsidRPr="005E6A79">
        <w:rPr>
          <w:rFonts w:ascii="Arial Narrow" w:hAnsi="Arial Narrow" w:cs="Arial"/>
          <w:color w:val="000000"/>
        </w:rPr>
        <w:lastRenderedPageBreak/>
        <w:t>1.4</w:t>
      </w:r>
      <w:r w:rsidR="0014189E" w:rsidRPr="005E6A79">
        <w:rPr>
          <w:rFonts w:ascii="Arial Narrow" w:hAnsi="Arial Narrow" w:cs="Arial"/>
          <w:color w:val="000000"/>
        </w:rPr>
        <w:t>.</w:t>
      </w:r>
      <w:r w:rsidR="003060F9" w:rsidRPr="005E6A79">
        <w:rPr>
          <w:rFonts w:ascii="Arial Narrow" w:hAnsi="Arial Narrow" w:cs="Arial"/>
          <w:color w:val="000000"/>
        </w:rPr>
        <w:t>2</w:t>
      </w:r>
      <w:r w:rsidR="007B384D" w:rsidRPr="005E6A79">
        <w:rPr>
          <w:rFonts w:ascii="Arial Narrow" w:hAnsi="Arial Narrow" w:cs="Arial"/>
          <w:color w:val="000000"/>
        </w:rPr>
        <w:tab/>
      </w:r>
      <w:r w:rsidR="006222F7" w:rsidRPr="005E6A79">
        <w:rPr>
          <w:rFonts w:ascii="Arial Narrow" w:hAnsi="Arial Narrow" w:cs="Arial"/>
          <w:color w:val="000000"/>
        </w:rPr>
        <w:t>Bidders</w:t>
      </w:r>
      <w:r w:rsidR="005F66B7" w:rsidRPr="005E6A79">
        <w:rPr>
          <w:rFonts w:ascii="Arial Narrow" w:hAnsi="Arial Narrow" w:cs="Arial"/>
          <w:color w:val="000000"/>
        </w:rPr>
        <w:t xml:space="preserve"> are requested to submit their proposal in separate envelopes, with the technical proposal separated from the price proposal</w:t>
      </w:r>
      <w:r w:rsidR="0014189E" w:rsidRPr="005E6A79">
        <w:rPr>
          <w:rFonts w:ascii="Arial Narrow" w:hAnsi="Arial Narrow" w:cs="Arial"/>
          <w:color w:val="000000"/>
        </w:rPr>
        <w:t xml:space="preserve"> </w:t>
      </w:r>
      <w:r w:rsidR="0014189E" w:rsidRPr="005E6A79">
        <w:rPr>
          <w:rFonts w:ascii="Arial Narrow" w:hAnsi="Arial Narrow" w:cs="Arial"/>
        </w:rPr>
        <w:t>(SBD3.1 should be in a separate envelope constituting the pricing proposal)</w:t>
      </w:r>
      <w:r w:rsidR="005F66B7" w:rsidRPr="005E6A79">
        <w:rPr>
          <w:rFonts w:ascii="Arial Narrow" w:hAnsi="Arial Narrow" w:cs="Arial"/>
        </w:rPr>
        <w:t>.</w:t>
      </w:r>
    </w:p>
    <w:p w14:paraId="204A94BE" w14:textId="77777777" w:rsidR="0069749C" w:rsidRPr="005E6A79" w:rsidRDefault="0069749C" w:rsidP="0049583A">
      <w:pPr>
        <w:spacing w:line="276" w:lineRule="auto"/>
        <w:ind w:left="1134" w:hanging="708"/>
        <w:jc w:val="both"/>
        <w:rPr>
          <w:rFonts w:ascii="Arial Narrow" w:hAnsi="Arial Narrow" w:cs="Arial"/>
        </w:rPr>
      </w:pPr>
    </w:p>
    <w:p w14:paraId="6838EE53" w14:textId="77777777" w:rsidR="005F66B7" w:rsidRPr="005E6A79" w:rsidRDefault="00D764D0" w:rsidP="0049583A">
      <w:pPr>
        <w:spacing w:line="276" w:lineRule="auto"/>
        <w:ind w:left="1134" w:hanging="708"/>
        <w:jc w:val="both"/>
        <w:rPr>
          <w:rFonts w:ascii="Arial Narrow" w:hAnsi="Arial Narrow" w:cs="Arial"/>
          <w:color w:val="000000"/>
        </w:rPr>
      </w:pPr>
      <w:r w:rsidRPr="005E6A79">
        <w:rPr>
          <w:rFonts w:ascii="Arial Narrow" w:hAnsi="Arial Narrow" w:cs="Arial"/>
          <w:color w:val="000000"/>
        </w:rPr>
        <w:t>1.4</w:t>
      </w:r>
      <w:r w:rsidR="007B384D" w:rsidRPr="005E6A79">
        <w:rPr>
          <w:rFonts w:ascii="Arial Narrow" w:hAnsi="Arial Narrow" w:cs="Arial"/>
          <w:color w:val="000000"/>
        </w:rPr>
        <w:t>.</w:t>
      </w:r>
      <w:r w:rsidR="003060F9" w:rsidRPr="005E6A79">
        <w:rPr>
          <w:rFonts w:ascii="Arial Narrow" w:hAnsi="Arial Narrow" w:cs="Arial"/>
          <w:color w:val="000000"/>
        </w:rPr>
        <w:t>3</w:t>
      </w:r>
      <w:r w:rsidR="007B384D" w:rsidRPr="005E6A79">
        <w:rPr>
          <w:rFonts w:ascii="Arial Narrow" w:hAnsi="Arial Narrow" w:cs="Arial"/>
          <w:color w:val="000000"/>
        </w:rPr>
        <w:tab/>
      </w:r>
      <w:r w:rsidR="005F66B7" w:rsidRPr="005E6A79">
        <w:rPr>
          <w:rFonts w:ascii="Arial Narrow" w:hAnsi="Arial Narrow" w:cs="Arial"/>
          <w:color w:val="000000"/>
        </w:rPr>
        <w:t xml:space="preserve">A minimum number of </w:t>
      </w:r>
      <w:r w:rsidR="001C1CCB" w:rsidRPr="005E6A79">
        <w:rPr>
          <w:rFonts w:ascii="Arial Narrow" w:hAnsi="Arial Narrow" w:cs="Arial"/>
          <w:b/>
          <w:color w:val="000000"/>
        </w:rPr>
        <w:t>three</w:t>
      </w:r>
      <w:r w:rsidR="00AE0B53" w:rsidRPr="005E6A79">
        <w:rPr>
          <w:rFonts w:ascii="Arial Narrow" w:hAnsi="Arial Narrow" w:cs="Arial"/>
          <w:color w:val="000000"/>
        </w:rPr>
        <w:t xml:space="preserve"> (</w:t>
      </w:r>
      <w:r w:rsidR="001C1CCB" w:rsidRPr="005E6A79">
        <w:rPr>
          <w:rFonts w:ascii="Arial Narrow" w:hAnsi="Arial Narrow" w:cs="Arial"/>
          <w:color w:val="000000"/>
        </w:rPr>
        <w:t>3</w:t>
      </w:r>
      <w:r w:rsidR="00AE0B53" w:rsidRPr="005E6A79">
        <w:rPr>
          <w:rFonts w:ascii="Arial Narrow" w:hAnsi="Arial Narrow" w:cs="Arial"/>
          <w:color w:val="000000"/>
        </w:rPr>
        <w:t>)</w:t>
      </w:r>
      <w:r w:rsidR="005F66B7" w:rsidRPr="005E6A79">
        <w:rPr>
          <w:rFonts w:ascii="Arial Narrow" w:hAnsi="Arial Narrow" w:cs="Arial"/>
          <w:color w:val="000000"/>
        </w:rPr>
        <w:t xml:space="preserve"> </w:t>
      </w:r>
      <w:r w:rsidR="005F11CC" w:rsidRPr="005E6A79">
        <w:rPr>
          <w:rFonts w:ascii="Arial Narrow" w:hAnsi="Arial Narrow" w:cs="Arial"/>
          <w:color w:val="000000"/>
        </w:rPr>
        <w:t>(1 ori</w:t>
      </w:r>
      <w:r w:rsidR="001C1CCB" w:rsidRPr="005E6A79">
        <w:rPr>
          <w:rFonts w:ascii="Arial Narrow" w:hAnsi="Arial Narrow" w:cs="Arial"/>
          <w:color w:val="000000"/>
        </w:rPr>
        <w:t>ginal and 2</w:t>
      </w:r>
      <w:r w:rsidR="005F11CC" w:rsidRPr="005E6A79">
        <w:rPr>
          <w:rFonts w:ascii="Arial Narrow" w:hAnsi="Arial Narrow" w:cs="Arial"/>
          <w:color w:val="000000"/>
        </w:rPr>
        <w:t xml:space="preserve"> copies) </w:t>
      </w:r>
      <w:r w:rsidR="005F66B7" w:rsidRPr="005E6A79">
        <w:rPr>
          <w:rFonts w:ascii="Arial Narrow" w:hAnsi="Arial Narrow" w:cs="Arial"/>
          <w:color w:val="000000"/>
        </w:rPr>
        <w:t xml:space="preserve">copies of the </w:t>
      </w:r>
      <w:r w:rsidR="000E2C4E" w:rsidRPr="005E6A79">
        <w:rPr>
          <w:rFonts w:ascii="Arial Narrow" w:hAnsi="Arial Narrow" w:cs="Arial"/>
          <w:color w:val="000000"/>
        </w:rPr>
        <w:t>t</w:t>
      </w:r>
      <w:r w:rsidR="005F66B7" w:rsidRPr="005E6A79">
        <w:rPr>
          <w:rFonts w:ascii="Arial Narrow" w:hAnsi="Arial Narrow" w:cs="Arial"/>
          <w:color w:val="000000"/>
        </w:rPr>
        <w:t xml:space="preserve">echnical proposal </w:t>
      </w:r>
      <w:r w:rsidR="000E2C4E" w:rsidRPr="005E6A79">
        <w:rPr>
          <w:rFonts w:ascii="Arial Narrow" w:hAnsi="Arial Narrow" w:cs="Arial"/>
          <w:color w:val="000000"/>
        </w:rPr>
        <w:t xml:space="preserve">are required as well as </w:t>
      </w:r>
      <w:r w:rsidR="001C1CCB" w:rsidRPr="005E6A79">
        <w:rPr>
          <w:rFonts w:ascii="Arial Narrow" w:hAnsi="Arial Narrow" w:cs="Arial"/>
          <w:color w:val="000000"/>
        </w:rPr>
        <w:t>three</w:t>
      </w:r>
      <w:r w:rsidR="005F11CC" w:rsidRPr="005E6A79">
        <w:rPr>
          <w:rFonts w:ascii="Arial Narrow" w:hAnsi="Arial Narrow" w:cs="Arial"/>
          <w:color w:val="000000"/>
        </w:rPr>
        <w:t xml:space="preserve"> </w:t>
      </w:r>
      <w:r w:rsidR="000E2C4E" w:rsidRPr="005E6A79">
        <w:rPr>
          <w:rFonts w:ascii="Arial Narrow" w:hAnsi="Arial Narrow" w:cs="Arial"/>
          <w:color w:val="000000"/>
        </w:rPr>
        <w:t xml:space="preserve">copies </w:t>
      </w:r>
      <w:r w:rsidR="004779AB" w:rsidRPr="005E6A79">
        <w:rPr>
          <w:rFonts w:ascii="Arial Narrow" w:hAnsi="Arial Narrow" w:cs="Arial"/>
          <w:color w:val="000000"/>
        </w:rPr>
        <w:t>(1</w:t>
      </w:r>
      <w:r w:rsidR="008F052A" w:rsidRPr="005E6A79">
        <w:rPr>
          <w:rFonts w:ascii="Arial Narrow" w:hAnsi="Arial Narrow" w:cs="Arial"/>
          <w:color w:val="000000"/>
        </w:rPr>
        <w:t xml:space="preserve"> original and 2 </w:t>
      </w:r>
      <w:r w:rsidR="005F11CC" w:rsidRPr="005E6A79">
        <w:rPr>
          <w:rFonts w:ascii="Arial Narrow" w:hAnsi="Arial Narrow" w:cs="Arial"/>
          <w:color w:val="000000"/>
        </w:rPr>
        <w:t xml:space="preserve">copies) </w:t>
      </w:r>
      <w:r w:rsidR="000E2C4E" w:rsidRPr="005E6A79">
        <w:rPr>
          <w:rFonts w:ascii="Arial Narrow" w:hAnsi="Arial Narrow" w:cs="Arial"/>
          <w:color w:val="000000"/>
        </w:rPr>
        <w:t>of</w:t>
      </w:r>
      <w:r w:rsidR="009825D6" w:rsidRPr="005E6A79">
        <w:rPr>
          <w:rFonts w:ascii="Arial Narrow" w:hAnsi="Arial Narrow" w:cs="Arial"/>
          <w:color w:val="000000"/>
        </w:rPr>
        <w:t xml:space="preserve"> the pricing proposal</w:t>
      </w:r>
      <w:r w:rsidR="005F66B7" w:rsidRPr="005E6A79">
        <w:rPr>
          <w:rFonts w:ascii="Arial Narrow" w:hAnsi="Arial Narrow" w:cs="Arial"/>
          <w:color w:val="000000"/>
        </w:rPr>
        <w:t xml:space="preserve"> in a separate envelope</w:t>
      </w:r>
      <w:r w:rsidR="000E2C4E" w:rsidRPr="005E6A79">
        <w:rPr>
          <w:rFonts w:ascii="Arial Narrow" w:hAnsi="Arial Narrow" w:cs="Arial"/>
          <w:color w:val="000000"/>
        </w:rPr>
        <w:t>.</w:t>
      </w:r>
    </w:p>
    <w:p w14:paraId="6B1BD3EC" w14:textId="77777777" w:rsidR="005F66B7" w:rsidRPr="005E6A79" w:rsidRDefault="005F66B7" w:rsidP="005E6A79">
      <w:pPr>
        <w:tabs>
          <w:tab w:val="left" w:pos="450"/>
        </w:tabs>
        <w:spacing w:line="276" w:lineRule="auto"/>
        <w:ind w:left="1440" w:hanging="1080"/>
        <w:rPr>
          <w:rFonts w:ascii="Arial Narrow" w:hAnsi="Arial Narrow" w:cs="Arial"/>
          <w:color w:val="000000"/>
        </w:rPr>
      </w:pPr>
    </w:p>
    <w:p w14:paraId="259DE28C" w14:textId="77777777" w:rsidR="005F66B7" w:rsidRPr="005E6A79" w:rsidRDefault="005F66B7" w:rsidP="0049583A">
      <w:pPr>
        <w:numPr>
          <w:ilvl w:val="1"/>
          <w:numId w:val="20"/>
        </w:numPr>
        <w:tabs>
          <w:tab w:val="num" w:pos="972"/>
        </w:tabs>
        <w:spacing w:line="276" w:lineRule="auto"/>
        <w:ind w:left="851" w:hanging="491"/>
        <w:jc w:val="both"/>
        <w:rPr>
          <w:rFonts w:ascii="Arial Narrow" w:hAnsi="Arial Narrow" w:cs="Arial"/>
          <w:b/>
        </w:rPr>
      </w:pPr>
      <w:r w:rsidRPr="005E6A79">
        <w:rPr>
          <w:rFonts w:ascii="Arial Narrow" w:hAnsi="Arial Narrow" w:cs="Arial"/>
          <w:b/>
          <w:bCs/>
          <w:color w:val="000000"/>
        </w:rPr>
        <w:t xml:space="preserve">Late Bids </w:t>
      </w:r>
    </w:p>
    <w:p w14:paraId="3508D839" w14:textId="77777777" w:rsidR="005F66B7" w:rsidRPr="005E6A79" w:rsidRDefault="005F66B7" w:rsidP="005E6A79">
      <w:pPr>
        <w:tabs>
          <w:tab w:val="num" w:pos="792"/>
        </w:tabs>
        <w:spacing w:line="276" w:lineRule="auto"/>
        <w:jc w:val="both"/>
        <w:rPr>
          <w:rFonts w:ascii="Arial Narrow" w:hAnsi="Arial Narrow" w:cs="Arial"/>
        </w:rPr>
      </w:pPr>
    </w:p>
    <w:p w14:paraId="2F5BC180" w14:textId="77777777" w:rsidR="005F66B7" w:rsidRPr="005E6A79" w:rsidRDefault="00D764D0" w:rsidP="0049583A">
      <w:pPr>
        <w:spacing w:line="276" w:lineRule="auto"/>
        <w:ind w:left="1134" w:hanging="774"/>
        <w:jc w:val="both"/>
        <w:rPr>
          <w:rFonts w:ascii="Arial Narrow" w:hAnsi="Arial Narrow" w:cs="Arial"/>
        </w:rPr>
      </w:pPr>
      <w:r w:rsidRPr="005E6A79">
        <w:rPr>
          <w:rFonts w:ascii="Arial Narrow" w:hAnsi="Arial Narrow" w:cs="Arial"/>
          <w:color w:val="000000"/>
        </w:rPr>
        <w:t>1.</w:t>
      </w:r>
      <w:r w:rsidR="00432763" w:rsidRPr="005E6A79">
        <w:rPr>
          <w:rFonts w:ascii="Arial Narrow" w:hAnsi="Arial Narrow" w:cs="Arial"/>
          <w:color w:val="000000"/>
        </w:rPr>
        <w:t>5</w:t>
      </w:r>
      <w:r w:rsidR="00682D48" w:rsidRPr="005E6A79">
        <w:rPr>
          <w:rFonts w:ascii="Arial Narrow" w:hAnsi="Arial Narrow" w:cs="Arial"/>
          <w:color w:val="000000"/>
        </w:rPr>
        <w:t>.1</w:t>
      </w:r>
      <w:r w:rsidR="00682D48" w:rsidRPr="005E6A79">
        <w:rPr>
          <w:rFonts w:ascii="Arial Narrow" w:hAnsi="Arial Narrow" w:cs="Arial"/>
          <w:color w:val="000000"/>
        </w:rPr>
        <w:tab/>
      </w:r>
      <w:r w:rsidR="005F66B7" w:rsidRPr="005E6A79">
        <w:rPr>
          <w:rFonts w:ascii="Arial Narrow" w:hAnsi="Arial Narrow" w:cs="Arial"/>
          <w:color w:val="000000"/>
        </w:rPr>
        <w:t xml:space="preserve">Bids received after the time stipulated will not be considered. </w:t>
      </w:r>
      <w:r w:rsidR="00BA62A9" w:rsidRPr="005E6A79">
        <w:rPr>
          <w:rFonts w:ascii="Arial Narrow" w:hAnsi="Arial Narrow" w:cs="Arial"/>
          <w:color w:val="000000"/>
        </w:rPr>
        <w:t>Late bids</w:t>
      </w:r>
      <w:r w:rsidR="005F66B7" w:rsidRPr="005E6A79">
        <w:rPr>
          <w:rFonts w:ascii="Arial Narrow" w:hAnsi="Arial Narrow" w:cs="Arial"/>
          <w:color w:val="000000"/>
        </w:rPr>
        <w:t xml:space="preserve"> will be posted back to the bidder un-opened.</w:t>
      </w:r>
    </w:p>
    <w:p w14:paraId="6E1B0737" w14:textId="77777777" w:rsidR="005F66B7" w:rsidRPr="005E6A79" w:rsidRDefault="005F66B7" w:rsidP="005E6A79">
      <w:pPr>
        <w:spacing w:line="276" w:lineRule="auto"/>
        <w:jc w:val="both"/>
        <w:rPr>
          <w:rFonts w:ascii="Arial Narrow" w:hAnsi="Arial Narrow" w:cs="Arial"/>
        </w:rPr>
      </w:pPr>
    </w:p>
    <w:p w14:paraId="1DF0C045" w14:textId="77777777" w:rsidR="005F66B7" w:rsidRPr="005E6A79" w:rsidRDefault="005F66B7" w:rsidP="0049583A">
      <w:pPr>
        <w:numPr>
          <w:ilvl w:val="1"/>
          <w:numId w:val="20"/>
        </w:numPr>
        <w:tabs>
          <w:tab w:val="num" w:pos="972"/>
        </w:tabs>
        <w:spacing w:line="276" w:lineRule="auto"/>
        <w:ind w:left="851" w:hanging="491"/>
        <w:jc w:val="both"/>
        <w:rPr>
          <w:rFonts w:ascii="Arial Narrow" w:hAnsi="Arial Narrow" w:cs="Arial"/>
          <w:b/>
        </w:rPr>
      </w:pPr>
      <w:r w:rsidRPr="005E6A79">
        <w:rPr>
          <w:rFonts w:ascii="Arial Narrow" w:hAnsi="Arial Narrow" w:cs="Arial"/>
          <w:b/>
          <w:bCs/>
          <w:color w:val="000000"/>
        </w:rPr>
        <w:t xml:space="preserve">Clarification or Alterations of Bids </w:t>
      </w:r>
    </w:p>
    <w:p w14:paraId="380CD123" w14:textId="77777777" w:rsidR="005F66B7" w:rsidRPr="005E6A79" w:rsidRDefault="005F66B7" w:rsidP="005E6A79">
      <w:pPr>
        <w:tabs>
          <w:tab w:val="num" w:pos="792"/>
        </w:tabs>
        <w:spacing w:line="276" w:lineRule="auto"/>
        <w:jc w:val="both"/>
        <w:rPr>
          <w:rFonts w:ascii="Arial Narrow" w:hAnsi="Arial Narrow" w:cs="Arial"/>
        </w:rPr>
      </w:pPr>
    </w:p>
    <w:p w14:paraId="5EBFFCC9" w14:textId="77777777" w:rsidR="00682D48" w:rsidRPr="005E6A79" w:rsidRDefault="005F66B7" w:rsidP="0049583A">
      <w:pPr>
        <w:numPr>
          <w:ilvl w:val="2"/>
          <w:numId w:val="31"/>
        </w:numPr>
        <w:spacing w:line="276" w:lineRule="auto"/>
        <w:ind w:left="1134" w:hanging="774"/>
        <w:jc w:val="both"/>
        <w:rPr>
          <w:rFonts w:ascii="Arial Narrow" w:hAnsi="Arial Narrow" w:cs="Arial"/>
        </w:rPr>
      </w:pPr>
      <w:r w:rsidRPr="005E6A79">
        <w:rPr>
          <w:rFonts w:ascii="Arial Narrow" w:hAnsi="Arial Narrow" w:cs="Arial"/>
          <w:color w:val="000000"/>
        </w:rPr>
        <w:t>Bidders will not be requested or permitted to alter their bids after the deadline for receipt of bids.</w:t>
      </w:r>
    </w:p>
    <w:p w14:paraId="06519965" w14:textId="77777777" w:rsidR="00CD056D" w:rsidRPr="005E6A79" w:rsidRDefault="00CD056D" w:rsidP="0049583A">
      <w:pPr>
        <w:spacing w:line="276" w:lineRule="auto"/>
        <w:ind w:left="1134" w:hanging="774"/>
        <w:jc w:val="both"/>
        <w:rPr>
          <w:rFonts w:ascii="Arial Narrow" w:hAnsi="Arial Narrow" w:cs="Arial"/>
        </w:rPr>
      </w:pPr>
    </w:p>
    <w:p w14:paraId="03765A2A" w14:textId="77777777" w:rsidR="005F66B7" w:rsidRPr="005E6A79" w:rsidRDefault="005F66B7" w:rsidP="0049583A">
      <w:pPr>
        <w:numPr>
          <w:ilvl w:val="2"/>
          <w:numId w:val="31"/>
        </w:numPr>
        <w:spacing w:line="276" w:lineRule="auto"/>
        <w:ind w:left="1134" w:hanging="774"/>
        <w:jc w:val="both"/>
        <w:rPr>
          <w:rFonts w:ascii="Arial Narrow" w:hAnsi="Arial Narrow" w:cs="Arial"/>
        </w:rPr>
      </w:pPr>
      <w:r w:rsidRPr="005E6A79">
        <w:rPr>
          <w:rFonts w:ascii="Arial Narrow" w:hAnsi="Arial Narrow" w:cs="Arial"/>
          <w:color w:val="000000"/>
        </w:rPr>
        <w:t>Requests for clarification needed to evaluate bids and the bidder’s responses should be made in writing.</w:t>
      </w:r>
    </w:p>
    <w:p w14:paraId="6E6D9FA6" w14:textId="77777777" w:rsidR="00CD056D" w:rsidRPr="005E6A79" w:rsidRDefault="00CD056D" w:rsidP="005E6A79">
      <w:pPr>
        <w:spacing w:line="276" w:lineRule="auto"/>
        <w:ind w:left="1440"/>
        <w:jc w:val="both"/>
        <w:rPr>
          <w:rFonts w:ascii="Arial Narrow" w:hAnsi="Arial Narrow" w:cs="Arial"/>
        </w:rPr>
      </w:pPr>
    </w:p>
    <w:p w14:paraId="7E928B74" w14:textId="77777777" w:rsidR="005F66B7" w:rsidRPr="005E6A79" w:rsidRDefault="005F66B7" w:rsidP="0049583A">
      <w:pPr>
        <w:numPr>
          <w:ilvl w:val="1"/>
          <w:numId w:val="20"/>
        </w:numPr>
        <w:tabs>
          <w:tab w:val="num" w:pos="972"/>
        </w:tabs>
        <w:spacing w:line="276" w:lineRule="auto"/>
        <w:ind w:left="851" w:hanging="491"/>
        <w:jc w:val="both"/>
        <w:rPr>
          <w:rFonts w:ascii="Arial Narrow" w:hAnsi="Arial Narrow" w:cs="Arial"/>
          <w:b/>
          <w:bCs/>
          <w:color w:val="000000"/>
        </w:rPr>
      </w:pPr>
      <w:r w:rsidRPr="005E6A79">
        <w:rPr>
          <w:rFonts w:ascii="Arial Narrow" w:hAnsi="Arial Narrow" w:cs="Arial"/>
          <w:b/>
          <w:bCs/>
          <w:color w:val="000000"/>
        </w:rPr>
        <w:t xml:space="preserve">Completeness of Documentation </w:t>
      </w:r>
    </w:p>
    <w:p w14:paraId="56FCCD90" w14:textId="77777777" w:rsidR="005F66B7" w:rsidRPr="005E6A79" w:rsidRDefault="005F66B7" w:rsidP="005E6A79">
      <w:pPr>
        <w:tabs>
          <w:tab w:val="num" w:pos="792"/>
        </w:tabs>
        <w:spacing w:line="276" w:lineRule="auto"/>
        <w:jc w:val="both"/>
        <w:rPr>
          <w:rFonts w:ascii="Arial Narrow" w:hAnsi="Arial Narrow" w:cs="Arial"/>
        </w:rPr>
      </w:pPr>
    </w:p>
    <w:p w14:paraId="3B66E0DC" w14:textId="77777777" w:rsidR="005F66B7" w:rsidRPr="005E6A79" w:rsidRDefault="005F66B7" w:rsidP="005E6A79">
      <w:pPr>
        <w:numPr>
          <w:ilvl w:val="2"/>
          <w:numId w:val="20"/>
        </w:numPr>
        <w:tabs>
          <w:tab w:val="num" w:pos="1440"/>
        </w:tabs>
        <w:spacing w:line="276" w:lineRule="auto"/>
        <w:ind w:left="1080" w:hanging="720"/>
        <w:jc w:val="both"/>
        <w:rPr>
          <w:rFonts w:ascii="Arial Narrow" w:hAnsi="Arial Narrow" w:cs="Arial"/>
        </w:rPr>
      </w:pPr>
      <w:r w:rsidRPr="005E6A79">
        <w:rPr>
          <w:rFonts w:ascii="Arial Narrow" w:hAnsi="Arial Narrow" w:cs="Arial"/>
          <w:color w:val="000000"/>
        </w:rPr>
        <w:t>It will be ascertained whether bids:</w:t>
      </w:r>
    </w:p>
    <w:p w14:paraId="74CD1FB3" w14:textId="77777777" w:rsidR="005F66B7" w:rsidRPr="005E6A79" w:rsidRDefault="005F66B7" w:rsidP="005E6A79">
      <w:pPr>
        <w:numPr>
          <w:ilvl w:val="0"/>
          <w:numId w:val="21"/>
        </w:numPr>
        <w:tabs>
          <w:tab w:val="num" w:pos="1440"/>
        </w:tabs>
        <w:autoSpaceDE w:val="0"/>
        <w:autoSpaceDN w:val="0"/>
        <w:adjustRightInd w:val="0"/>
        <w:spacing w:line="276" w:lineRule="auto"/>
        <w:ind w:left="1440"/>
        <w:rPr>
          <w:rFonts w:ascii="Arial Narrow" w:hAnsi="Arial Narrow" w:cs="Arial"/>
          <w:color w:val="000000"/>
        </w:rPr>
      </w:pPr>
      <w:r w:rsidRPr="005E6A79">
        <w:rPr>
          <w:rFonts w:ascii="Arial Narrow" w:hAnsi="Arial Narrow" w:cs="Arial"/>
          <w:color w:val="000000"/>
        </w:rPr>
        <w:t>Include</w:t>
      </w:r>
      <w:r w:rsidR="001C5F1C" w:rsidRPr="005E6A79">
        <w:rPr>
          <w:rFonts w:ascii="Arial Narrow" w:hAnsi="Arial Narrow" w:cs="Arial"/>
          <w:bCs/>
        </w:rPr>
        <w:t xml:space="preserve"> </w:t>
      </w:r>
      <w:r w:rsidR="001C5F1C" w:rsidRPr="005E6A79">
        <w:rPr>
          <w:rFonts w:ascii="Arial Narrow" w:hAnsi="Arial Narrow" w:cs="Arial"/>
          <w:bCs/>
          <w:color w:val="000000"/>
        </w:rPr>
        <w:t>SARS certificate/pin number/original tax clearance certificate</w:t>
      </w:r>
      <w:r w:rsidR="00F10A0C" w:rsidRPr="005E6A79">
        <w:rPr>
          <w:rFonts w:ascii="Arial Narrow" w:hAnsi="Arial Narrow" w:cs="Arial"/>
          <w:bCs/>
          <w:color w:val="000000"/>
        </w:rPr>
        <w:t>.</w:t>
      </w:r>
      <w:r w:rsidR="00534EEE" w:rsidRPr="005E6A79">
        <w:rPr>
          <w:rFonts w:ascii="Arial Narrow" w:hAnsi="Arial Narrow" w:cs="Arial"/>
          <w:bCs/>
          <w:color w:val="000000"/>
        </w:rPr>
        <w:t xml:space="preserve"> </w:t>
      </w:r>
    </w:p>
    <w:p w14:paraId="7C4616AD" w14:textId="77777777" w:rsidR="005F66B7" w:rsidRPr="005E6A79" w:rsidRDefault="005F66B7" w:rsidP="005E6A79">
      <w:pPr>
        <w:numPr>
          <w:ilvl w:val="0"/>
          <w:numId w:val="21"/>
        </w:numPr>
        <w:tabs>
          <w:tab w:val="num" w:pos="1440"/>
        </w:tabs>
        <w:autoSpaceDE w:val="0"/>
        <w:autoSpaceDN w:val="0"/>
        <w:adjustRightInd w:val="0"/>
        <w:spacing w:line="276" w:lineRule="auto"/>
        <w:ind w:left="1440"/>
        <w:rPr>
          <w:rFonts w:ascii="Arial Narrow" w:hAnsi="Arial Narrow" w:cs="Arial"/>
          <w:color w:val="000000"/>
        </w:rPr>
      </w:pPr>
      <w:r w:rsidRPr="005E6A79">
        <w:rPr>
          <w:rFonts w:ascii="Arial Narrow" w:hAnsi="Arial Narrow" w:cs="Arial"/>
          <w:color w:val="000000"/>
        </w:rPr>
        <w:t>Have been properly signed and completed</w:t>
      </w:r>
      <w:r w:rsidR="005F11CC" w:rsidRPr="005E6A79">
        <w:rPr>
          <w:rFonts w:ascii="Arial Narrow" w:hAnsi="Arial Narrow" w:cs="Arial"/>
          <w:color w:val="000000"/>
        </w:rPr>
        <w:t xml:space="preserve"> (SBD documents)</w:t>
      </w:r>
    </w:p>
    <w:p w14:paraId="27E0E668" w14:textId="77777777" w:rsidR="005F66B7" w:rsidRPr="005E6A79" w:rsidRDefault="006C39F7" w:rsidP="005E6A79">
      <w:pPr>
        <w:numPr>
          <w:ilvl w:val="0"/>
          <w:numId w:val="21"/>
        </w:numPr>
        <w:tabs>
          <w:tab w:val="num" w:pos="1440"/>
        </w:tabs>
        <w:autoSpaceDE w:val="0"/>
        <w:autoSpaceDN w:val="0"/>
        <w:adjustRightInd w:val="0"/>
        <w:spacing w:line="276" w:lineRule="auto"/>
        <w:ind w:left="1440"/>
        <w:rPr>
          <w:rFonts w:ascii="Arial Narrow" w:hAnsi="Arial Narrow" w:cs="Arial"/>
          <w:color w:val="000000"/>
        </w:rPr>
      </w:pPr>
      <w:r w:rsidRPr="005E6A79">
        <w:rPr>
          <w:rFonts w:ascii="Arial Narrow" w:hAnsi="Arial Narrow" w:cs="Arial"/>
          <w:color w:val="000000"/>
        </w:rPr>
        <w:t>Contain</w:t>
      </w:r>
      <w:r w:rsidR="005F11CC" w:rsidRPr="005E6A79">
        <w:rPr>
          <w:rFonts w:ascii="Arial Narrow" w:hAnsi="Arial Narrow" w:cs="Arial"/>
          <w:color w:val="000000"/>
        </w:rPr>
        <w:t xml:space="preserve"> technical and pricing proposals</w:t>
      </w:r>
    </w:p>
    <w:p w14:paraId="79F3EB7C" w14:textId="77777777" w:rsidR="005D0B45" w:rsidRPr="005E6A79" w:rsidRDefault="005D0B45" w:rsidP="005E6A79">
      <w:pPr>
        <w:numPr>
          <w:ilvl w:val="0"/>
          <w:numId w:val="21"/>
        </w:numPr>
        <w:tabs>
          <w:tab w:val="num" w:pos="1440"/>
        </w:tabs>
        <w:autoSpaceDE w:val="0"/>
        <w:autoSpaceDN w:val="0"/>
        <w:adjustRightInd w:val="0"/>
        <w:spacing w:line="276" w:lineRule="auto"/>
        <w:ind w:left="1440"/>
        <w:rPr>
          <w:rFonts w:ascii="Arial Narrow" w:hAnsi="Arial Narrow" w:cs="Arial"/>
        </w:rPr>
      </w:pPr>
      <w:r w:rsidRPr="005E6A79">
        <w:rPr>
          <w:rFonts w:ascii="Arial Narrow" w:hAnsi="Arial Narrow" w:cs="Arial"/>
        </w:rPr>
        <w:t>Proof of attendance of compulsory briefing session.</w:t>
      </w:r>
    </w:p>
    <w:p w14:paraId="1D9DEDBC" w14:textId="77777777" w:rsidR="005F66B7" w:rsidRPr="005E6A79" w:rsidRDefault="005F66B7" w:rsidP="005E6A79">
      <w:pPr>
        <w:tabs>
          <w:tab w:val="num" w:pos="792"/>
        </w:tabs>
        <w:spacing w:line="276" w:lineRule="auto"/>
        <w:jc w:val="both"/>
        <w:rPr>
          <w:rFonts w:ascii="Arial Narrow" w:hAnsi="Arial Narrow" w:cs="Arial"/>
        </w:rPr>
      </w:pPr>
    </w:p>
    <w:p w14:paraId="35FE96A3" w14:textId="38623E1A" w:rsidR="005F66B7" w:rsidRPr="0049583A" w:rsidRDefault="005F66B7" w:rsidP="00996108">
      <w:pPr>
        <w:numPr>
          <w:ilvl w:val="2"/>
          <w:numId w:val="20"/>
        </w:numPr>
        <w:spacing w:line="276" w:lineRule="auto"/>
        <w:ind w:left="1134" w:hanging="774"/>
        <w:jc w:val="both"/>
        <w:rPr>
          <w:rFonts w:ascii="Arial Narrow" w:hAnsi="Arial Narrow" w:cs="Arial"/>
        </w:rPr>
      </w:pPr>
      <w:r w:rsidRPr="0049583A">
        <w:rPr>
          <w:rFonts w:ascii="Arial Narrow" w:hAnsi="Arial Narrow" w:cs="Arial"/>
          <w:color w:val="000000"/>
        </w:rPr>
        <w:t xml:space="preserve">If a bid is not substantially responsive, that is, it </w:t>
      </w:r>
      <w:r w:rsidR="00D715C3" w:rsidRPr="0049583A">
        <w:rPr>
          <w:rFonts w:ascii="Arial Narrow" w:hAnsi="Arial Narrow" w:cs="Arial"/>
          <w:color w:val="000000"/>
        </w:rPr>
        <w:t>does not meet the requirements in 1.7.1 above,</w:t>
      </w:r>
      <w:r w:rsidRPr="0049583A">
        <w:rPr>
          <w:rFonts w:ascii="Arial Narrow" w:hAnsi="Arial Narrow" w:cs="Arial"/>
          <w:color w:val="000000"/>
        </w:rPr>
        <w:t xml:space="preserve"> it will</w:t>
      </w:r>
      <w:r w:rsidR="005B52AF" w:rsidRPr="0049583A">
        <w:rPr>
          <w:rFonts w:ascii="Arial Narrow" w:hAnsi="Arial Narrow" w:cs="Arial"/>
          <w:color w:val="000000"/>
        </w:rPr>
        <w:t xml:space="preserve"> </w:t>
      </w:r>
      <w:r w:rsidRPr="0049583A">
        <w:rPr>
          <w:rFonts w:ascii="Arial Narrow" w:hAnsi="Arial Narrow" w:cs="Arial"/>
          <w:color w:val="000000"/>
        </w:rPr>
        <w:t>not be considered further.</w:t>
      </w:r>
    </w:p>
    <w:p w14:paraId="02E5BF37" w14:textId="77777777" w:rsidR="005F66B7" w:rsidRPr="005E6A79" w:rsidRDefault="005F66B7" w:rsidP="0049583A">
      <w:pPr>
        <w:spacing w:line="276" w:lineRule="auto"/>
        <w:ind w:left="1134" w:hanging="774"/>
        <w:jc w:val="both"/>
        <w:rPr>
          <w:rFonts w:ascii="Arial Narrow" w:hAnsi="Arial Narrow" w:cs="Arial"/>
        </w:rPr>
      </w:pPr>
    </w:p>
    <w:p w14:paraId="70B55765" w14:textId="3CAAFC92" w:rsidR="00534300" w:rsidRPr="0049583A" w:rsidRDefault="005F66B7" w:rsidP="0058231E">
      <w:pPr>
        <w:numPr>
          <w:ilvl w:val="2"/>
          <w:numId w:val="20"/>
        </w:numPr>
        <w:spacing w:line="276" w:lineRule="auto"/>
        <w:ind w:left="1134" w:hanging="774"/>
        <w:jc w:val="both"/>
        <w:rPr>
          <w:rFonts w:ascii="Arial Narrow" w:hAnsi="Arial Narrow" w:cs="Arial"/>
        </w:rPr>
      </w:pPr>
      <w:r w:rsidRPr="0049583A">
        <w:rPr>
          <w:rFonts w:ascii="Arial Narrow" w:hAnsi="Arial Narrow" w:cs="Arial"/>
          <w:color w:val="000000"/>
        </w:rPr>
        <w:t xml:space="preserve">The bidder will not be permitted to correct or withdraw </w:t>
      </w:r>
      <w:r w:rsidR="00AC111A" w:rsidRPr="0049583A">
        <w:rPr>
          <w:rFonts w:ascii="Arial Narrow" w:hAnsi="Arial Narrow" w:cs="Arial"/>
        </w:rPr>
        <w:t>their proposals</w:t>
      </w:r>
      <w:r w:rsidR="005D0B45" w:rsidRPr="0049583A">
        <w:rPr>
          <w:rFonts w:ascii="Arial Narrow" w:hAnsi="Arial Narrow" w:cs="Arial"/>
        </w:rPr>
        <w:t xml:space="preserve"> once </w:t>
      </w:r>
      <w:r w:rsidR="00AC111A" w:rsidRPr="0049583A">
        <w:rPr>
          <w:rFonts w:ascii="Arial Narrow" w:hAnsi="Arial Narrow" w:cs="Arial"/>
        </w:rPr>
        <w:t>they</w:t>
      </w:r>
      <w:r w:rsidR="005D0B45" w:rsidRPr="0049583A">
        <w:rPr>
          <w:rFonts w:ascii="Arial Narrow" w:hAnsi="Arial Narrow" w:cs="Arial"/>
        </w:rPr>
        <w:t xml:space="preserve"> have been </w:t>
      </w:r>
      <w:r w:rsidR="00AC111A" w:rsidRPr="0049583A">
        <w:rPr>
          <w:rFonts w:ascii="Arial Narrow" w:hAnsi="Arial Narrow" w:cs="Arial"/>
        </w:rPr>
        <w:t>submitted</w:t>
      </w:r>
      <w:r w:rsidR="005D0B45" w:rsidRPr="0049583A">
        <w:rPr>
          <w:rFonts w:ascii="Arial Narrow" w:hAnsi="Arial Narrow" w:cs="Arial"/>
        </w:rPr>
        <w:t xml:space="preserve"> unless </w:t>
      </w:r>
      <w:r w:rsidR="00AC111A" w:rsidRPr="0049583A">
        <w:rPr>
          <w:rFonts w:ascii="Arial Narrow" w:hAnsi="Arial Narrow" w:cs="Arial"/>
        </w:rPr>
        <w:t>upon the request by</w:t>
      </w:r>
      <w:r w:rsidR="005D0B45" w:rsidRPr="0049583A">
        <w:rPr>
          <w:rFonts w:ascii="Arial Narrow" w:hAnsi="Arial Narrow" w:cs="Arial"/>
        </w:rPr>
        <w:t xml:space="preserve"> the GEPF</w:t>
      </w:r>
      <w:r w:rsidRPr="0049583A">
        <w:rPr>
          <w:rFonts w:ascii="Arial Narrow" w:hAnsi="Arial Narrow" w:cs="Arial"/>
        </w:rPr>
        <w:t>.</w:t>
      </w:r>
    </w:p>
    <w:p w14:paraId="77E6AC0F" w14:textId="77777777" w:rsidR="00897772" w:rsidRPr="005E6A79" w:rsidRDefault="00897772" w:rsidP="005E6A79">
      <w:pPr>
        <w:spacing w:line="276" w:lineRule="auto"/>
        <w:jc w:val="both"/>
        <w:rPr>
          <w:rFonts w:ascii="Arial Narrow" w:hAnsi="Arial Narrow" w:cs="Arial"/>
        </w:rPr>
      </w:pPr>
    </w:p>
    <w:p w14:paraId="6763AAB7" w14:textId="77777777" w:rsidR="005F66B7" w:rsidRPr="005E6A79" w:rsidRDefault="005F66B7" w:rsidP="0049583A">
      <w:pPr>
        <w:numPr>
          <w:ilvl w:val="1"/>
          <w:numId w:val="20"/>
        </w:numPr>
        <w:tabs>
          <w:tab w:val="num" w:pos="972"/>
        </w:tabs>
        <w:spacing w:line="276" w:lineRule="auto"/>
        <w:ind w:left="851" w:hanging="491"/>
        <w:jc w:val="both"/>
        <w:rPr>
          <w:rFonts w:ascii="Arial Narrow" w:hAnsi="Arial Narrow" w:cs="Arial"/>
          <w:b/>
        </w:rPr>
      </w:pPr>
      <w:r w:rsidRPr="005E6A79">
        <w:rPr>
          <w:rFonts w:ascii="Arial Narrow" w:hAnsi="Arial Narrow" w:cs="Arial"/>
          <w:b/>
          <w:bCs/>
          <w:color w:val="000000"/>
        </w:rPr>
        <w:t xml:space="preserve">Rejection of all Bids </w:t>
      </w:r>
    </w:p>
    <w:p w14:paraId="759924A4" w14:textId="77777777" w:rsidR="005F66B7" w:rsidRPr="005E6A79" w:rsidRDefault="005F66B7" w:rsidP="005E6A79">
      <w:pPr>
        <w:tabs>
          <w:tab w:val="num" w:pos="792"/>
        </w:tabs>
        <w:spacing w:line="276" w:lineRule="auto"/>
        <w:jc w:val="both"/>
        <w:rPr>
          <w:rFonts w:ascii="Arial Narrow" w:hAnsi="Arial Narrow" w:cs="Arial"/>
        </w:rPr>
      </w:pPr>
    </w:p>
    <w:p w14:paraId="5F618F1F" w14:textId="77777777" w:rsidR="0049583A" w:rsidRDefault="005F66B7" w:rsidP="0049583A">
      <w:pPr>
        <w:tabs>
          <w:tab w:val="num" w:pos="1080"/>
        </w:tabs>
        <w:spacing w:line="276" w:lineRule="auto"/>
        <w:ind w:left="1080"/>
        <w:jc w:val="both"/>
        <w:rPr>
          <w:rFonts w:ascii="Arial Narrow" w:hAnsi="Arial Narrow" w:cs="Arial"/>
          <w:color w:val="000000"/>
        </w:rPr>
      </w:pPr>
      <w:r w:rsidRPr="005E6A79">
        <w:rPr>
          <w:rFonts w:ascii="Arial Narrow" w:hAnsi="Arial Narrow" w:cs="Arial"/>
          <w:color w:val="000000"/>
        </w:rPr>
        <w:t>GEPF reserves the right to reject of all bids if and when deemed necessary. This is justified when there is lack of effective competition, or bids are not substantially responsive.</w:t>
      </w:r>
    </w:p>
    <w:p w14:paraId="5FCD484A" w14:textId="77777777" w:rsidR="0049583A" w:rsidRDefault="0049583A" w:rsidP="0049583A">
      <w:pPr>
        <w:tabs>
          <w:tab w:val="num" w:pos="1080"/>
        </w:tabs>
        <w:spacing w:line="276" w:lineRule="auto"/>
        <w:ind w:left="1080"/>
        <w:jc w:val="both"/>
        <w:rPr>
          <w:rFonts w:ascii="Arial Narrow" w:hAnsi="Arial Narrow" w:cs="Arial"/>
          <w:color w:val="000000"/>
        </w:rPr>
      </w:pPr>
    </w:p>
    <w:p w14:paraId="615B191F" w14:textId="3CBC7FF7" w:rsidR="005F66B7" w:rsidRPr="005E6A79" w:rsidRDefault="005F66B7" w:rsidP="0049583A">
      <w:pPr>
        <w:spacing w:line="276" w:lineRule="auto"/>
        <w:jc w:val="both"/>
        <w:rPr>
          <w:rFonts w:ascii="Arial Narrow" w:hAnsi="Arial Narrow" w:cs="Arial"/>
          <w:b/>
        </w:rPr>
      </w:pPr>
      <w:r w:rsidRPr="005E6A79">
        <w:rPr>
          <w:rFonts w:ascii="Arial Narrow" w:hAnsi="Arial Narrow" w:cs="Arial"/>
          <w:b/>
          <w:bCs/>
          <w:color w:val="000000"/>
        </w:rPr>
        <w:t xml:space="preserve">Associations between </w:t>
      </w:r>
      <w:r w:rsidR="00A57494" w:rsidRPr="005E6A79">
        <w:rPr>
          <w:rFonts w:ascii="Arial Narrow" w:hAnsi="Arial Narrow" w:cs="Arial"/>
          <w:b/>
          <w:bCs/>
          <w:color w:val="000000"/>
        </w:rPr>
        <w:t>Service Providers</w:t>
      </w:r>
    </w:p>
    <w:p w14:paraId="7EDFAB8D" w14:textId="77777777" w:rsidR="005F66B7" w:rsidRPr="005E6A79" w:rsidRDefault="005F66B7" w:rsidP="0049583A">
      <w:pPr>
        <w:tabs>
          <w:tab w:val="num" w:pos="792"/>
        </w:tabs>
        <w:jc w:val="both"/>
        <w:rPr>
          <w:rFonts w:ascii="Arial Narrow" w:hAnsi="Arial Narrow" w:cs="Arial"/>
        </w:rPr>
      </w:pPr>
    </w:p>
    <w:p w14:paraId="65C532A3" w14:textId="77777777" w:rsidR="005F66B7" w:rsidRPr="005E6A79" w:rsidRDefault="00A57494" w:rsidP="005E6A79">
      <w:pPr>
        <w:tabs>
          <w:tab w:val="left" w:pos="993"/>
        </w:tabs>
        <w:spacing w:line="276" w:lineRule="auto"/>
        <w:ind w:left="633"/>
        <w:jc w:val="both"/>
        <w:rPr>
          <w:rFonts w:ascii="Arial Narrow" w:hAnsi="Arial Narrow" w:cs="Arial"/>
        </w:rPr>
      </w:pPr>
      <w:r w:rsidRPr="005E6A79">
        <w:rPr>
          <w:rFonts w:ascii="Arial Narrow" w:hAnsi="Arial Narrow" w:cs="Arial"/>
          <w:color w:val="000000"/>
        </w:rPr>
        <w:t>Service providers</w:t>
      </w:r>
      <w:r w:rsidR="005F66B7" w:rsidRPr="005E6A79">
        <w:rPr>
          <w:rFonts w:ascii="Arial Narrow" w:hAnsi="Arial Narrow" w:cs="Arial"/>
          <w:color w:val="000000"/>
        </w:rPr>
        <w:t xml:space="preserve"> are encouraged to associate with each other to complement their empowerment credentials and their respective areas of expertise, or for other reasons. Such an association may be for the long term (independent of any particular assignment) or for </w:t>
      </w:r>
      <w:r w:rsidR="00157C64" w:rsidRPr="005E6A79">
        <w:rPr>
          <w:rFonts w:ascii="Arial Narrow" w:hAnsi="Arial Narrow" w:cs="Arial"/>
          <w:color w:val="000000"/>
        </w:rPr>
        <w:t>this</w:t>
      </w:r>
      <w:r w:rsidR="005F66B7" w:rsidRPr="005E6A79">
        <w:rPr>
          <w:rFonts w:ascii="Arial Narrow" w:hAnsi="Arial Narrow" w:cs="Arial"/>
          <w:color w:val="000000"/>
        </w:rPr>
        <w:t xml:space="preserve"> specific assignment. The association may take the form of a joint venture or a sub consultancy.</w:t>
      </w:r>
    </w:p>
    <w:p w14:paraId="59347F24" w14:textId="77777777" w:rsidR="005F66B7" w:rsidRPr="005E6A79" w:rsidRDefault="005F66B7" w:rsidP="005E6A79">
      <w:pPr>
        <w:spacing w:line="276" w:lineRule="auto"/>
        <w:ind w:left="720"/>
        <w:jc w:val="both"/>
        <w:rPr>
          <w:rFonts w:ascii="Arial Narrow" w:hAnsi="Arial Narrow" w:cs="Arial"/>
        </w:rPr>
      </w:pPr>
    </w:p>
    <w:p w14:paraId="08202D23" w14:textId="77777777" w:rsidR="004115B7" w:rsidRDefault="0039270D" w:rsidP="0049583A">
      <w:pPr>
        <w:spacing w:line="276" w:lineRule="auto"/>
        <w:jc w:val="center"/>
        <w:rPr>
          <w:rFonts w:ascii="Arial Narrow" w:hAnsi="Arial Narrow" w:cs="Arial"/>
          <w:b/>
        </w:rPr>
      </w:pPr>
      <w:r w:rsidRPr="005E6A79">
        <w:rPr>
          <w:rFonts w:ascii="Arial Narrow" w:hAnsi="Arial Narrow" w:cs="Arial"/>
          <w:b/>
        </w:rPr>
        <w:br w:type="page"/>
      </w:r>
    </w:p>
    <w:p w14:paraId="502F6667" w14:textId="77777777" w:rsidR="004115B7" w:rsidRDefault="004115B7" w:rsidP="0049583A">
      <w:pPr>
        <w:spacing w:line="276" w:lineRule="auto"/>
        <w:jc w:val="center"/>
        <w:rPr>
          <w:rFonts w:ascii="Arial Narrow" w:hAnsi="Arial Narrow" w:cs="Arial"/>
          <w:b/>
        </w:rPr>
      </w:pPr>
    </w:p>
    <w:p w14:paraId="45786199" w14:textId="77777777" w:rsidR="004115B7" w:rsidRDefault="004115B7" w:rsidP="0049583A">
      <w:pPr>
        <w:spacing w:line="276" w:lineRule="auto"/>
        <w:jc w:val="center"/>
        <w:rPr>
          <w:rFonts w:ascii="Arial Narrow" w:hAnsi="Arial Narrow" w:cs="Arial"/>
          <w:b/>
        </w:rPr>
      </w:pPr>
    </w:p>
    <w:p w14:paraId="3644FECD" w14:textId="77777777" w:rsidR="004115B7" w:rsidRDefault="004115B7" w:rsidP="0049583A">
      <w:pPr>
        <w:spacing w:line="276" w:lineRule="auto"/>
        <w:jc w:val="center"/>
        <w:rPr>
          <w:rFonts w:ascii="Arial Narrow" w:hAnsi="Arial Narrow" w:cs="Arial"/>
          <w:b/>
        </w:rPr>
      </w:pPr>
    </w:p>
    <w:p w14:paraId="0FEFDE9C" w14:textId="77777777" w:rsidR="004115B7" w:rsidRDefault="004115B7" w:rsidP="0049583A">
      <w:pPr>
        <w:spacing w:line="276" w:lineRule="auto"/>
        <w:jc w:val="center"/>
        <w:rPr>
          <w:rFonts w:ascii="Arial Narrow" w:hAnsi="Arial Narrow" w:cs="Arial"/>
          <w:b/>
        </w:rPr>
      </w:pPr>
    </w:p>
    <w:p w14:paraId="003BBBE0" w14:textId="77777777" w:rsidR="004115B7" w:rsidRDefault="004115B7" w:rsidP="0049583A">
      <w:pPr>
        <w:spacing w:line="276" w:lineRule="auto"/>
        <w:jc w:val="center"/>
        <w:rPr>
          <w:rFonts w:ascii="Arial Narrow" w:hAnsi="Arial Narrow" w:cs="Arial"/>
          <w:b/>
        </w:rPr>
      </w:pPr>
    </w:p>
    <w:p w14:paraId="0EA33281" w14:textId="77777777" w:rsidR="004115B7" w:rsidRDefault="004115B7" w:rsidP="0049583A">
      <w:pPr>
        <w:spacing w:line="276" w:lineRule="auto"/>
        <w:jc w:val="center"/>
        <w:rPr>
          <w:rFonts w:ascii="Arial Narrow" w:hAnsi="Arial Narrow" w:cs="Arial"/>
          <w:b/>
        </w:rPr>
      </w:pPr>
    </w:p>
    <w:p w14:paraId="25D54633" w14:textId="77777777" w:rsidR="004115B7" w:rsidRDefault="004115B7" w:rsidP="0049583A">
      <w:pPr>
        <w:spacing w:line="276" w:lineRule="auto"/>
        <w:jc w:val="center"/>
        <w:rPr>
          <w:rFonts w:ascii="Arial Narrow" w:hAnsi="Arial Narrow" w:cs="Arial"/>
          <w:b/>
        </w:rPr>
      </w:pPr>
    </w:p>
    <w:p w14:paraId="11B909BD" w14:textId="55704C63" w:rsidR="0069749C" w:rsidRPr="004115B7" w:rsidRDefault="0069749C" w:rsidP="0049583A">
      <w:pPr>
        <w:spacing w:line="276" w:lineRule="auto"/>
        <w:jc w:val="center"/>
        <w:rPr>
          <w:rFonts w:ascii="Arial Narrow" w:hAnsi="Arial Narrow" w:cs="Arial"/>
          <w:b/>
          <w:sz w:val="28"/>
          <w:szCs w:val="28"/>
        </w:rPr>
      </w:pPr>
      <w:r w:rsidRPr="004115B7">
        <w:rPr>
          <w:rFonts w:ascii="Arial" w:hAnsi="Arial" w:cs="Arial"/>
          <w:b/>
          <w:sz w:val="28"/>
          <w:szCs w:val="28"/>
        </w:rPr>
        <w:t>Annexure C</w:t>
      </w:r>
    </w:p>
    <w:p w14:paraId="02B74B24" w14:textId="77777777" w:rsidR="0069749C" w:rsidRPr="00D75FF3" w:rsidRDefault="0069749C" w:rsidP="0069749C">
      <w:pPr>
        <w:jc w:val="center"/>
        <w:rPr>
          <w:rFonts w:ascii="Arial" w:hAnsi="Arial" w:cs="Arial"/>
          <w:sz w:val="22"/>
          <w:szCs w:val="22"/>
        </w:rPr>
      </w:pPr>
    </w:p>
    <w:p w14:paraId="4CCA4F63" w14:textId="77777777" w:rsidR="0069749C" w:rsidRPr="00D75FF3" w:rsidRDefault="0069749C" w:rsidP="0069749C">
      <w:pPr>
        <w:rPr>
          <w:rFonts w:ascii="Arial" w:hAnsi="Arial" w:cs="Arial"/>
          <w:sz w:val="22"/>
          <w:szCs w:val="22"/>
        </w:rPr>
      </w:pPr>
    </w:p>
    <w:p w14:paraId="0854625C" w14:textId="77777777" w:rsidR="0069749C" w:rsidRPr="00D75FF3" w:rsidRDefault="0069749C" w:rsidP="0069749C">
      <w:pPr>
        <w:rPr>
          <w:rFonts w:ascii="Arial" w:hAnsi="Arial" w:cs="Arial"/>
          <w:sz w:val="22"/>
          <w:szCs w:val="22"/>
        </w:rPr>
      </w:pPr>
    </w:p>
    <w:p w14:paraId="284E224A" w14:textId="77777777" w:rsidR="0069749C" w:rsidRPr="00D75FF3" w:rsidRDefault="0069749C" w:rsidP="0069749C">
      <w:pPr>
        <w:jc w:val="center"/>
        <w:rPr>
          <w:rFonts w:ascii="Arial" w:hAnsi="Arial" w:cs="Arial"/>
          <w:sz w:val="22"/>
          <w:szCs w:val="22"/>
        </w:rPr>
      </w:pPr>
    </w:p>
    <w:p w14:paraId="58863391" w14:textId="77777777" w:rsidR="0069749C" w:rsidRPr="00D75FF3" w:rsidRDefault="0069749C" w:rsidP="0069749C">
      <w:pPr>
        <w:jc w:val="center"/>
        <w:rPr>
          <w:rFonts w:ascii="Arial" w:hAnsi="Arial" w:cs="Arial"/>
          <w:sz w:val="22"/>
          <w:szCs w:val="22"/>
        </w:rPr>
      </w:pPr>
    </w:p>
    <w:p w14:paraId="2F7534D8" w14:textId="77777777" w:rsidR="0069749C" w:rsidRPr="00D75FF3" w:rsidRDefault="0069749C" w:rsidP="0069749C">
      <w:pPr>
        <w:rPr>
          <w:rFonts w:ascii="Arial" w:hAnsi="Arial" w:cs="Arial"/>
          <w:sz w:val="22"/>
          <w:szCs w:val="22"/>
        </w:rPr>
      </w:pPr>
    </w:p>
    <w:p w14:paraId="3E78FCEA" w14:textId="77777777" w:rsidR="0069749C" w:rsidRPr="00D75FF3" w:rsidRDefault="0069749C" w:rsidP="0069749C">
      <w:pPr>
        <w:spacing w:line="312" w:lineRule="auto"/>
        <w:jc w:val="center"/>
        <w:rPr>
          <w:rFonts w:ascii="Arial" w:hAnsi="Arial" w:cs="Arial"/>
          <w:b/>
          <w:bCs/>
          <w:sz w:val="22"/>
          <w:szCs w:val="22"/>
        </w:rPr>
      </w:pPr>
      <w:r w:rsidRPr="00D75FF3">
        <w:rPr>
          <w:rFonts w:ascii="Arial" w:hAnsi="Arial" w:cs="Arial"/>
          <w:b/>
          <w:bCs/>
          <w:sz w:val="22"/>
          <w:szCs w:val="22"/>
        </w:rPr>
        <w:t xml:space="preserve"> (GEPF)</w:t>
      </w:r>
    </w:p>
    <w:p w14:paraId="428B6A8F" w14:textId="77777777" w:rsidR="0069749C" w:rsidRPr="00D75FF3" w:rsidRDefault="0069749C" w:rsidP="0069749C">
      <w:pPr>
        <w:spacing w:line="312" w:lineRule="auto"/>
        <w:jc w:val="center"/>
        <w:rPr>
          <w:rFonts w:ascii="Arial" w:hAnsi="Arial" w:cs="Arial"/>
          <w:b/>
          <w:bCs/>
          <w:sz w:val="22"/>
          <w:szCs w:val="22"/>
        </w:rPr>
      </w:pPr>
    </w:p>
    <w:p w14:paraId="7983C9B6" w14:textId="77777777" w:rsidR="0069749C" w:rsidRPr="00D75FF3" w:rsidRDefault="0069749C" w:rsidP="0069749C">
      <w:pPr>
        <w:spacing w:line="312" w:lineRule="auto"/>
        <w:jc w:val="center"/>
        <w:rPr>
          <w:rFonts w:ascii="Arial" w:hAnsi="Arial" w:cs="Arial"/>
          <w:b/>
          <w:bCs/>
          <w:sz w:val="22"/>
          <w:szCs w:val="22"/>
        </w:rPr>
      </w:pPr>
    </w:p>
    <w:p w14:paraId="4FDE3C2F" w14:textId="77777777" w:rsidR="0069749C" w:rsidRPr="00D75FF3" w:rsidRDefault="0069749C" w:rsidP="0069749C">
      <w:pPr>
        <w:spacing w:line="312" w:lineRule="auto"/>
        <w:jc w:val="center"/>
        <w:rPr>
          <w:rFonts w:ascii="Arial" w:hAnsi="Arial" w:cs="Arial"/>
          <w:b/>
          <w:bCs/>
          <w:sz w:val="22"/>
          <w:szCs w:val="22"/>
        </w:rPr>
      </w:pPr>
    </w:p>
    <w:p w14:paraId="1BB7B4AA" w14:textId="77777777" w:rsidR="0069749C" w:rsidRDefault="009D3B16" w:rsidP="0069749C">
      <w:pPr>
        <w:spacing w:line="312" w:lineRule="auto"/>
        <w:jc w:val="center"/>
        <w:rPr>
          <w:rFonts w:ascii="Arial" w:hAnsi="Arial" w:cs="Arial"/>
          <w:b/>
          <w:bCs/>
          <w:sz w:val="22"/>
          <w:szCs w:val="22"/>
        </w:rPr>
      </w:pPr>
      <w:r>
        <w:rPr>
          <w:rFonts w:ascii="Arial" w:hAnsi="Arial" w:cs="Arial"/>
          <w:b/>
          <w:bCs/>
          <w:sz w:val="22"/>
          <w:szCs w:val="22"/>
        </w:rPr>
        <w:t>G</w:t>
      </w:r>
      <w:r w:rsidR="001238F3">
        <w:rPr>
          <w:rFonts w:ascii="Arial" w:hAnsi="Arial" w:cs="Arial"/>
          <w:b/>
          <w:bCs/>
          <w:sz w:val="22"/>
          <w:szCs w:val="22"/>
        </w:rPr>
        <w:t xml:space="preserve">eneral </w:t>
      </w:r>
      <w:r>
        <w:rPr>
          <w:rFonts w:ascii="Arial" w:hAnsi="Arial" w:cs="Arial"/>
          <w:b/>
          <w:bCs/>
          <w:sz w:val="22"/>
          <w:szCs w:val="22"/>
        </w:rPr>
        <w:t>C</w:t>
      </w:r>
      <w:r w:rsidR="001238F3">
        <w:rPr>
          <w:rFonts w:ascii="Arial" w:hAnsi="Arial" w:cs="Arial"/>
          <w:b/>
          <w:bCs/>
          <w:sz w:val="22"/>
          <w:szCs w:val="22"/>
        </w:rPr>
        <w:t xml:space="preserve">onditions of </w:t>
      </w:r>
      <w:r>
        <w:rPr>
          <w:rFonts w:ascii="Arial" w:hAnsi="Arial" w:cs="Arial"/>
          <w:b/>
          <w:bCs/>
          <w:sz w:val="22"/>
          <w:szCs w:val="22"/>
        </w:rPr>
        <w:t>C</w:t>
      </w:r>
      <w:r w:rsidR="001238F3">
        <w:rPr>
          <w:rFonts w:ascii="Arial" w:hAnsi="Arial" w:cs="Arial"/>
          <w:b/>
          <w:bCs/>
          <w:sz w:val="22"/>
          <w:szCs w:val="22"/>
        </w:rPr>
        <w:t>ontract</w:t>
      </w:r>
    </w:p>
    <w:p w14:paraId="719A8C36" w14:textId="77777777" w:rsidR="0069749C" w:rsidRDefault="0069749C" w:rsidP="0069749C">
      <w:pPr>
        <w:spacing w:line="312" w:lineRule="auto"/>
        <w:jc w:val="center"/>
        <w:rPr>
          <w:rFonts w:ascii="Arial" w:hAnsi="Arial" w:cs="Arial"/>
          <w:b/>
          <w:bCs/>
          <w:sz w:val="22"/>
          <w:szCs w:val="22"/>
        </w:rPr>
      </w:pPr>
    </w:p>
    <w:p w14:paraId="5101E522" w14:textId="77777777" w:rsidR="009D3B16" w:rsidRDefault="009D3B16" w:rsidP="0069749C">
      <w:pPr>
        <w:ind w:left="2160" w:firstLine="720"/>
        <w:jc w:val="both"/>
        <w:rPr>
          <w:rFonts w:ascii="Arial" w:hAnsi="Arial" w:cs="Arial"/>
          <w:b/>
          <w:bCs/>
          <w:i/>
          <w:sz w:val="22"/>
          <w:szCs w:val="22"/>
        </w:rPr>
      </w:pPr>
    </w:p>
    <w:p w14:paraId="50C02A62" w14:textId="77777777" w:rsidR="009D3B16" w:rsidRDefault="009D3B16" w:rsidP="0069749C">
      <w:pPr>
        <w:ind w:left="2160" w:firstLine="720"/>
        <w:jc w:val="both"/>
        <w:rPr>
          <w:rFonts w:ascii="Arial" w:hAnsi="Arial" w:cs="Arial"/>
          <w:b/>
          <w:bCs/>
          <w:i/>
          <w:sz w:val="22"/>
          <w:szCs w:val="22"/>
        </w:rPr>
      </w:pPr>
    </w:p>
    <w:p w14:paraId="7726D40E" w14:textId="77777777" w:rsidR="009D3B16" w:rsidRDefault="009D3B16" w:rsidP="0069749C">
      <w:pPr>
        <w:ind w:left="2160" w:firstLine="720"/>
        <w:jc w:val="both"/>
        <w:rPr>
          <w:rFonts w:ascii="Arial" w:hAnsi="Arial" w:cs="Arial"/>
          <w:b/>
          <w:bCs/>
          <w:i/>
          <w:sz w:val="22"/>
          <w:szCs w:val="22"/>
        </w:rPr>
      </w:pPr>
    </w:p>
    <w:p w14:paraId="27A210DA" w14:textId="77777777" w:rsidR="009D3B16" w:rsidRDefault="009D3B16" w:rsidP="0069749C">
      <w:pPr>
        <w:ind w:left="2160" w:firstLine="720"/>
        <w:jc w:val="both"/>
        <w:rPr>
          <w:rFonts w:ascii="Arial" w:hAnsi="Arial" w:cs="Arial"/>
          <w:b/>
          <w:bCs/>
          <w:i/>
          <w:sz w:val="22"/>
          <w:szCs w:val="22"/>
        </w:rPr>
      </w:pPr>
    </w:p>
    <w:p w14:paraId="0F6D471A" w14:textId="77777777" w:rsidR="009D3B16" w:rsidRDefault="009D3B16" w:rsidP="0069749C">
      <w:pPr>
        <w:ind w:left="2160" w:firstLine="720"/>
        <w:jc w:val="both"/>
        <w:rPr>
          <w:rFonts w:ascii="Arial" w:hAnsi="Arial" w:cs="Arial"/>
          <w:b/>
          <w:bCs/>
          <w:i/>
          <w:sz w:val="22"/>
          <w:szCs w:val="22"/>
        </w:rPr>
      </w:pPr>
    </w:p>
    <w:p w14:paraId="6E4D63FE" w14:textId="77777777" w:rsidR="009D3B16" w:rsidRDefault="009D3B16" w:rsidP="0069749C">
      <w:pPr>
        <w:ind w:left="2160" w:firstLine="720"/>
        <w:jc w:val="both"/>
        <w:rPr>
          <w:rFonts w:ascii="Arial" w:hAnsi="Arial" w:cs="Arial"/>
          <w:b/>
          <w:bCs/>
          <w:i/>
          <w:sz w:val="22"/>
          <w:szCs w:val="22"/>
        </w:rPr>
      </w:pPr>
    </w:p>
    <w:p w14:paraId="2A020647" w14:textId="77777777" w:rsidR="009D3B16" w:rsidRDefault="009D3B16" w:rsidP="0069749C">
      <w:pPr>
        <w:ind w:left="2160" w:firstLine="720"/>
        <w:jc w:val="both"/>
        <w:rPr>
          <w:rFonts w:ascii="Arial" w:hAnsi="Arial" w:cs="Arial"/>
          <w:b/>
          <w:bCs/>
          <w:i/>
          <w:sz w:val="22"/>
          <w:szCs w:val="22"/>
        </w:rPr>
      </w:pPr>
    </w:p>
    <w:p w14:paraId="2AB7A723" w14:textId="77777777" w:rsidR="009D3B16" w:rsidRDefault="009D3B16" w:rsidP="0069749C">
      <w:pPr>
        <w:ind w:left="2160" w:firstLine="720"/>
        <w:jc w:val="both"/>
        <w:rPr>
          <w:rFonts w:ascii="Arial" w:hAnsi="Arial" w:cs="Arial"/>
          <w:b/>
          <w:bCs/>
          <w:i/>
          <w:sz w:val="22"/>
          <w:szCs w:val="22"/>
        </w:rPr>
      </w:pPr>
    </w:p>
    <w:p w14:paraId="6293BF48" w14:textId="77777777" w:rsidR="009D3B16" w:rsidRDefault="009D3B16" w:rsidP="0069749C">
      <w:pPr>
        <w:ind w:left="2160" w:firstLine="720"/>
        <w:jc w:val="both"/>
        <w:rPr>
          <w:rFonts w:ascii="Arial" w:hAnsi="Arial" w:cs="Arial"/>
          <w:b/>
          <w:bCs/>
          <w:i/>
          <w:sz w:val="22"/>
          <w:szCs w:val="22"/>
        </w:rPr>
      </w:pPr>
    </w:p>
    <w:p w14:paraId="591E17A1" w14:textId="77777777" w:rsidR="00B10D67" w:rsidRDefault="00B10D67" w:rsidP="0069749C">
      <w:pPr>
        <w:ind w:left="2160" w:firstLine="720"/>
        <w:jc w:val="both"/>
        <w:rPr>
          <w:rFonts w:ascii="Arial" w:hAnsi="Arial" w:cs="Arial"/>
          <w:b/>
          <w:bCs/>
          <w:i/>
          <w:sz w:val="22"/>
          <w:szCs w:val="22"/>
        </w:rPr>
      </w:pPr>
    </w:p>
    <w:p w14:paraId="727D5998" w14:textId="77777777" w:rsidR="00B10D67" w:rsidRDefault="00B10D67" w:rsidP="0069749C">
      <w:pPr>
        <w:ind w:left="2160" w:firstLine="720"/>
        <w:jc w:val="both"/>
        <w:rPr>
          <w:rFonts w:ascii="Arial" w:hAnsi="Arial" w:cs="Arial"/>
          <w:b/>
          <w:bCs/>
          <w:i/>
          <w:sz w:val="22"/>
          <w:szCs w:val="22"/>
        </w:rPr>
      </w:pPr>
    </w:p>
    <w:p w14:paraId="4DE321D1" w14:textId="77777777" w:rsidR="009D3B16" w:rsidRDefault="009D3B16" w:rsidP="0069749C">
      <w:pPr>
        <w:ind w:left="2160" w:firstLine="720"/>
        <w:jc w:val="both"/>
        <w:rPr>
          <w:rFonts w:ascii="Arial" w:hAnsi="Arial" w:cs="Arial"/>
          <w:b/>
          <w:bCs/>
          <w:i/>
          <w:sz w:val="22"/>
          <w:szCs w:val="22"/>
        </w:rPr>
      </w:pPr>
    </w:p>
    <w:p w14:paraId="1D9523AC" w14:textId="77777777" w:rsidR="009D3B16" w:rsidRDefault="009D3B16" w:rsidP="0069749C">
      <w:pPr>
        <w:ind w:left="2160" w:firstLine="720"/>
        <w:jc w:val="both"/>
        <w:rPr>
          <w:rFonts w:ascii="Arial" w:hAnsi="Arial" w:cs="Arial"/>
          <w:b/>
          <w:bCs/>
          <w:i/>
          <w:sz w:val="22"/>
          <w:szCs w:val="22"/>
        </w:rPr>
      </w:pPr>
    </w:p>
    <w:p w14:paraId="7D8641AA" w14:textId="77777777" w:rsidR="009D3B16" w:rsidRDefault="009D3B16" w:rsidP="0069749C">
      <w:pPr>
        <w:ind w:left="2160" w:firstLine="720"/>
        <w:jc w:val="both"/>
        <w:rPr>
          <w:rFonts w:ascii="Arial" w:hAnsi="Arial" w:cs="Arial"/>
          <w:b/>
          <w:bCs/>
          <w:i/>
          <w:sz w:val="22"/>
          <w:szCs w:val="22"/>
        </w:rPr>
      </w:pPr>
    </w:p>
    <w:p w14:paraId="22922234" w14:textId="77777777" w:rsidR="009D3B16" w:rsidRDefault="009D3B16" w:rsidP="0069749C">
      <w:pPr>
        <w:ind w:left="2160" w:firstLine="720"/>
        <w:jc w:val="both"/>
        <w:rPr>
          <w:rFonts w:ascii="Arial" w:hAnsi="Arial" w:cs="Arial"/>
          <w:b/>
          <w:bCs/>
          <w:i/>
          <w:sz w:val="22"/>
          <w:szCs w:val="22"/>
        </w:rPr>
      </w:pPr>
    </w:p>
    <w:p w14:paraId="5B36D9B7" w14:textId="77777777" w:rsidR="009D3B16" w:rsidRDefault="009D3B16" w:rsidP="0069749C">
      <w:pPr>
        <w:ind w:left="2160" w:firstLine="720"/>
        <w:jc w:val="both"/>
        <w:rPr>
          <w:rFonts w:ascii="Arial" w:hAnsi="Arial" w:cs="Arial"/>
          <w:b/>
          <w:bCs/>
          <w:i/>
          <w:sz w:val="22"/>
          <w:szCs w:val="22"/>
        </w:rPr>
      </w:pPr>
    </w:p>
    <w:p w14:paraId="624B1D7E" w14:textId="77777777" w:rsidR="009D3B16" w:rsidRDefault="009D3B16" w:rsidP="0069749C">
      <w:pPr>
        <w:ind w:left="2160" w:firstLine="720"/>
        <w:jc w:val="both"/>
        <w:rPr>
          <w:rFonts w:ascii="Arial" w:hAnsi="Arial" w:cs="Arial"/>
          <w:b/>
          <w:bCs/>
          <w:i/>
          <w:sz w:val="22"/>
          <w:szCs w:val="22"/>
        </w:rPr>
      </w:pPr>
    </w:p>
    <w:p w14:paraId="76B746B5" w14:textId="77777777" w:rsidR="009D3B16" w:rsidRDefault="009D3B16" w:rsidP="0069749C">
      <w:pPr>
        <w:ind w:left="2160" w:firstLine="720"/>
        <w:jc w:val="both"/>
        <w:rPr>
          <w:rFonts w:ascii="Arial" w:hAnsi="Arial" w:cs="Arial"/>
          <w:b/>
          <w:bCs/>
          <w:i/>
          <w:sz w:val="22"/>
          <w:szCs w:val="22"/>
        </w:rPr>
      </w:pPr>
    </w:p>
    <w:p w14:paraId="70208915" w14:textId="77777777" w:rsidR="00B10D67" w:rsidRDefault="00B10D67" w:rsidP="0069749C">
      <w:pPr>
        <w:ind w:left="2160" w:firstLine="720"/>
        <w:jc w:val="both"/>
        <w:rPr>
          <w:rFonts w:ascii="Arial" w:hAnsi="Arial" w:cs="Arial"/>
          <w:b/>
          <w:bCs/>
          <w:i/>
          <w:sz w:val="22"/>
          <w:szCs w:val="22"/>
        </w:rPr>
      </w:pPr>
    </w:p>
    <w:p w14:paraId="2B37EA3C" w14:textId="77777777" w:rsidR="00B10D67" w:rsidRDefault="00B10D67" w:rsidP="0069749C">
      <w:pPr>
        <w:ind w:left="2160" w:firstLine="720"/>
        <w:jc w:val="both"/>
        <w:rPr>
          <w:rFonts w:ascii="Arial" w:hAnsi="Arial" w:cs="Arial"/>
          <w:b/>
          <w:bCs/>
          <w:i/>
          <w:sz w:val="22"/>
          <w:szCs w:val="22"/>
        </w:rPr>
      </w:pPr>
    </w:p>
    <w:p w14:paraId="1B21C02A" w14:textId="77777777" w:rsidR="00B10D67" w:rsidRDefault="00B10D67" w:rsidP="0069749C">
      <w:pPr>
        <w:ind w:left="2160" w:firstLine="720"/>
        <w:jc w:val="both"/>
        <w:rPr>
          <w:rFonts w:ascii="Arial" w:hAnsi="Arial" w:cs="Arial"/>
          <w:b/>
          <w:bCs/>
          <w:i/>
          <w:sz w:val="22"/>
          <w:szCs w:val="22"/>
        </w:rPr>
      </w:pPr>
    </w:p>
    <w:p w14:paraId="78D5BFDB" w14:textId="77777777" w:rsidR="009D3B16" w:rsidRDefault="009D3B16" w:rsidP="0069749C">
      <w:pPr>
        <w:ind w:left="2160" w:firstLine="720"/>
        <w:jc w:val="both"/>
        <w:rPr>
          <w:rFonts w:ascii="Arial" w:hAnsi="Arial" w:cs="Arial"/>
          <w:b/>
          <w:bCs/>
          <w:i/>
          <w:sz w:val="22"/>
          <w:szCs w:val="22"/>
        </w:rPr>
      </w:pPr>
    </w:p>
    <w:p w14:paraId="3B2E2208" w14:textId="77777777" w:rsidR="009D3B16" w:rsidRDefault="009D3B16" w:rsidP="0069749C">
      <w:pPr>
        <w:ind w:left="2160" w:firstLine="720"/>
        <w:jc w:val="both"/>
        <w:rPr>
          <w:rFonts w:ascii="Arial" w:hAnsi="Arial" w:cs="Arial"/>
          <w:b/>
          <w:bCs/>
          <w:i/>
          <w:sz w:val="22"/>
          <w:szCs w:val="22"/>
        </w:rPr>
      </w:pPr>
    </w:p>
    <w:p w14:paraId="73DC4EEA" w14:textId="77777777" w:rsidR="009D3B16" w:rsidRDefault="009D3B16" w:rsidP="0069749C">
      <w:pPr>
        <w:ind w:left="2160" w:firstLine="720"/>
        <w:jc w:val="both"/>
        <w:rPr>
          <w:rFonts w:ascii="Arial" w:hAnsi="Arial" w:cs="Arial"/>
          <w:b/>
          <w:bCs/>
          <w:i/>
          <w:sz w:val="22"/>
          <w:szCs w:val="22"/>
        </w:rPr>
      </w:pPr>
    </w:p>
    <w:p w14:paraId="65CC682F" w14:textId="77777777" w:rsidR="00632922" w:rsidRDefault="00632922" w:rsidP="0069749C">
      <w:pPr>
        <w:ind w:left="2160" w:firstLine="720"/>
        <w:jc w:val="both"/>
        <w:rPr>
          <w:rFonts w:ascii="Arial" w:hAnsi="Arial" w:cs="Arial"/>
          <w:b/>
          <w:bCs/>
          <w:i/>
          <w:sz w:val="22"/>
          <w:szCs w:val="22"/>
        </w:rPr>
      </w:pPr>
    </w:p>
    <w:p w14:paraId="6DC5B29B" w14:textId="77777777" w:rsidR="007F71DC" w:rsidRDefault="007F71DC" w:rsidP="00534300">
      <w:pPr>
        <w:jc w:val="both"/>
        <w:rPr>
          <w:rFonts w:ascii="Arial" w:hAnsi="Arial" w:cs="Arial"/>
          <w:b/>
          <w:bCs/>
          <w:i/>
          <w:sz w:val="22"/>
          <w:szCs w:val="22"/>
        </w:rPr>
      </w:pPr>
    </w:p>
    <w:p w14:paraId="5461D4DA" w14:textId="77777777" w:rsidR="007F71DC" w:rsidRDefault="007F71DC" w:rsidP="0069749C">
      <w:pPr>
        <w:ind w:left="2160" w:firstLine="720"/>
        <w:jc w:val="both"/>
        <w:rPr>
          <w:rFonts w:ascii="Arial" w:hAnsi="Arial" w:cs="Arial"/>
          <w:b/>
          <w:bCs/>
          <w:i/>
          <w:sz w:val="22"/>
          <w:szCs w:val="22"/>
        </w:rPr>
      </w:pPr>
    </w:p>
    <w:p w14:paraId="482F8271" w14:textId="77777777" w:rsidR="009D3B16" w:rsidRDefault="009D3B16" w:rsidP="002A3E7E">
      <w:pPr>
        <w:jc w:val="both"/>
        <w:rPr>
          <w:rFonts w:ascii="Arial" w:hAnsi="Arial" w:cs="Arial"/>
          <w:b/>
          <w:bCs/>
          <w:i/>
          <w:sz w:val="22"/>
          <w:szCs w:val="22"/>
        </w:rPr>
      </w:pPr>
    </w:p>
    <w:p w14:paraId="61ABFB52" w14:textId="77777777" w:rsidR="0039270D" w:rsidRDefault="0039270D">
      <w:pPr>
        <w:rPr>
          <w:rFonts w:ascii="Arial" w:hAnsi="Arial" w:cs="Arial"/>
          <w:b/>
          <w:bCs/>
          <w:i/>
          <w:sz w:val="22"/>
          <w:szCs w:val="22"/>
        </w:rPr>
      </w:pPr>
      <w:r>
        <w:rPr>
          <w:rFonts w:ascii="Arial" w:hAnsi="Arial" w:cs="Arial"/>
          <w:b/>
          <w:bCs/>
          <w:i/>
          <w:sz w:val="22"/>
          <w:szCs w:val="22"/>
        </w:rPr>
        <w:br w:type="page"/>
      </w:r>
    </w:p>
    <w:p w14:paraId="1DD56390" w14:textId="77777777" w:rsidR="0069749C" w:rsidRDefault="00E95375" w:rsidP="0049583A">
      <w:pPr>
        <w:spacing w:before="120" w:line="276" w:lineRule="auto"/>
        <w:ind w:left="2160" w:firstLine="720"/>
        <w:jc w:val="both"/>
        <w:rPr>
          <w:rFonts w:ascii="Arial Narrow" w:hAnsi="Arial Narrow" w:cs="Arial"/>
          <w:color w:val="000000"/>
        </w:rPr>
      </w:pPr>
      <w:r>
        <w:rPr>
          <w:rFonts w:ascii="Arial" w:hAnsi="Arial" w:cs="Arial"/>
          <w:b/>
          <w:bCs/>
          <w:i/>
          <w:sz w:val="22"/>
          <w:szCs w:val="22"/>
        </w:rPr>
        <w:lastRenderedPageBreak/>
        <w:t>General</w:t>
      </w:r>
      <w:r w:rsidR="0069749C" w:rsidRPr="00D75FF3">
        <w:rPr>
          <w:rFonts w:ascii="Arial" w:hAnsi="Arial" w:cs="Arial"/>
          <w:b/>
          <w:bCs/>
          <w:i/>
          <w:sz w:val="22"/>
          <w:szCs w:val="22"/>
        </w:rPr>
        <w:t xml:space="preserve"> Conditions of Contract</w:t>
      </w:r>
    </w:p>
    <w:p w14:paraId="1E595EEF" w14:textId="77777777" w:rsidR="0069749C" w:rsidRDefault="0069749C" w:rsidP="0049583A">
      <w:pPr>
        <w:spacing w:before="120"/>
        <w:jc w:val="both"/>
        <w:rPr>
          <w:rFonts w:ascii="Arial Narrow" w:hAnsi="Arial Narrow" w:cs="Arial"/>
          <w:color w:val="000000"/>
        </w:rPr>
      </w:pPr>
    </w:p>
    <w:p w14:paraId="659BC592" w14:textId="77777777" w:rsidR="007B34F9" w:rsidRPr="009C3414" w:rsidRDefault="007B34F9" w:rsidP="0049583A">
      <w:pPr>
        <w:spacing w:before="120"/>
        <w:jc w:val="both"/>
        <w:rPr>
          <w:rFonts w:ascii="Arial Narrow" w:hAnsi="Arial Narrow" w:cs="Arial"/>
          <w:bCs/>
        </w:rPr>
      </w:pPr>
      <w:r w:rsidRPr="009C3414">
        <w:rPr>
          <w:rFonts w:ascii="Arial Narrow" w:hAnsi="Arial Narrow" w:cs="Arial"/>
          <w:b/>
          <w:bCs/>
          <w:i/>
          <w:iCs/>
          <w:color w:val="000000"/>
        </w:rPr>
        <w:t xml:space="preserve">GEPF PROCUREMENT:  </w:t>
      </w:r>
      <w:r w:rsidRPr="009C3414">
        <w:rPr>
          <w:rFonts w:ascii="Arial Narrow" w:hAnsi="Arial Narrow" w:cs="Arial"/>
          <w:b/>
          <w:bCs/>
          <w:color w:val="000000"/>
        </w:rPr>
        <w:t>GENERAL CONDITIONS OF CONTRACT</w:t>
      </w:r>
    </w:p>
    <w:p w14:paraId="23F76E92" w14:textId="77777777" w:rsidR="007B34F9" w:rsidRPr="009C3414" w:rsidRDefault="007B34F9" w:rsidP="0049583A">
      <w:pPr>
        <w:spacing w:before="120"/>
        <w:jc w:val="both"/>
        <w:rPr>
          <w:rFonts w:ascii="Arial Narrow" w:hAnsi="Arial Narrow" w:cs="Arial"/>
          <w:bCs/>
        </w:rPr>
      </w:pPr>
    </w:p>
    <w:p w14:paraId="6659AC88" w14:textId="77777777" w:rsidR="007B34F9" w:rsidRPr="009C3414" w:rsidRDefault="007B34F9" w:rsidP="0049583A">
      <w:pPr>
        <w:spacing w:line="276" w:lineRule="auto"/>
        <w:jc w:val="both"/>
        <w:rPr>
          <w:rFonts w:ascii="Arial Narrow" w:hAnsi="Arial Narrow" w:cs="Arial"/>
          <w:bCs/>
        </w:rPr>
      </w:pPr>
      <w:r w:rsidRPr="009C3414">
        <w:rPr>
          <w:rFonts w:ascii="Arial Narrow" w:hAnsi="Arial Narrow" w:cs="Arial"/>
          <w:bCs/>
        </w:rPr>
        <w:t>The purpose of this Annexure is to:</w:t>
      </w:r>
    </w:p>
    <w:p w14:paraId="193CC0EA" w14:textId="77777777" w:rsidR="007B34F9" w:rsidRPr="009C3414" w:rsidRDefault="007B34F9" w:rsidP="0049583A">
      <w:pPr>
        <w:numPr>
          <w:ilvl w:val="0"/>
          <w:numId w:val="22"/>
        </w:numPr>
        <w:tabs>
          <w:tab w:val="clear" w:pos="360"/>
        </w:tabs>
        <w:autoSpaceDE w:val="0"/>
        <w:autoSpaceDN w:val="0"/>
        <w:adjustRightInd w:val="0"/>
        <w:spacing w:before="120" w:line="276" w:lineRule="auto"/>
        <w:ind w:left="567"/>
        <w:jc w:val="both"/>
        <w:rPr>
          <w:rFonts w:ascii="Arial Narrow" w:hAnsi="Arial Narrow" w:cs="Arial"/>
          <w:color w:val="000000"/>
        </w:rPr>
      </w:pPr>
      <w:r w:rsidRPr="009C3414">
        <w:rPr>
          <w:rFonts w:ascii="Arial Narrow" w:hAnsi="Arial Narrow" w:cs="Arial"/>
          <w:color w:val="000000"/>
        </w:rPr>
        <w:t>Draw special attention to certain general conditions applicable to GEPF bids, contracts and orders; and</w:t>
      </w:r>
    </w:p>
    <w:p w14:paraId="4AC18CE0" w14:textId="77777777" w:rsidR="007B34F9" w:rsidRPr="009C3414" w:rsidRDefault="007B34F9" w:rsidP="0049583A">
      <w:pPr>
        <w:numPr>
          <w:ilvl w:val="0"/>
          <w:numId w:val="22"/>
        </w:numPr>
        <w:tabs>
          <w:tab w:val="clear" w:pos="360"/>
        </w:tabs>
        <w:spacing w:before="120" w:line="276" w:lineRule="auto"/>
        <w:ind w:left="567"/>
        <w:jc w:val="both"/>
        <w:rPr>
          <w:rFonts w:ascii="Arial Narrow" w:hAnsi="Arial Narrow" w:cs="Arial"/>
          <w:bCs/>
        </w:rPr>
      </w:pPr>
      <w:r w:rsidRPr="009C3414">
        <w:rPr>
          <w:rFonts w:ascii="Arial Narrow" w:hAnsi="Arial Narrow" w:cs="Arial"/>
          <w:color w:val="000000"/>
        </w:rPr>
        <w:t>To ensure that clients be familiar with regard to the rights and obligations of all parties involved in doing business with GEPF.</w:t>
      </w:r>
    </w:p>
    <w:p w14:paraId="69E771FC" w14:textId="77777777" w:rsidR="007B34F9" w:rsidRPr="009C3414" w:rsidRDefault="007B34F9" w:rsidP="0049583A">
      <w:pPr>
        <w:numPr>
          <w:ilvl w:val="1"/>
          <w:numId w:val="22"/>
        </w:numPr>
        <w:tabs>
          <w:tab w:val="clear" w:pos="1440"/>
          <w:tab w:val="num" w:pos="1492"/>
        </w:tabs>
        <w:spacing w:before="120" w:line="276" w:lineRule="auto"/>
        <w:ind w:left="993"/>
        <w:jc w:val="both"/>
        <w:rPr>
          <w:rFonts w:ascii="Arial Narrow" w:hAnsi="Arial Narrow" w:cs="Arial"/>
          <w:color w:val="000000"/>
        </w:rPr>
      </w:pPr>
      <w:r w:rsidRPr="009C3414">
        <w:rPr>
          <w:rFonts w:ascii="Arial Narrow" w:hAnsi="Arial Narrow" w:cs="Arial"/>
          <w:color w:val="000000"/>
        </w:rPr>
        <w:t>In this document words in the singular also mean in the plural and vice versa and words in the masculine also mean in the feminine and neuter.</w:t>
      </w:r>
    </w:p>
    <w:p w14:paraId="6F0CC8CE" w14:textId="77777777" w:rsidR="007B34F9" w:rsidRPr="009C3414" w:rsidRDefault="007B34F9" w:rsidP="0049583A">
      <w:pPr>
        <w:numPr>
          <w:ilvl w:val="1"/>
          <w:numId w:val="22"/>
        </w:numPr>
        <w:tabs>
          <w:tab w:val="clear" w:pos="1440"/>
          <w:tab w:val="num" w:pos="1492"/>
        </w:tabs>
        <w:autoSpaceDE w:val="0"/>
        <w:autoSpaceDN w:val="0"/>
        <w:adjustRightInd w:val="0"/>
        <w:spacing w:before="120" w:line="276" w:lineRule="auto"/>
        <w:ind w:left="993"/>
        <w:jc w:val="both"/>
        <w:rPr>
          <w:rFonts w:ascii="Arial Narrow" w:hAnsi="Arial Narrow" w:cs="Arial"/>
          <w:color w:val="000000"/>
        </w:rPr>
      </w:pPr>
      <w:r w:rsidRPr="009C3414">
        <w:rPr>
          <w:rFonts w:ascii="Arial Narrow" w:hAnsi="Arial Narrow" w:cs="Arial"/>
          <w:color w:val="000000"/>
        </w:rPr>
        <w:t>The General Conditions of Contract will form part of all bid documents and may not be amended.</w:t>
      </w:r>
    </w:p>
    <w:p w14:paraId="58807521" w14:textId="77777777" w:rsidR="007B34F9" w:rsidRPr="009C3414" w:rsidRDefault="007B34F9" w:rsidP="0049583A">
      <w:pPr>
        <w:numPr>
          <w:ilvl w:val="1"/>
          <w:numId w:val="22"/>
        </w:numPr>
        <w:tabs>
          <w:tab w:val="clear" w:pos="1440"/>
          <w:tab w:val="num" w:pos="1492"/>
        </w:tabs>
        <w:autoSpaceDE w:val="0"/>
        <w:autoSpaceDN w:val="0"/>
        <w:adjustRightInd w:val="0"/>
        <w:spacing w:before="120" w:line="276" w:lineRule="auto"/>
        <w:ind w:left="993"/>
        <w:jc w:val="both"/>
        <w:rPr>
          <w:rFonts w:ascii="Arial Narrow" w:hAnsi="Arial Narrow" w:cs="Arial"/>
          <w:color w:val="000000"/>
        </w:rPr>
      </w:pPr>
      <w:r w:rsidRPr="009C3414">
        <w:rPr>
          <w:rFonts w:ascii="Arial Narrow" w:hAnsi="Arial Narrow" w:cs="Arial"/>
          <w:color w:val="000000"/>
        </w:rPr>
        <w:t>Special Conditions of Contract (SCC) relevant to a specific bid should be compiled separately for every bid if applicable and will supplement the General Conditions of Contract. Whenever there is a conflict, the provisions in the SCC shall prevail.</w:t>
      </w:r>
    </w:p>
    <w:p w14:paraId="531A5B36" w14:textId="77777777" w:rsidR="007B34F9" w:rsidRPr="009C3414" w:rsidRDefault="007B34F9" w:rsidP="0049583A">
      <w:pPr>
        <w:jc w:val="both"/>
        <w:rPr>
          <w:rFonts w:ascii="Arial Narrow" w:hAnsi="Arial Narrow" w:cs="Arial"/>
          <w:bCs/>
        </w:rPr>
      </w:pPr>
      <w:r w:rsidRPr="009C3414">
        <w:rPr>
          <w:rFonts w:ascii="Arial Narrow" w:hAnsi="Arial Narrow" w:cs="Arial"/>
          <w:bCs/>
        </w:rPr>
        <w:t xml:space="preserve"> </w:t>
      </w:r>
    </w:p>
    <w:p w14:paraId="352A19DC" w14:textId="77777777" w:rsidR="007B34F9" w:rsidRDefault="007B34F9" w:rsidP="0049583A">
      <w:pPr>
        <w:jc w:val="both"/>
        <w:rPr>
          <w:rFonts w:ascii="Arial Narrow" w:hAnsi="Arial Narrow" w:cs="Arial"/>
          <w:b/>
          <w:bCs/>
          <w:color w:val="000000"/>
        </w:rPr>
      </w:pPr>
      <w:r w:rsidRPr="009C3414">
        <w:rPr>
          <w:rFonts w:ascii="Arial Narrow" w:hAnsi="Arial Narrow" w:cs="Arial"/>
          <w:b/>
          <w:bCs/>
          <w:color w:val="000000"/>
        </w:rPr>
        <w:t>TABLE OF CLAUSES</w:t>
      </w:r>
    </w:p>
    <w:p w14:paraId="2B2ECE56" w14:textId="77777777" w:rsidR="007B34F9" w:rsidRPr="009C3414" w:rsidRDefault="007B34F9" w:rsidP="0049583A">
      <w:pPr>
        <w:jc w:val="both"/>
        <w:rPr>
          <w:rFonts w:ascii="Arial Narrow" w:hAnsi="Arial Narrow" w:cs="Arial"/>
          <w:b/>
          <w:bCs/>
          <w:color w:val="000000"/>
        </w:rPr>
      </w:pPr>
    </w:p>
    <w:p w14:paraId="3DAE82AC"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Definitions</w:t>
      </w:r>
    </w:p>
    <w:p w14:paraId="6AD7DA9F"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Application</w:t>
      </w:r>
    </w:p>
    <w:p w14:paraId="75EAF34E"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General</w:t>
      </w:r>
    </w:p>
    <w:p w14:paraId="5184E6C1"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Standards</w:t>
      </w:r>
    </w:p>
    <w:p w14:paraId="729557D9"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Use of contract documents and information; inspection</w:t>
      </w:r>
    </w:p>
    <w:p w14:paraId="66580296"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Patent rights</w:t>
      </w:r>
    </w:p>
    <w:p w14:paraId="59681DEA"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Performance security</w:t>
      </w:r>
    </w:p>
    <w:p w14:paraId="0A5089A8"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Inspections, tests and analysis</w:t>
      </w:r>
    </w:p>
    <w:p w14:paraId="4EBD97DF"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Packing</w:t>
      </w:r>
    </w:p>
    <w:p w14:paraId="5A78156F"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Delivery and documents</w:t>
      </w:r>
    </w:p>
    <w:p w14:paraId="4BDB31D8"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Insurance</w:t>
      </w:r>
    </w:p>
    <w:p w14:paraId="3314023D"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Transportation</w:t>
      </w:r>
    </w:p>
    <w:p w14:paraId="21A69EAD"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Incidental services</w:t>
      </w:r>
    </w:p>
    <w:p w14:paraId="10221563"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Spare parts</w:t>
      </w:r>
    </w:p>
    <w:p w14:paraId="069B35D5"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Warranty</w:t>
      </w:r>
    </w:p>
    <w:p w14:paraId="0B6CEF12"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Payment</w:t>
      </w:r>
    </w:p>
    <w:p w14:paraId="6D1C2BFA"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Prices</w:t>
      </w:r>
    </w:p>
    <w:p w14:paraId="6CCFF6A0"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Contract amendments</w:t>
      </w:r>
    </w:p>
    <w:p w14:paraId="01354C0B"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Assignment</w:t>
      </w:r>
    </w:p>
    <w:p w14:paraId="74B2F578"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Subcontracts</w:t>
      </w:r>
    </w:p>
    <w:p w14:paraId="107FF4A2"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lastRenderedPageBreak/>
        <w:t>Delays in the supplier’s performance</w:t>
      </w:r>
    </w:p>
    <w:p w14:paraId="17D8A96B"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Penalties</w:t>
      </w:r>
    </w:p>
    <w:p w14:paraId="6DE83B0B"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Termination for default</w:t>
      </w:r>
    </w:p>
    <w:p w14:paraId="012E18A6"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Dumping and countervailing duties</w:t>
      </w:r>
    </w:p>
    <w:p w14:paraId="60745153"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Force Majeure</w:t>
      </w:r>
    </w:p>
    <w:p w14:paraId="6960BFC2"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Termination for insolvency</w:t>
      </w:r>
    </w:p>
    <w:p w14:paraId="3FA95C47"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Settlement of disputes</w:t>
      </w:r>
    </w:p>
    <w:p w14:paraId="5F45F1B9"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Limitation of liability</w:t>
      </w:r>
    </w:p>
    <w:p w14:paraId="19572F8F"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Governing language</w:t>
      </w:r>
    </w:p>
    <w:p w14:paraId="40C84343"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Applicable law</w:t>
      </w:r>
    </w:p>
    <w:p w14:paraId="5DC931A9" w14:textId="77777777" w:rsidR="007B34F9" w:rsidRPr="009C3414"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Notices</w:t>
      </w:r>
    </w:p>
    <w:p w14:paraId="0A8315D0" w14:textId="77777777" w:rsidR="00632922" w:rsidRDefault="007B34F9" w:rsidP="0049583A">
      <w:pPr>
        <w:numPr>
          <w:ilvl w:val="0"/>
          <w:numId w:val="23"/>
        </w:numPr>
        <w:autoSpaceDE w:val="0"/>
        <w:autoSpaceDN w:val="0"/>
        <w:adjustRightInd w:val="0"/>
        <w:spacing w:before="120" w:line="276" w:lineRule="auto"/>
        <w:ind w:left="540" w:hanging="540"/>
        <w:rPr>
          <w:rFonts w:ascii="Arial Narrow" w:hAnsi="Arial Narrow" w:cs="Arial"/>
          <w:color w:val="000000"/>
        </w:rPr>
      </w:pPr>
      <w:r w:rsidRPr="009C3414">
        <w:rPr>
          <w:rFonts w:ascii="Arial Narrow" w:hAnsi="Arial Narrow" w:cs="Arial"/>
          <w:color w:val="000000"/>
        </w:rPr>
        <w:t>Taxes and duties</w:t>
      </w:r>
    </w:p>
    <w:p w14:paraId="61E871E0" w14:textId="77777777" w:rsidR="007B34F9" w:rsidRPr="009C3414" w:rsidRDefault="00632922" w:rsidP="0049583A">
      <w:pPr>
        <w:autoSpaceDE w:val="0"/>
        <w:autoSpaceDN w:val="0"/>
        <w:adjustRightInd w:val="0"/>
        <w:spacing w:before="120" w:line="276" w:lineRule="auto"/>
        <w:ind w:left="540"/>
        <w:rPr>
          <w:rFonts w:ascii="Arial Narrow" w:hAnsi="Arial Narrow" w:cs="Arial"/>
        </w:rPr>
      </w:pPr>
      <w:r>
        <w:rPr>
          <w:rFonts w:ascii="Arial Narrow" w:hAnsi="Arial Narrow" w:cs="Arial"/>
          <w:color w:val="000000"/>
        </w:rPr>
        <w:br w:type="page"/>
      </w:r>
    </w:p>
    <w:p w14:paraId="2D6589C0" w14:textId="77777777" w:rsidR="007B34F9" w:rsidRPr="0049583A" w:rsidRDefault="007B34F9" w:rsidP="00BB5704">
      <w:pPr>
        <w:pStyle w:val="BodyText2"/>
        <w:numPr>
          <w:ilvl w:val="0"/>
          <w:numId w:val="24"/>
        </w:numPr>
        <w:tabs>
          <w:tab w:val="clear" w:pos="923"/>
        </w:tabs>
        <w:rPr>
          <w:rFonts w:ascii="Arial Narrow" w:hAnsi="Arial Narrow" w:cs="Arial"/>
          <w:b/>
          <w:bCs/>
          <w:szCs w:val="24"/>
        </w:rPr>
      </w:pPr>
      <w:r w:rsidRPr="0049583A">
        <w:rPr>
          <w:rFonts w:ascii="Arial Narrow" w:hAnsi="Arial Narrow" w:cs="Arial"/>
          <w:b/>
          <w:bCs/>
          <w:szCs w:val="24"/>
        </w:rPr>
        <w:lastRenderedPageBreak/>
        <w:t>DEFINITIONS</w:t>
      </w:r>
    </w:p>
    <w:p w14:paraId="2B624964" w14:textId="77777777" w:rsidR="007B34F9" w:rsidRPr="0049583A" w:rsidRDefault="007B34F9" w:rsidP="007B34F9">
      <w:pPr>
        <w:pStyle w:val="BodyText2"/>
        <w:tabs>
          <w:tab w:val="clear" w:pos="923"/>
        </w:tabs>
        <w:rPr>
          <w:rFonts w:ascii="Arial Narrow" w:hAnsi="Arial Narrow" w:cs="Arial"/>
          <w:b/>
          <w:bCs/>
          <w:szCs w:val="24"/>
        </w:rPr>
      </w:pPr>
    </w:p>
    <w:p w14:paraId="74A65578" w14:textId="77777777" w:rsidR="007B34F9" w:rsidRPr="0049583A" w:rsidRDefault="007B34F9" w:rsidP="007B34F9">
      <w:pPr>
        <w:pStyle w:val="BodyText2"/>
        <w:tabs>
          <w:tab w:val="clear" w:pos="923"/>
        </w:tabs>
        <w:jc w:val="left"/>
        <w:rPr>
          <w:rFonts w:ascii="Arial Narrow" w:hAnsi="Arial Narrow" w:cs="Arial"/>
          <w:color w:val="000000"/>
          <w:szCs w:val="24"/>
        </w:rPr>
      </w:pPr>
      <w:r w:rsidRPr="0049583A">
        <w:rPr>
          <w:rFonts w:ascii="Arial Narrow" w:hAnsi="Arial Narrow" w:cs="Arial"/>
          <w:color w:val="000000"/>
          <w:szCs w:val="24"/>
        </w:rPr>
        <w:t>The following terms shall be interpreted as indicated:</w:t>
      </w:r>
    </w:p>
    <w:p w14:paraId="2C29DC20" w14:textId="77777777" w:rsidR="007B34F9" w:rsidRPr="0049583A" w:rsidRDefault="007B34F9" w:rsidP="007B34F9">
      <w:pPr>
        <w:pStyle w:val="BodyText2"/>
        <w:tabs>
          <w:tab w:val="clear" w:pos="923"/>
        </w:tabs>
        <w:jc w:val="left"/>
        <w:rPr>
          <w:rFonts w:ascii="Arial Narrow" w:hAnsi="Arial Narrow" w:cs="Arial"/>
          <w:szCs w:val="24"/>
        </w:rPr>
      </w:pPr>
    </w:p>
    <w:p w14:paraId="5CEE7118"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Closing time</w:t>
      </w:r>
      <w:r w:rsidRPr="0049583A">
        <w:rPr>
          <w:rFonts w:ascii="Arial Narrow" w:hAnsi="Arial Narrow" w:cs="Arial"/>
          <w:color w:val="000000"/>
        </w:rPr>
        <w:t>” means the date and hour specified in the bidding documents for the receipt of bids</w:t>
      </w:r>
      <w:r w:rsidRPr="0049583A">
        <w:rPr>
          <w:rFonts w:ascii="Arial Narrow" w:hAnsi="Arial Narrow" w:cs="Arial"/>
        </w:rPr>
        <w:t>.</w:t>
      </w:r>
    </w:p>
    <w:p w14:paraId="42758BC5" w14:textId="77777777" w:rsidR="007B34F9" w:rsidRPr="0049583A" w:rsidRDefault="007B34F9" w:rsidP="007B34F9">
      <w:pPr>
        <w:tabs>
          <w:tab w:val="num" w:pos="792"/>
        </w:tabs>
        <w:jc w:val="both"/>
        <w:rPr>
          <w:rFonts w:ascii="Arial Narrow" w:hAnsi="Arial Narrow" w:cs="Arial"/>
        </w:rPr>
      </w:pPr>
    </w:p>
    <w:p w14:paraId="327FED8B"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Contract</w:t>
      </w:r>
      <w:r w:rsidRPr="0049583A">
        <w:rPr>
          <w:rFonts w:ascii="Arial Narrow" w:hAnsi="Arial Narrow" w:cs="Arial"/>
          <w:color w:val="000000"/>
        </w:rPr>
        <w:t>” means the written agreement entered into between the purchaser and the supplier, as recorded in the contract form signed by the parties, including all attachments and appendices thereto and all documents incorporated by reference therein</w:t>
      </w:r>
      <w:r w:rsidRPr="0049583A">
        <w:rPr>
          <w:rFonts w:ascii="Arial Narrow" w:hAnsi="Arial Narrow" w:cs="Arial"/>
        </w:rPr>
        <w:t>.</w:t>
      </w:r>
    </w:p>
    <w:p w14:paraId="70C8B354" w14:textId="77777777" w:rsidR="007B34F9" w:rsidRPr="0049583A" w:rsidRDefault="007B34F9" w:rsidP="007B34F9">
      <w:pPr>
        <w:tabs>
          <w:tab w:val="num" w:pos="720"/>
        </w:tabs>
        <w:jc w:val="both"/>
        <w:rPr>
          <w:rFonts w:ascii="Arial Narrow" w:hAnsi="Arial Narrow" w:cs="Arial"/>
        </w:rPr>
      </w:pPr>
    </w:p>
    <w:p w14:paraId="5E948271"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Contract price</w:t>
      </w:r>
      <w:r w:rsidRPr="0049583A">
        <w:rPr>
          <w:rFonts w:ascii="Arial Narrow" w:hAnsi="Arial Narrow" w:cs="Arial"/>
          <w:color w:val="000000"/>
        </w:rPr>
        <w:t>” means the price payable to the supplier under the contract for the full and proper performance of his contractual obligations.</w:t>
      </w:r>
    </w:p>
    <w:p w14:paraId="025D1CAB" w14:textId="77777777" w:rsidR="007B34F9" w:rsidRPr="0049583A" w:rsidRDefault="007B34F9" w:rsidP="007B34F9">
      <w:pPr>
        <w:tabs>
          <w:tab w:val="num" w:pos="720"/>
        </w:tabs>
        <w:jc w:val="both"/>
        <w:rPr>
          <w:rFonts w:ascii="Arial Narrow" w:hAnsi="Arial Narrow" w:cs="Arial"/>
        </w:rPr>
      </w:pPr>
    </w:p>
    <w:p w14:paraId="49218A03"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Corrupt practice</w:t>
      </w:r>
      <w:r w:rsidRPr="0049583A">
        <w:rPr>
          <w:rFonts w:ascii="Arial Narrow" w:hAnsi="Arial Narrow" w:cs="Arial"/>
          <w:color w:val="000000"/>
        </w:rPr>
        <w:t xml:space="preserve">” means the offering, giving, </w:t>
      </w:r>
      <w:r w:rsidR="00F516A7" w:rsidRPr="0049583A">
        <w:rPr>
          <w:rFonts w:ascii="Arial Narrow" w:hAnsi="Arial Narrow" w:cs="Arial"/>
          <w:color w:val="000000"/>
        </w:rPr>
        <w:t>receiving, or soliciting of any</w:t>
      </w:r>
      <w:r w:rsidRPr="0049583A">
        <w:rPr>
          <w:rFonts w:ascii="Arial Narrow" w:hAnsi="Arial Narrow" w:cs="Arial"/>
          <w:color w:val="000000"/>
        </w:rPr>
        <w:t>thing of value to influence the action of a public employee in the procurement process or in contract execution.</w:t>
      </w:r>
    </w:p>
    <w:p w14:paraId="26B87048" w14:textId="77777777" w:rsidR="007B34F9" w:rsidRPr="0049583A" w:rsidRDefault="007B34F9" w:rsidP="007B34F9">
      <w:pPr>
        <w:tabs>
          <w:tab w:val="num" w:pos="720"/>
        </w:tabs>
        <w:jc w:val="both"/>
        <w:rPr>
          <w:rFonts w:ascii="Arial Narrow" w:hAnsi="Arial Narrow" w:cs="Arial"/>
        </w:rPr>
      </w:pPr>
    </w:p>
    <w:p w14:paraId="0CB846D0"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Countervailing duties</w:t>
      </w:r>
      <w:r w:rsidRPr="0049583A">
        <w:rPr>
          <w:rFonts w:ascii="Arial Narrow" w:hAnsi="Arial Narrow" w:cs="Arial"/>
          <w:color w:val="000000"/>
        </w:rPr>
        <w:t>" are imposed in cases where an enterprise abroad is subsidized by its GEPF and encouraged to market its products internationally.</w:t>
      </w:r>
    </w:p>
    <w:p w14:paraId="14814613" w14:textId="77777777" w:rsidR="007B34F9" w:rsidRPr="0049583A" w:rsidRDefault="007B34F9" w:rsidP="007B34F9">
      <w:pPr>
        <w:tabs>
          <w:tab w:val="num" w:pos="720"/>
        </w:tabs>
        <w:jc w:val="both"/>
        <w:rPr>
          <w:rFonts w:ascii="Arial Narrow" w:hAnsi="Arial Narrow" w:cs="Arial"/>
        </w:rPr>
      </w:pPr>
    </w:p>
    <w:p w14:paraId="3E69F655"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Country of origin</w:t>
      </w:r>
      <w:r w:rsidRPr="0049583A">
        <w:rPr>
          <w:rFonts w:ascii="Arial Narrow" w:hAnsi="Arial Narrow" w:cs="Arial"/>
          <w:color w:val="000000"/>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021BF3E6" w14:textId="77777777" w:rsidR="007B34F9" w:rsidRPr="0049583A" w:rsidRDefault="007B34F9" w:rsidP="007B34F9">
      <w:pPr>
        <w:tabs>
          <w:tab w:val="num" w:pos="720"/>
        </w:tabs>
        <w:jc w:val="both"/>
        <w:rPr>
          <w:rFonts w:ascii="Arial Narrow" w:hAnsi="Arial Narrow" w:cs="Arial"/>
        </w:rPr>
      </w:pPr>
    </w:p>
    <w:p w14:paraId="056869F1"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Day</w:t>
      </w:r>
      <w:r w:rsidRPr="0049583A">
        <w:rPr>
          <w:rFonts w:ascii="Arial Narrow" w:hAnsi="Arial Narrow" w:cs="Arial"/>
          <w:color w:val="000000"/>
        </w:rPr>
        <w:t>” means calendar day.</w:t>
      </w:r>
    </w:p>
    <w:p w14:paraId="11B4FC8D" w14:textId="77777777" w:rsidR="007B34F9" w:rsidRPr="0049583A" w:rsidRDefault="007B34F9" w:rsidP="007B34F9">
      <w:pPr>
        <w:tabs>
          <w:tab w:val="num" w:pos="720"/>
        </w:tabs>
        <w:jc w:val="both"/>
        <w:rPr>
          <w:rFonts w:ascii="Arial Narrow" w:hAnsi="Arial Narrow" w:cs="Arial"/>
        </w:rPr>
      </w:pPr>
    </w:p>
    <w:p w14:paraId="674967F4"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Delivery</w:t>
      </w:r>
      <w:r w:rsidRPr="0049583A">
        <w:rPr>
          <w:rFonts w:ascii="Arial Narrow" w:hAnsi="Arial Narrow" w:cs="Arial"/>
          <w:color w:val="000000"/>
        </w:rPr>
        <w:t>” means delivery in compliance of the conditions of the contract or order.</w:t>
      </w:r>
    </w:p>
    <w:p w14:paraId="0625FC2F" w14:textId="77777777" w:rsidR="007B34F9" w:rsidRPr="0049583A" w:rsidRDefault="007B34F9" w:rsidP="007B34F9">
      <w:pPr>
        <w:tabs>
          <w:tab w:val="num" w:pos="720"/>
        </w:tabs>
        <w:jc w:val="both"/>
        <w:rPr>
          <w:rFonts w:ascii="Arial Narrow" w:hAnsi="Arial Narrow" w:cs="Arial"/>
        </w:rPr>
      </w:pPr>
    </w:p>
    <w:p w14:paraId="7A484E85"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Delivery ex stock</w:t>
      </w:r>
      <w:r w:rsidRPr="0049583A">
        <w:rPr>
          <w:rFonts w:ascii="Arial Narrow" w:hAnsi="Arial Narrow" w:cs="Arial"/>
          <w:color w:val="000000"/>
        </w:rPr>
        <w:t>” means immediate delivery directly from stock actually on hand.</w:t>
      </w:r>
    </w:p>
    <w:p w14:paraId="42F92E0A" w14:textId="77777777" w:rsidR="007B34F9" w:rsidRPr="0049583A" w:rsidRDefault="007B34F9" w:rsidP="007B34F9">
      <w:pPr>
        <w:tabs>
          <w:tab w:val="num" w:pos="720"/>
        </w:tabs>
        <w:jc w:val="both"/>
        <w:rPr>
          <w:rFonts w:ascii="Arial Narrow" w:hAnsi="Arial Narrow" w:cs="Arial"/>
        </w:rPr>
      </w:pPr>
    </w:p>
    <w:p w14:paraId="6C681ADC"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Delivery into consignees store or to his site</w:t>
      </w:r>
      <w:r w:rsidRPr="0049583A">
        <w:rPr>
          <w:rFonts w:ascii="Arial Narrow" w:hAnsi="Arial Narrow" w:cs="Arial"/>
          <w:color w:val="000000"/>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70DB52F8" w14:textId="77777777" w:rsidR="007B34F9" w:rsidRPr="0049583A" w:rsidRDefault="007B34F9" w:rsidP="007B34F9">
      <w:pPr>
        <w:tabs>
          <w:tab w:val="num" w:pos="720"/>
        </w:tabs>
        <w:jc w:val="both"/>
        <w:rPr>
          <w:rFonts w:ascii="Arial Narrow" w:hAnsi="Arial Narrow" w:cs="Arial"/>
        </w:rPr>
      </w:pPr>
    </w:p>
    <w:p w14:paraId="290AE769"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Dumping</w:t>
      </w:r>
      <w:r w:rsidRPr="0049583A">
        <w:rPr>
          <w:rFonts w:ascii="Arial Narrow" w:hAnsi="Arial Narrow" w:cs="Arial"/>
          <w:color w:val="000000"/>
        </w:rPr>
        <w:t>" occurs when a private enterprise abroad market its goods on own initiative in the RSA at lower prices than that of the country of origin and which have the potential to harm the local industries in the RSA.</w:t>
      </w:r>
    </w:p>
    <w:p w14:paraId="225C6F9A" w14:textId="77777777" w:rsidR="007B34F9" w:rsidRPr="0049583A" w:rsidRDefault="007B34F9" w:rsidP="007B34F9">
      <w:pPr>
        <w:tabs>
          <w:tab w:val="num" w:pos="720"/>
        </w:tabs>
        <w:jc w:val="both"/>
        <w:rPr>
          <w:rFonts w:ascii="Arial Narrow" w:hAnsi="Arial Narrow" w:cs="Arial"/>
        </w:rPr>
      </w:pPr>
    </w:p>
    <w:p w14:paraId="4F323339"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Force majeure</w:t>
      </w:r>
      <w:r w:rsidRPr="0049583A">
        <w:rPr>
          <w:rFonts w:ascii="Arial Narrow" w:hAnsi="Arial Narrow" w:cs="Arial"/>
          <w:color w:val="000000"/>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53E3E819" w14:textId="77777777" w:rsidR="007B34F9" w:rsidRPr="0049583A" w:rsidRDefault="007B34F9" w:rsidP="007B34F9">
      <w:pPr>
        <w:tabs>
          <w:tab w:val="num" w:pos="720"/>
        </w:tabs>
        <w:jc w:val="both"/>
        <w:rPr>
          <w:rFonts w:ascii="Arial Narrow" w:hAnsi="Arial Narrow" w:cs="Arial"/>
        </w:rPr>
      </w:pPr>
    </w:p>
    <w:p w14:paraId="694BF17A"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Fraudulent practice</w:t>
      </w:r>
      <w:r w:rsidRPr="0049583A">
        <w:rPr>
          <w:rFonts w:ascii="Arial Narrow" w:hAnsi="Arial Narrow" w:cs="Arial"/>
          <w:color w:val="000000"/>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217BD2D4" w14:textId="77777777" w:rsidR="007B34F9" w:rsidRPr="0049583A" w:rsidRDefault="007B34F9" w:rsidP="007B34F9">
      <w:pPr>
        <w:tabs>
          <w:tab w:val="num" w:pos="720"/>
        </w:tabs>
        <w:jc w:val="both"/>
        <w:rPr>
          <w:rFonts w:ascii="Arial Narrow" w:hAnsi="Arial Narrow" w:cs="Arial"/>
        </w:rPr>
      </w:pPr>
    </w:p>
    <w:p w14:paraId="2653CC02" w14:textId="77777777" w:rsidR="0069749C" w:rsidRPr="0049583A" w:rsidRDefault="0069749C" w:rsidP="007B34F9">
      <w:pPr>
        <w:tabs>
          <w:tab w:val="num" w:pos="720"/>
        </w:tabs>
        <w:jc w:val="both"/>
        <w:rPr>
          <w:rFonts w:ascii="Arial Narrow" w:hAnsi="Arial Narrow" w:cs="Arial"/>
        </w:rPr>
      </w:pPr>
    </w:p>
    <w:p w14:paraId="77C63D05" w14:textId="77777777" w:rsidR="007B34F9" w:rsidRPr="0049583A" w:rsidRDefault="007B34F9" w:rsidP="007B34F9">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GCC</w:t>
      </w:r>
      <w:r w:rsidRPr="0049583A">
        <w:rPr>
          <w:rFonts w:ascii="Arial Narrow" w:hAnsi="Arial Narrow" w:cs="Arial"/>
          <w:color w:val="000000"/>
        </w:rPr>
        <w:t>” means the General Conditions of Contract.</w:t>
      </w:r>
    </w:p>
    <w:p w14:paraId="0B1FCFEC"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Goods</w:t>
      </w:r>
      <w:r w:rsidRPr="0049583A">
        <w:rPr>
          <w:rFonts w:ascii="Arial Narrow" w:hAnsi="Arial Narrow" w:cs="Arial"/>
          <w:color w:val="000000"/>
        </w:rPr>
        <w:t>” means all of the equipment, machinery, and/or other materials that the supplier is required to supply to the purchaser under the contract</w:t>
      </w:r>
    </w:p>
    <w:p w14:paraId="5E7841D0" w14:textId="77777777" w:rsidR="007B34F9" w:rsidRPr="0049583A" w:rsidRDefault="007B34F9" w:rsidP="007B34F9">
      <w:pPr>
        <w:tabs>
          <w:tab w:val="num" w:pos="720"/>
        </w:tabs>
        <w:jc w:val="both"/>
        <w:rPr>
          <w:rFonts w:ascii="Arial Narrow" w:hAnsi="Arial Narrow" w:cs="Arial"/>
        </w:rPr>
      </w:pPr>
    </w:p>
    <w:p w14:paraId="4681A16D"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lastRenderedPageBreak/>
        <w:t>“</w:t>
      </w:r>
      <w:r w:rsidRPr="0049583A">
        <w:rPr>
          <w:rFonts w:ascii="Arial Narrow" w:hAnsi="Arial Narrow" w:cs="Arial"/>
          <w:b/>
          <w:color w:val="000000"/>
        </w:rPr>
        <w:t>Imported content</w:t>
      </w:r>
      <w:r w:rsidRPr="0049583A">
        <w:rPr>
          <w:rFonts w:ascii="Arial Narrow" w:hAnsi="Arial Narrow" w:cs="Arial"/>
          <w:color w:val="000000"/>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761ABCC5" w14:textId="77777777" w:rsidR="007B34F9" w:rsidRPr="0049583A" w:rsidRDefault="007B34F9" w:rsidP="007B34F9">
      <w:pPr>
        <w:tabs>
          <w:tab w:val="num" w:pos="720"/>
        </w:tabs>
        <w:jc w:val="both"/>
        <w:rPr>
          <w:rFonts w:ascii="Arial Narrow" w:hAnsi="Arial Narrow" w:cs="Arial"/>
        </w:rPr>
      </w:pPr>
    </w:p>
    <w:p w14:paraId="7AC8BA2A"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Local content</w:t>
      </w:r>
      <w:r w:rsidRPr="0049583A">
        <w:rPr>
          <w:rFonts w:ascii="Arial Narrow" w:hAnsi="Arial Narrow" w:cs="Arial"/>
          <w:color w:val="000000"/>
        </w:rPr>
        <w:t>” means that portion of the bidding price which is not included in the imported content provided that local manufacture does take place.</w:t>
      </w:r>
    </w:p>
    <w:p w14:paraId="019ACCFB" w14:textId="77777777" w:rsidR="007B34F9" w:rsidRPr="0049583A" w:rsidRDefault="007B34F9" w:rsidP="007B34F9">
      <w:pPr>
        <w:tabs>
          <w:tab w:val="num" w:pos="720"/>
        </w:tabs>
        <w:jc w:val="both"/>
        <w:rPr>
          <w:rFonts w:ascii="Arial Narrow" w:hAnsi="Arial Narrow" w:cs="Arial"/>
        </w:rPr>
      </w:pPr>
    </w:p>
    <w:p w14:paraId="2AB66611"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Manufacture</w:t>
      </w:r>
      <w:r w:rsidRPr="0049583A">
        <w:rPr>
          <w:rFonts w:ascii="Arial Narrow" w:hAnsi="Arial Narrow" w:cs="Arial"/>
          <w:color w:val="000000"/>
        </w:rPr>
        <w:t>” means the production of products in a factory using labour, materials, components and machinery and includes other related value-adding activities.</w:t>
      </w:r>
    </w:p>
    <w:p w14:paraId="32766C73" w14:textId="77777777" w:rsidR="007B34F9" w:rsidRPr="0049583A" w:rsidRDefault="007B34F9" w:rsidP="007B34F9">
      <w:pPr>
        <w:tabs>
          <w:tab w:val="num" w:pos="720"/>
        </w:tabs>
        <w:jc w:val="both"/>
        <w:rPr>
          <w:rFonts w:ascii="Arial Narrow" w:hAnsi="Arial Narrow" w:cs="Arial"/>
        </w:rPr>
      </w:pPr>
    </w:p>
    <w:p w14:paraId="042B47B1"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Order</w:t>
      </w:r>
      <w:r w:rsidRPr="0049583A">
        <w:rPr>
          <w:rFonts w:ascii="Arial Narrow" w:hAnsi="Arial Narrow" w:cs="Arial"/>
          <w:color w:val="000000"/>
        </w:rPr>
        <w:t>” means an employee written order issued for the supply of goods for works or the rendering of a service.</w:t>
      </w:r>
    </w:p>
    <w:p w14:paraId="0B6A0D36" w14:textId="77777777" w:rsidR="007B34F9" w:rsidRPr="0049583A" w:rsidRDefault="007B34F9" w:rsidP="007B34F9">
      <w:pPr>
        <w:tabs>
          <w:tab w:val="num" w:pos="720"/>
        </w:tabs>
        <w:jc w:val="both"/>
        <w:rPr>
          <w:rFonts w:ascii="Arial Narrow" w:hAnsi="Arial Narrow" w:cs="Arial"/>
        </w:rPr>
      </w:pPr>
    </w:p>
    <w:p w14:paraId="7E89796A"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Project site</w:t>
      </w:r>
      <w:r w:rsidRPr="0049583A">
        <w:rPr>
          <w:rFonts w:ascii="Arial Narrow" w:hAnsi="Arial Narrow" w:cs="Arial"/>
          <w:color w:val="000000"/>
        </w:rPr>
        <w:t>,” where applicable, means the place indicated in bidding documents.</w:t>
      </w:r>
    </w:p>
    <w:p w14:paraId="7B03C0D1" w14:textId="77777777" w:rsidR="007B34F9" w:rsidRPr="0049583A" w:rsidRDefault="007B34F9" w:rsidP="007B34F9">
      <w:pPr>
        <w:tabs>
          <w:tab w:val="num" w:pos="720"/>
        </w:tabs>
        <w:jc w:val="both"/>
        <w:rPr>
          <w:rFonts w:ascii="Arial Narrow" w:hAnsi="Arial Narrow" w:cs="Arial"/>
        </w:rPr>
      </w:pPr>
    </w:p>
    <w:p w14:paraId="5A090A56"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Purchaser</w:t>
      </w:r>
      <w:r w:rsidRPr="0049583A">
        <w:rPr>
          <w:rFonts w:ascii="Arial Narrow" w:hAnsi="Arial Narrow" w:cs="Arial"/>
          <w:color w:val="000000"/>
        </w:rPr>
        <w:t>” means the organization purchasing the goods.</w:t>
      </w:r>
    </w:p>
    <w:p w14:paraId="27DE5B30" w14:textId="77777777" w:rsidR="007B34F9" w:rsidRPr="0049583A" w:rsidRDefault="007B34F9" w:rsidP="007B34F9">
      <w:pPr>
        <w:tabs>
          <w:tab w:val="num" w:pos="720"/>
        </w:tabs>
        <w:jc w:val="both"/>
        <w:rPr>
          <w:rFonts w:ascii="Arial Narrow" w:hAnsi="Arial Narrow" w:cs="Arial"/>
        </w:rPr>
      </w:pPr>
    </w:p>
    <w:p w14:paraId="185D0107"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Republic</w:t>
      </w:r>
      <w:r w:rsidRPr="0049583A">
        <w:rPr>
          <w:rFonts w:ascii="Arial Narrow" w:hAnsi="Arial Narrow" w:cs="Arial"/>
          <w:color w:val="000000"/>
        </w:rPr>
        <w:t>” means the Republic of South Africa.</w:t>
      </w:r>
    </w:p>
    <w:p w14:paraId="42FD330C" w14:textId="77777777" w:rsidR="007B34F9" w:rsidRPr="0049583A" w:rsidRDefault="007B34F9" w:rsidP="007B34F9">
      <w:pPr>
        <w:tabs>
          <w:tab w:val="num" w:pos="720"/>
        </w:tabs>
        <w:jc w:val="both"/>
        <w:rPr>
          <w:rFonts w:ascii="Arial Narrow" w:hAnsi="Arial Narrow" w:cs="Arial"/>
        </w:rPr>
      </w:pPr>
    </w:p>
    <w:p w14:paraId="069C3478"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SCC</w:t>
      </w:r>
      <w:r w:rsidRPr="0049583A">
        <w:rPr>
          <w:rFonts w:ascii="Arial Narrow" w:hAnsi="Arial Narrow" w:cs="Arial"/>
          <w:color w:val="000000"/>
        </w:rPr>
        <w:t>” means the Special Conditions of Contract.</w:t>
      </w:r>
    </w:p>
    <w:p w14:paraId="3195A2A8" w14:textId="77777777" w:rsidR="007B34F9" w:rsidRPr="0049583A" w:rsidRDefault="007B34F9" w:rsidP="007B34F9">
      <w:pPr>
        <w:tabs>
          <w:tab w:val="num" w:pos="720"/>
        </w:tabs>
        <w:jc w:val="both"/>
        <w:rPr>
          <w:rFonts w:ascii="Arial Narrow" w:hAnsi="Arial Narrow" w:cs="Arial"/>
        </w:rPr>
      </w:pPr>
    </w:p>
    <w:p w14:paraId="548DD04F"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t>
      </w:r>
      <w:r w:rsidRPr="0049583A">
        <w:rPr>
          <w:rFonts w:ascii="Arial Narrow" w:hAnsi="Arial Narrow" w:cs="Arial"/>
          <w:b/>
          <w:color w:val="000000"/>
        </w:rPr>
        <w:t>Services</w:t>
      </w:r>
      <w:r w:rsidRPr="0049583A">
        <w:rPr>
          <w:rFonts w:ascii="Arial Narrow" w:hAnsi="Arial Narrow" w:cs="Arial"/>
          <w:color w:val="000000"/>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14:paraId="5F7D5943" w14:textId="77777777" w:rsidR="007B34F9" w:rsidRPr="0049583A" w:rsidRDefault="007B34F9" w:rsidP="007B34F9">
      <w:pPr>
        <w:tabs>
          <w:tab w:val="num" w:pos="720"/>
        </w:tabs>
        <w:jc w:val="both"/>
        <w:rPr>
          <w:rFonts w:ascii="Arial Narrow" w:hAnsi="Arial Narrow" w:cs="Arial"/>
        </w:rPr>
      </w:pPr>
    </w:p>
    <w:p w14:paraId="66D65520"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“Written” or “in writing” means handwritten in ink or any form of 96 electronic or mechanical writing.</w:t>
      </w:r>
    </w:p>
    <w:p w14:paraId="478C9B25" w14:textId="77777777" w:rsidR="007B34F9" w:rsidRPr="0049583A" w:rsidRDefault="007B34F9" w:rsidP="007B34F9">
      <w:pPr>
        <w:jc w:val="both"/>
        <w:rPr>
          <w:rFonts w:ascii="Arial Narrow" w:hAnsi="Arial Narrow" w:cs="Arial"/>
          <w:bCs/>
        </w:rPr>
      </w:pPr>
    </w:p>
    <w:p w14:paraId="7828B135" w14:textId="77777777" w:rsidR="007B34F9" w:rsidRPr="0049583A" w:rsidRDefault="00547C66" w:rsidP="00BB5704">
      <w:pPr>
        <w:pStyle w:val="BodyText2"/>
        <w:numPr>
          <w:ilvl w:val="0"/>
          <w:numId w:val="24"/>
        </w:numPr>
        <w:tabs>
          <w:tab w:val="clear" w:pos="923"/>
          <w:tab w:val="left" w:pos="709"/>
        </w:tabs>
        <w:rPr>
          <w:rFonts w:ascii="Arial Narrow" w:hAnsi="Arial Narrow" w:cs="Arial"/>
          <w:b/>
          <w:bCs/>
          <w:szCs w:val="24"/>
        </w:rPr>
      </w:pPr>
      <w:r w:rsidRPr="0049583A">
        <w:rPr>
          <w:rFonts w:ascii="Arial Narrow" w:hAnsi="Arial Narrow" w:cs="Arial"/>
          <w:b/>
          <w:bCs/>
          <w:szCs w:val="24"/>
        </w:rPr>
        <w:t xml:space="preserve">      </w:t>
      </w:r>
      <w:r w:rsidR="007B34F9" w:rsidRPr="0049583A">
        <w:rPr>
          <w:rFonts w:ascii="Arial Narrow" w:hAnsi="Arial Narrow" w:cs="Arial"/>
          <w:b/>
          <w:bCs/>
          <w:szCs w:val="24"/>
        </w:rPr>
        <w:t>APPLICATION</w:t>
      </w:r>
    </w:p>
    <w:p w14:paraId="4C232521" w14:textId="77777777" w:rsidR="007B34F9" w:rsidRPr="0049583A" w:rsidRDefault="007B34F9" w:rsidP="007B34F9">
      <w:pPr>
        <w:pStyle w:val="BodyText2"/>
        <w:tabs>
          <w:tab w:val="clear" w:pos="923"/>
        </w:tabs>
        <w:rPr>
          <w:rFonts w:ascii="Arial Narrow" w:hAnsi="Arial Narrow" w:cs="Arial"/>
          <w:b/>
          <w:bCs/>
          <w:szCs w:val="24"/>
        </w:rPr>
      </w:pPr>
    </w:p>
    <w:p w14:paraId="7B544BF6"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49583A">
        <w:rPr>
          <w:rFonts w:ascii="Arial Narrow" w:hAnsi="Arial Narrow" w:cs="Arial"/>
        </w:rPr>
        <w:t>.</w:t>
      </w:r>
    </w:p>
    <w:p w14:paraId="6BF30890" w14:textId="77777777" w:rsidR="007B34F9" w:rsidRPr="0049583A" w:rsidRDefault="007B34F9" w:rsidP="007B34F9">
      <w:pPr>
        <w:tabs>
          <w:tab w:val="num" w:pos="792"/>
        </w:tabs>
        <w:jc w:val="both"/>
        <w:rPr>
          <w:rFonts w:ascii="Arial Narrow" w:hAnsi="Arial Narrow" w:cs="Arial"/>
        </w:rPr>
      </w:pPr>
    </w:p>
    <w:p w14:paraId="659C613D"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Where applicable, special conditions of contract are also laid down to cover specific supplies, services or works</w:t>
      </w:r>
      <w:r w:rsidRPr="0049583A">
        <w:rPr>
          <w:rFonts w:ascii="Arial Narrow" w:hAnsi="Arial Narrow" w:cs="Arial"/>
        </w:rPr>
        <w:t>.</w:t>
      </w:r>
    </w:p>
    <w:p w14:paraId="3B4B54C6" w14:textId="77777777" w:rsidR="007B34F9" w:rsidRPr="0049583A" w:rsidRDefault="007B34F9" w:rsidP="007B34F9">
      <w:pPr>
        <w:jc w:val="both"/>
        <w:rPr>
          <w:rFonts w:ascii="Arial Narrow" w:hAnsi="Arial Narrow" w:cs="Arial"/>
        </w:rPr>
      </w:pPr>
    </w:p>
    <w:p w14:paraId="5400142F" w14:textId="77777777" w:rsidR="007B34F9" w:rsidRPr="0049583A" w:rsidRDefault="007B34F9" w:rsidP="00BB5704">
      <w:pPr>
        <w:numPr>
          <w:ilvl w:val="1"/>
          <w:numId w:val="24"/>
        </w:numPr>
        <w:tabs>
          <w:tab w:val="num" w:pos="709"/>
        </w:tabs>
        <w:ind w:left="720" w:hanging="720"/>
        <w:jc w:val="both"/>
        <w:rPr>
          <w:rFonts w:ascii="Arial Narrow" w:hAnsi="Arial Narrow" w:cs="Arial"/>
        </w:rPr>
      </w:pPr>
      <w:r w:rsidRPr="0049583A">
        <w:rPr>
          <w:rFonts w:ascii="Arial Narrow" w:hAnsi="Arial Narrow" w:cs="Arial"/>
          <w:color w:val="000000"/>
        </w:rPr>
        <w:t>Where such special conditions of contract are in conflict with these general conditions, the special conditions shall apply.</w:t>
      </w:r>
    </w:p>
    <w:p w14:paraId="22132A44" w14:textId="77777777" w:rsidR="007B34F9" w:rsidRPr="0049583A" w:rsidRDefault="007B34F9" w:rsidP="007B34F9">
      <w:pPr>
        <w:jc w:val="both"/>
        <w:rPr>
          <w:rFonts w:ascii="Arial Narrow" w:hAnsi="Arial Narrow" w:cs="Arial"/>
          <w:bCs/>
        </w:rPr>
      </w:pPr>
    </w:p>
    <w:p w14:paraId="64BF7BD1"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szCs w:val="24"/>
        </w:rPr>
        <w:t xml:space="preserve">     </w:t>
      </w:r>
      <w:r w:rsidR="007B34F9" w:rsidRPr="009C3414">
        <w:rPr>
          <w:rFonts w:ascii="Arial Narrow" w:hAnsi="Arial Narrow" w:cs="Arial"/>
          <w:b/>
          <w:bCs/>
          <w:szCs w:val="24"/>
        </w:rPr>
        <w:t>GENERAL</w:t>
      </w:r>
    </w:p>
    <w:p w14:paraId="20FE0062" w14:textId="77777777" w:rsidR="007B34F9" w:rsidRPr="009C3414" w:rsidRDefault="007B34F9" w:rsidP="007B34F9">
      <w:pPr>
        <w:pStyle w:val="BodyText2"/>
        <w:tabs>
          <w:tab w:val="clear" w:pos="923"/>
        </w:tabs>
        <w:rPr>
          <w:rFonts w:ascii="Arial Narrow" w:hAnsi="Arial Narrow" w:cs="Arial"/>
          <w:b/>
          <w:bCs/>
          <w:szCs w:val="24"/>
        </w:rPr>
      </w:pPr>
    </w:p>
    <w:p w14:paraId="4B6161F4" w14:textId="77777777" w:rsidR="00534300" w:rsidRDefault="007B34F9" w:rsidP="00534300">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Unless otherwise indicated in the bidding documents, the purchaser shall not be liable for any expense incurred in the preparation and submission of a bid. Where applicable a non-refundable fee for documents may be charged</w:t>
      </w:r>
      <w:r w:rsidRPr="009C3414">
        <w:rPr>
          <w:rFonts w:ascii="Arial Narrow" w:hAnsi="Arial Narrow" w:cs="Arial"/>
        </w:rPr>
        <w:t>.</w:t>
      </w:r>
    </w:p>
    <w:p w14:paraId="71F7A9E0" w14:textId="77777777" w:rsidR="007B34F9" w:rsidRPr="00534300" w:rsidRDefault="007B34F9" w:rsidP="00534300">
      <w:pPr>
        <w:numPr>
          <w:ilvl w:val="1"/>
          <w:numId w:val="24"/>
        </w:numPr>
        <w:tabs>
          <w:tab w:val="num" w:pos="709"/>
        </w:tabs>
        <w:ind w:left="720" w:hanging="720"/>
        <w:jc w:val="both"/>
        <w:rPr>
          <w:rFonts w:ascii="Arial Narrow" w:hAnsi="Arial Narrow" w:cs="Arial"/>
        </w:rPr>
      </w:pPr>
      <w:r w:rsidRPr="00534300">
        <w:rPr>
          <w:rFonts w:ascii="Arial Narrow" w:hAnsi="Arial Narrow" w:cs="Arial"/>
          <w:color w:val="000000"/>
        </w:rPr>
        <w:t xml:space="preserve">With certain exceptions, invitations to bid are only published in the State Tender Bulletin. The State Tender Bulletin may be obtained directly from the Government Printer, Private Bag X85, Pretoria 0001, or accessed electronically from </w:t>
      </w:r>
      <w:r w:rsidRPr="00534300">
        <w:rPr>
          <w:rFonts w:ascii="Arial Narrow" w:hAnsi="Arial Narrow" w:cs="Arial"/>
          <w:color w:val="1B1B1B"/>
        </w:rPr>
        <w:t>www.employee.gov.za</w:t>
      </w:r>
      <w:r w:rsidRPr="00534300">
        <w:rPr>
          <w:rFonts w:ascii="Arial Narrow" w:hAnsi="Arial Narrow" w:cs="Arial"/>
        </w:rPr>
        <w:t>.</w:t>
      </w:r>
    </w:p>
    <w:p w14:paraId="453CE738" w14:textId="5F27467E" w:rsidR="007B34F9" w:rsidRPr="009C3414" w:rsidRDefault="002E79B5" w:rsidP="007B34F9">
      <w:pPr>
        <w:jc w:val="both"/>
        <w:rPr>
          <w:rFonts w:ascii="Arial Narrow" w:hAnsi="Arial Narrow" w:cs="Arial"/>
          <w:bCs/>
        </w:rPr>
      </w:pPr>
      <w:r>
        <w:rPr>
          <w:rFonts w:ascii="Arial Narrow" w:hAnsi="Arial Narrow" w:cs="Arial"/>
          <w:bCs/>
        </w:rPr>
        <w:br/>
      </w:r>
    </w:p>
    <w:p w14:paraId="4C7F1819"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szCs w:val="24"/>
        </w:rPr>
        <w:lastRenderedPageBreak/>
        <w:t xml:space="preserve">      </w:t>
      </w:r>
      <w:r w:rsidR="007B34F9" w:rsidRPr="009C3414">
        <w:rPr>
          <w:rFonts w:ascii="Arial Narrow" w:hAnsi="Arial Narrow" w:cs="Arial"/>
          <w:b/>
          <w:bCs/>
          <w:szCs w:val="24"/>
        </w:rPr>
        <w:t>STANDARDS</w:t>
      </w:r>
    </w:p>
    <w:p w14:paraId="42CC5F3C" w14:textId="77777777" w:rsidR="007B34F9" w:rsidRPr="009C3414" w:rsidRDefault="007B34F9" w:rsidP="007B34F9">
      <w:pPr>
        <w:pStyle w:val="BodyText2"/>
        <w:tabs>
          <w:tab w:val="clear" w:pos="923"/>
        </w:tabs>
        <w:rPr>
          <w:rFonts w:ascii="Arial Narrow" w:hAnsi="Arial Narrow" w:cs="Arial"/>
          <w:b/>
          <w:bCs/>
          <w:szCs w:val="24"/>
        </w:rPr>
      </w:pPr>
    </w:p>
    <w:p w14:paraId="356E46B5"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goods supplied shall conform to the standards mentioned in the bidding documents and specifications</w:t>
      </w:r>
      <w:r w:rsidRPr="009C3414">
        <w:rPr>
          <w:rFonts w:ascii="Arial Narrow" w:hAnsi="Arial Narrow" w:cs="Arial"/>
        </w:rPr>
        <w:t>.</w:t>
      </w:r>
    </w:p>
    <w:p w14:paraId="629B5349" w14:textId="77777777" w:rsidR="007B34F9" w:rsidRPr="009C3414" w:rsidRDefault="007B34F9" w:rsidP="007B34F9">
      <w:pPr>
        <w:jc w:val="both"/>
        <w:rPr>
          <w:rFonts w:ascii="Arial Narrow" w:hAnsi="Arial Narrow" w:cs="Arial"/>
          <w:bCs/>
        </w:rPr>
      </w:pPr>
    </w:p>
    <w:p w14:paraId="7BD706EF"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USE OF CONTRACT DOCUMENTS AND INFORMATION; INSPECTION</w:t>
      </w:r>
    </w:p>
    <w:p w14:paraId="033202DA" w14:textId="77777777" w:rsidR="007B34F9" w:rsidRPr="009C3414" w:rsidRDefault="007B34F9" w:rsidP="007B34F9">
      <w:pPr>
        <w:pStyle w:val="BodyText2"/>
        <w:tabs>
          <w:tab w:val="clear" w:pos="923"/>
        </w:tabs>
        <w:rPr>
          <w:rFonts w:ascii="Arial Narrow" w:hAnsi="Arial Narrow" w:cs="Arial"/>
          <w:b/>
          <w:bCs/>
          <w:szCs w:val="24"/>
        </w:rPr>
      </w:pPr>
    </w:p>
    <w:p w14:paraId="30A41AC5"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r w:rsidRPr="009C3414">
        <w:rPr>
          <w:rFonts w:ascii="Arial Narrow" w:hAnsi="Arial Narrow" w:cs="Arial"/>
        </w:rPr>
        <w:t>.</w:t>
      </w:r>
    </w:p>
    <w:p w14:paraId="22A3CC8A" w14:textId="77777777" w:rsidR="007B34F9" w:rsidRPr="009C3414" w:rsidRDefault="007B34F9" w:rsidP="007B34F9">
      <w:pPr>
        <w:jc w:val="both"/>
        <w:rPr>
          <w:rFonts w:ascii="Arial Narrow" w:hAnsi="Arial Narrow" w:cs="Arial"/>
        </w:rPr>
      </w:pPr>
    </w:p>
    <w:p w14:paraId="00EA93DE"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shall not, without the purchaser’s prior written consent, make use of any document or information mentioned in GCC clause 5.1 except for purposes of performing the contract.</w:t>
      </w:r>
    </w:p>
    <w:p w14:paraId="423754EF" w14:textId="77777777" w:rsidR="007B34F9" w:rsidRPr="009C3414" w:rsidRDefault="007B34F9" w:rsidP="007B34F9">
      <w:pPr>
        <w:jc w:val="both"/>
        <w:rPr>
          <w:rFonts w:ascii="Arial Narrow" w:hAnsi="Arial Narrow" w:cs="Arial"/>
        </w:rPr>
      </w:pPr>
    </w:p>
    <w:p w14:paraId="5FC231E2"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Any document, other than the contract itself mentioned in GCC clause 5.1 shall remain the property of the purchaser and shall be returned (all copies) to the purchaser on completion of the supplier’s performance under the contract if so required by the purchaser.</w:t>
      </w:r>
    </w:p>
    <w:p w14:paraId="3800A755" w14:textId="77777777" w:rsidR="007B34F9" w:rsidRPr="009C3414" w:rsidRDefault="007B34F9" w:rsidP="007B34F9">
      <w:pPr>
        <w:jc w:val="both"/>
        <w:rPr>
          <w:rFonts w:ascii="Arial Narrow" w:hAnsi="Arial Narrow" w:cs="Arial"/>
        </w:rPr>
      </w:pPr>
    </w:p>
    <w:p w14:paraId="0C2047DE"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shall permit the purchaser to inspect the supplier’s records relating to the performance of the supplier and to have them audited by auditors appointed by the purchaser, if so required by the purchaser.</w:t>
      </w:r>
    </w:p>
    <w:p w14:paraId="4D71B6E9" w14:textId="77777777" w:rsidR="007B34F9" w:rsidRPr="009C3414" w:rsidRDefault="007B34F9" w:rsidP="007B34F9">
      <w:pPr>
        <w:jc w:val="both"/>
        <w:rPr>
          <w:rFonts w:ascii="Arial Narrow" w:hAnsi="Arial Narrow" w:cs="Arial"/>
          <w:bCs/>
        </w:rPr>
      </w:pPr>
    </w:p>
    <w:p w14:paraId="1E82E961"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PATENT RIGHTS</w:t>
      </w:r>
    </w:p>
    <w:p w14:paraId="1F3FF4D3" w14:textId="77777777" w:rsidR="007B34F9" w:rsidRPr="009C3414" w:rsidRDefault="007B34F9" w:rsidP="007B34F9">
      <w:pPr>
        <w:pStyle w:val="BodyText2"/>
        <w:tabs>
          <w:tab w:val="clear" w:pos="923"/>
        </w:tabs>
        <w:rPr>
          <w:rFonts w:ascii="Arial Narrow" w:hAnsi="Arial Narrow" w:cs="Arial"/>
          <w:b/>
          <w:bCs/>
          <w:szCs w:val="24"/>
        </w:rPr>
      </w:pPr>
    </w:p>
    <w:p w14:paraId="739FFA2C" w14:textId="77777777" w:rsidR="007B34F9" w:rsidRPr="009C3414" w:rsidRDefault="007B34F9" w:rsidP="00BB5704">
      <w:pPr>
        <w:numPr>
          <w:ilvl w:val="1"/>
          <w:numId w:val="24"/>
        </w:numPr>
        <w:tabs>
          <w:tab w:val="num" w:pos="709"/>
        </w:tabs>
        <w:ind w:left="720" w:hanging="720"/>
        <w:jc w:val="both"/>
        <w:rPr>
          <w:rFonts w:ascii="Arial Narrow" w:hAnsi="Arial Narrow" w:cs="Arial"/>
          <w:bCs/>
        </w:rPr>
      </w:pPr>
      <w:r w:rsidRPr="009C3414">
        <w:rPr>
          <w:rFonts w:ascii="Arial Narrow" w:hAnsi="Arial Narrow" w:cs="Arial"/>
          <w:color w:val="000000"/>
        </w:rPr>
        <w:t>The supplier shall indemnify the purchaser against all third-party claims of infringement of patent, trademark, or industrial design rights arising from use of the goods or any part thereof by the purchaser</w:t>
      </w:r>
      <w:r w:rsidRPr="009C3414">
        <w:rPr>
          <w:rFonts w:ascii="Arial Narrow" w:hAnsi="Arial Narrow" w:cs="Arial"/>
        </w:rPr>
        <w:t>.</w:t>
      </w:r>
    </w:p>
    <w:p w14:paraId="5B4D5AAD" w14:textId="77777777" w:rsidR="007B34F9" w:rsidRPr="009C3414" w:rsidRDefault="007B34F9" w:rsidP="007B34F9">
      <w:pPr>
        <w:jc w:val="both"/>
        <w:rPr>
          <w:rFonts w:ascii="Arial Narrow" w:hAnsi="Arial Narrow" w:cs="Arial"/>
          <w:bCs/>
        </w:rPr>
      </w:pPr>
    </w:p>
    <w:p w14:paraId="419C7FE1"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PERFORMANCE</w:t>
      </w:r>
    </w:p>
    <w:p w14:paraId="2BE2BD32" w14:textId="77777777" w:rsidR="007B34F9" w:rsidRPr="009C3414" w:rsidRDefault="007B34F9" w:rsidP="007B34F9">
      <w:pPr>
        <w:pStyle w:val="BodyText2"/>
        <w:tabs>
          <w:tab w:val="clear" w:pos="923"/>
        </w:tabs>
        <w:rPr>
          <w:rFonts w:ascii="Arial Narrow" w:hAnsi="Arial Narrow" w:cs="Arial"/>
          <w:b/>
          <w:bCs/>
          <w:szCs w:val="24"/>
        </w:rPr>
      </w:pPr>
    </w:p>
    <w:p w14:paraId="3480F491"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Within thirty (30) days of receipt of the notification of contract award, the successful bidder shall furnish to the purchaser the performance </w:t>
      </w:r>
      <w:r w:rsidRPr="009C3414">
        <w:rPr>
          <w:rFonts w:ascii="Arial Narrow" w:hAnsi="Arial Narrow" w:cs="Arial"/>
          <w:b/>
          <w:bCs/>
          <w:color w:val="000000"/>
        </w:rPr>
        <w:t>security</w:t>
      </w:r>
      <w:r w:rsidRPr="009C3414">
        <w:rPr>
          <w:rFonts w:ascii="Arial Narrow" w:hAnsi="Arial Narrow" w:cs="Arial"/>
          <w:color w:val="000000"/>
        </w:rPr>
        <w:t xml:space="preserve"> of the amount specified in SCC</w:t>
      </w:r>
      <w:r w:rsidRPr="009C3414">
        <w:rPr>
          <w:rFonts w:ascii="Arial Narrow" w:hAnsi="Arial Narrow" w:cs="Arial"/>
        </w:rPr>
        <w:t>.</w:t>
      </w:r>
    </w:p>
    <w:p w14:paraId="52332A81" w14:textId="77777777" w:rsidR="007B34F9" w:rsidRPr="009C3414" w:rsidRDefault="007B34F9" w:rsidP="007B34F9">
      <w:pPr>
        <w:jc w:val="both"/>
        <w:rPr>
          <w:rFonts w:ascii="Arial Narrow" w:hAnsi="Arial Narrow" w:cs="Arial"/>
        </w:rPr>
      </w:pPr>
    </w:p>
    <w:p w14:paraId="0FF269D0"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proceeds of the performance security shall be payable to the purchaser as compensation for any loss resulting from the supplier’s failure to complete his obligations under the contract.</w:t>
      </w:r>
    </w:p>
    <w:p w14:paraId="5161E043" w14:textId="77777777" w:rsidR="001D2383" w:rsidRPr="009C3414" w:rsidRDefault="001D2383" w:rsidP="007B34F9">
      <w:pPr>
        <w:jc w:val="both"/>
        <w:rPr>
          <w:rFonts w:ascii="Arial Narrow" w:hAnsi="Arial Narrow" w:cs="Arial"/>
        </w:rPr>
      </w:pPr>
    </w:p>
    <w:p w14:paraId="32E53C76" w14:textId="77777777" w:rsidR="007B34F9" w:rsidRPr="004115B7"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performance security shall be denominated in the currency of the contract, or in a freely convertible currency acceptable to the purchaser and shall be in one of the following forms:</w:t>
      </w:r>
    </w:p>
    <w:p w14:paraId="01F2D161" w14:textId="77777777" w:rsidR="004115B7" w:rsidRPr="009C3414" w:rsidRDefault="004115B7" w:rsidP="004115B7">
      <w:pPr>
        <w:tabs>
          <w:tab w:val="num" w:pos="972"/>
        </w:tabs>
        <w:jc w:val="both"/>
        <w:rPr>
          <w:rFonts w:ascii="Arial Narrow" w:hAnsi="Arial Narrow" w:cs="Arial"/>
        </w:rPr>
      </w:pPr>
    </w:p>
    <w:p w14:paraId="1F4D57B5" w14:textId="77777777" w:rsidR="007B34F9" w:rsidRPr="009C3414" w:rsidRDefault="007B34F9" w:rsidP="00BB5704">
      <w:pPr>
        <w:numPr>
          <w:ilvl w:val="2"/>
          <w:numId w:val="24"/>
        </w:numPr>
        <w:ind w:left="1440" w:hanging="720"/>
        <w:jc w:val="both"/>
        <w:rPr>
          <w:rFonts w:ascii="Arial Narrow" w:hAnsi="Arial Narrow" w:cs="Arial"/>
        </w:rPr>
      </w:pPr>
      <w:r w:rsidRPr="009C3414">
        <w:rPr>
          <w:rFonts w:ascii="Arial Narrow" w:hAnsi="Arial Narrow" w:cs="Arial"/>
          <w:color w:val="000000"/>
        </w:rPr>
        <w:t>a bank guarantee or an irrevocable letter of credit issued by a reputable bank located in the purchaser’s country or abroad, acceptable to the purchaser, in the form provided in the bidding documents or another form acceptable to the purchaser; or</w:t>
      </w:r>
    </w:p>
    <w:p w14:paraId="752A7040" w14:textId="77777777" w:rsidR="007B34F9" w:rsidRPr="009C3414" w:rsidRDefault="007B34F9" w:rsidP="00BB5704">
      <w:pPr>
        <w:numPr>
          <w:ilvl w:val="2"/>
          <w:numId w:val="24"/>
        </w:numPr>
        <w:ind w:left="1440" w:hanging="720"/>
        <w:jc w:val="both"/>
        <w:rPr>
          <w:rFonts w:ascii="Arial Narrow" w:hAnsi="Arial Narrow" w:cs="Arial"/>
        </w:rPr>
      </w:pPr>
      <w:r w:rsidRPr="009C3414">
        <w:rPr>
          <w:rFonts w:ascii="Arial Narrow" w:hAnsi="Arial Narrow" w:cs="Arial"/>
          <w:color w:val="000000"/>
        </w:rPr>
        <w:t>a cashier’s or certified cheque</w:t>
      </w:r>
    </w:p>
    <w:p w14:paraId="78213B9C" w14:textId="77777777" w:rsidR="007B34F9" w:rsidRPr="009C3414" w:rsidRDefault="007B34F9" w:rsidP="007B34F9">
      <w:pPr>
        <w:jc w:val="both"/>
        <w:rPr>
          <w:rFonts w:ascii="Arial Narrow" w:hAnsi="Arial Narrow" w:cs="Arial"/>
        </w:rPr>
      </w:pPr>
    </w:p>
    <w:p w14:paraId="2DF8D353" w14:textId="77777777" w:rsidR="0039270D" w:rsidRDefault="007B34F9" w:rsidP="007B34F9">
      <w:pPr>
        <w:numPr>
          <w:ilvl w:val="1"/>
          <w:numId w:val="24"/>
        </w:numPr>
        <w:tabs>
          <w:tab w:val="num" w:pos="709"/>
        </w:tabs>
        <w:ind w:left="720" w:hanging="720"/>
        <w:jc w:val="both"/>
        <w:rPr>
          <w:rFonts w:ascii="Arial Narrow" w:hAnsi="Arial Narrow" w:cs="Arial"/>
          <w:color w:val="000000"/>
        </w:rPr>
      </w:pPr>
      <w:r w:rsidRPr="009C3414">
        <w:rPr>
          <w:rFonts w:ascii="Arial Narrow" w:hAnsi="Arial Narrow" w:cs="Arial"/>
          <w:color w:val="000000"/>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3DCFD02C" w14:textId="77777777" w:rsidR="0039270D" w:rsidRDefault="0039270D">
      <w:pPr>
        <w:rPr>
          <w:rFonts w:ascii="Arial Narrow" w:hAnsi="Arial Narrow" w:cs="Arial"/>
          <w:color w:val="000000"/>
        </w:rPr>
      </w:pPr>
    </w:p>
    <w:p w14:paraId="68720A96" w14:textId="00C828F1" w:rsidR="002E79B5" w:rsidRDefault="002E79B5">
      <w:pPr>
        <w:rPr>
          <w:rFonts w:ascii="Arial Narrow" w:hAnsi="Arial Narrow" w:cs="Arial"/>
        </w:rPr>
      </w:pPr>
      <w:r>
        <w:rPr>
          <w:rFonts w:ascii="Arial Narrow" w:hAnsi="Arial Narrow" w:cs="Arial"/>
        </w:rPr>
        <w:br w:type="page"/>
      </w:r>
    </w:p>
    <w:p w14:paraId="19D75EE0" w14:textId="77777777" w:rsidR="007B34F9" w:rsidRPr="00534300" w:rsidRDefault="007B34F9" w:rsidP="0039270D">
      <w:pPr>
        <w:tabs>
          <w:tab w:val="num" w:pos="972"/>
        </w:tabs>
        <w:jc w:val="both"/>
        <w:rPr>
          <w:rFonts w:ascii="Arial Narrow" w:hAnsi="Arial Narrow" w:cs="Arial"/>
        </w:rPr>
      </w:pPr>
    </w:p>
    <w:p w14:paraId="7A0D1E31"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INSPECTIONS, TESTS AND ANALYSES</w:t>
      </w:r>
    </w:p>
    <w:p w14:paraId="644C27BF" w14:textId="77777777" w:rsidR="007B34F9" w:rsidRPr="009C3414" w:rsidRDefault="007B34F9" w:rsidP="007B34F9">
      <w:pPr>
        <w:pStyle w:val="BodyText2"/>
        <w:tabs>
          <w:tab w:val="clear" w:pos="923"/>
        </w:tabs>
        <w:rPr>
          <w:rFonts w:ascii="Arial Narrow" w:hAnsi="Arial Narrow" w:cs="Arial"/>
          <w:b/>
          <w:bCs/>
          <w:szCs w:val="24"/>
        </w:rPr>
      </w:pPr>
    </w:p>
    <w:p w14:paraId="589DC498"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All pre-bidding testing will be for the account of the bidder</w:t>
      </w:r>
      <w:r w:rsidRPr="009C3414">
        <w:rPr>
          <w:rFonts w:ascii="Arial Narrow" w:hAnsi="Arial Narrow" w:cs="Arial"/>
        </w:rPr>
        <w:t>.</w:t>
      </w:r>
    </w:p>
    <w:p w14:paraId="378BDEE0" w14:textId="77777777" w:rsidR="007B34F9" w:rsidRPr="009C3414" w:rsidRDefault="007B34F9" w:rsidP="007B34F9">
      <w:pPr>
        <w:jc w:val="both"/>
        <w:rPr>
          <w:rFonts w:ascii="Arial Narrow" w:hAnsi="Arial Narrow" w:cs="Arial"/>
        </w:rPr>
      </w:pPr>
    </w:p>
    <w:p w14:paraId="0BF2012F"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14:paraId="5E241854" w14:textId="77777777" w:rsidR="007B34F9" w:rsidRPr="009C3414" w:rsidRDefault="007B34F9" w:rsidP="007B34F9">
      <w:pPr>
        <w:jc w:val="both"/>
        <w:rPr>
          <w:rFonts w:ascii="Arial Narrow" w:hAnsi="Arial Narrow" w:cs="Arial"/>
        </w:rPr>
      </w:pPr>
    </w:p>
    <w:p w14:paraId="29C62775"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14:paraId="31E47E49" w14:textId="77777777" w:rsidR="007B34F9" w:rsidRPr="009C3414" w:rsidRDefault="007B34F9" w:rsidP="007B34F9">
      <w:pPr>
        <w:jc w:val="both"/>
        <w:rPr>
          <w:rFonts w:ascii="Arial Narrow" w:hAnsi="Arial Narrow" w:cs="Arial"/>
        </w:rPr>
      </w:pPr>
    </w:p>
    <w:p w14:paraId="25CD74A3"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If the inspections, tests and analyses referred to in clauses 8.2 and 8.3 show the supplies to be in accordance with the contract requirements, the cost of the  inspections, tests and analyses shall be defrayed by the purchaser.</w:t>
      </w:r>
    </w:p>
    <w:p w14:paraId="56005AF1" w14:textId="77777777" w:rsidR="007B34F9" w:rsidRPr="009C3414" w:rsidRDefault="007B34F9" w:rsidP="007B34F9">
      <w:pPr>
        <w:jc w:val="both"/>
        <w:rPr>
          <w:rFonts w:ascii="Arial Narrow" w:hAnsi="Arial Narrow" w:cs="Arial"/>
        </w:rPr>
      </w:pPr>
    </w:p>
    <w:p w14:paraId="66ADC590"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33810260" w14:textId="77777777" w:rsidR="007B34F9" w:rsidRPr="009C3414" w:rsidRDefault="007B34F9" w:rsidP="007B34F9">
      <w:pPr>
        <w:jc w:val="both"/>
        <w:rPr>
          <w:rFonts w:ascii="Arial Narrow" w:hAnsi="Arial Narrow" w:cs="Arial"/>
        </w:rPr>
      </w:pPr>
    </w:p>
    <w:p w14:paraId="7744E747"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Supplies and services which are referred to in clauses 8.2 and 8.3 and which do not comply with the contract requirements may be rejected.</w:t>
      </w:r>
    </w:p>
    <w:p w14:paraId="296976CC" w14:textId="77777777" w:rsidR="007B34F9" w:rsidRPr="009C3414" w:rsidRDefault="007B34F9" w:rsidP="007B34F9">
      <w:pPr>
        <w:jc w:val="both"/>
        <w:rPr>
          <w:rFonts w:ascii="Arial Narrow" w:hAnsi="Arial Narrow" w:cs="Arial"/>
        </w:rPr>
      </w:pPr>
    </w:p>
    <w:p w14:paraId="4DFF2815"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50B17B67" w14:textId="77777777" w:rsidR="007B34F9" w:rsidRPr="009C3414" w:rsidRDefault="007B34F9" w:rsidP="007B34F9">
      <w:pPr>
        <w:jc w:val="both"/>
        <w:rPr>
          <w:rFonts w:ascii="Arial Narrow" w:hAnsi="Arial Narrow" w:cs="Arial"/>
        </w:rPr>
      </w:pPr>
    </w:p>
    <w:p w14:paraId="43D80D16" w14:textId="77777777" w:rsidR="007B34F9" w:rsidRPr="00534300"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provisions of clauses 8.4 to 8.7 shall not prejudice the right of the purchaser to cancel the contract on account of a breach of the conditions thereof, or to act in terms of Clause 23 of GCC.</w:t>
      </w:r>
    </w:p>
    <w:p w14:paraId="5064304C" w14:textId="77777777" w:rsidR="007B34F9" w:rsidRDefault="007B34F9" w:rsidP="007B34F9">
      <w:pPr>
        <w:jc w:val="both"/>
        <w:rPr>
          <w:rFonts w:ascii="Arial Narrow" w:hAnsi="Arial Narrow" w:cs="Arial"/>
        </w:rPr>
      </w:pPr>
    </w:p>
    <w:p w14:paraId="2E9DBD42"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PACKING</w:t>
      </w:r>
    </w:p>
    <w:p w14:paraId="74726B29" w14:textId="77777777" w:rsidR="007B34F9" w:rsidRPr="009C3414" w:rsidRDefault="007B34F9" w:rsidP="007B34F9">
      <w:pPr>
        <w:pStyle w:val="BodyText2"/>
        <w:tabs>
          <w:tab w:val="clear" w:pos="923"/>
        </w:tabs>
        <w:rPr>
          <w:rFonts w:ascii="Arial Narrow" w:hAnsi="Arial Narrow" w:cs="Arial"/>
          <w:b/>
          <w:bCs/>
          <w:szCs w:val="24"/>
        </w:rPr>
      </w:pPr>
    </w:p>
    <w:p w14:paraId="6485EA18" w14:textId="77777777" w:rsidR="007B34F9" w:rsidRPr="009C3414" w:rsidRDefault="007B34F9" w:rsidP="00BB5704">
      <w:pPr>
        <w:numPr>
          <w:ilvl w:val="1"/>
          <w:numId w:val="24"/>
        </w:numPr>
        <w:tabs>
          <w:tab w:val="clear" w:pos="972"/>
          <w:tab w:val="num" w:pos="709"/>
        </w:tabs>
        <w:ind w:left="720" w:hanging="720"/>
        <w:jc w:val="both"/>
        <w:rPr>
          <w:rFonts w:ascii="Arial Narrow" w:hAnsi="Arial Narrow" w:cs="Arial"/>
        </w:rPr>
      </w:pPr>
      <w:r w:rsidRPr="009C3414">
        <w:rPr>
          <w:rFonts w:ascii="Arial Narrow" w:hAnsi="Arial Narrow" w:cs="Arial"/>
          <w:color w:val="000000"/>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9C3414">
        <w:rPr>
          <w:rFonts w:ascii="Arial Narrow" w:hAnsi="Arial Narrow" w:cs="Arial"/>
        </w:rPr>
        <w:t>.</w:t>
      </w:r>
    </w:p>
    <w:p w14:paraId="007291A2" w14:textId="77777777" w:rsidR="007B34F9" w:rsidRPr="009C3414" w:rsidRDefault="007B34F9" w:rsidP="007B34F9">
      <w:pPr>
        <w:jc w:val="both"/>
        <w:rPr>
          <w:rFonts w:ascii="Arial Narrow" w:hAnsi="Arial Narrow" w:cs="Arial"/>
        </w:rPr>
      </w:pPr>
    </w:p>
    <w:p w14:paraId="4649B171" w14:textId="77777777" w:rsidR="00534300" w:rsidRPr="00523D1E"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142921BC" w14:textId="77777777" w:rsidR="00523D1E" w:rsidRDefault="00523D1E" w:rsidP="00523D1E">
      <w:pPr>
        <w:pStyle w:val="ListParagraph"/>
        <w:rPr>
          <w:rFonts w:ascii="Arial Narrow" w:hAnsi="Arial Narrow" w:cs="Arial"/>
        </w:rPr>
      </w:pPr>
    </w:p>
    <w:p w14:paraId="08FFD489" w14:textId="4550ED58" w:rsidR="002E79B5" w:rsidRDefault="002E79B5">
      <w:pPr>
        <w:rPr>
          <w:rFonts w:ascii="Arial Narrow" w:hAnsi="Arial Narrow" w:cs="Arial"/>
        </w:rPr>
      </w:pPr>
      <w:r>
        <w:rPr>
          <w:rFonts w:ascii="Arial Narrow" w:hAnsi="Arial Narrow" w:cs="Arial"/>
        </w:rPr>
        <w:br w:type="page"/>
      </w:r>
    </w:p>
    <w:p w14:paraId="4CAE1CD0" w14:textId="77777777" w:rsidR="00534300" w:rsidRPr="009C3414" w:rsidRDefault="00534300" w:rsidP="007B34F9">
      <w:pPr>
        <w:jc w:val="both"/>
        <w:rPr>
          <w:rFonts w:ascii="Arial Narrow" w:hAnsi="Arial Narrow" w:cs="Arial"/>
        </w:rPr>
      </w:pPr>
    </w:p>
    <w:p w14:paraId="598937D3" w14:textId="77777777" w:rsidR="00534300" w:rsidRPr="00534300" w:rsidRDefault="00547C66" w:rsidP="00534300">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DELIVERY OF DOCUMENTS</w:t>
      </w:r>
    </w:p>
    <w:p w14:paraId="002F925E" w14:textId="77777777" w:rsidR="00534300" w:rsidRPr="00534300" w:rsidRDefault="00534300" w:rsidP="00534300">
      <w:pPr>
        <w:pStyle w:val="BodyText2"/>
        <w:tabs>
          <w:tab w:val="clear" w:pos="923"/>
        </w:tabs>
        <w:ind w:left="360"/>
        <w:rPr>
          <w:rFonts w:ascii="Arial Narrow" w:hAnsi="Arial Narrow" w:cs="Arial"/>
          <w:b/>
          <w:bCs/>
          <w:szCs w:val="24"/>
        </w:rPr>
      </w:pPr>
    </w:p>
    <w:p w14:paraId="3C0EC52A"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Delivery of the goods shall be made by the supplier in accordance with the terms specified in the contract. The details of shipping and/or other documents to be furnished by the supplier are specified in SCC</w:t>
      </w:r>
      <w:r w:rsidRPr="009C3414">
        <w:rPr>
          <w:rFonts w:ascii="Arial Narrow" w:hAnsi="Arial Narrow" w:cs="Arial"/>
        </w:rPr>
        <w:t>.</w:t>
      </w:r>
    </w:p>
    <w:p w14:paraId="1DAEABC3" w14:textId="77777777" w:rsidR="007B34F9" w:rsidRPr="009C3414" w:rsidRDefault="007B34F9" w:rsidP="007B34F9">
      <w:pPr>
        <w:jc w:val="both"/>
        <w:rPr>
          <w:rFonts w:ascii="Arial Narrow" w:hAnsi="Arial Narrow" w:cs="Arial"/>
        </w:rPr>
      </w:pPr>
    </w:p>
    <w:p w14:paraId="51000EFD"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Documents to be submitted by the supplier are specified in SCC.</w:t>
      </w:r>
    </w:p>
    <w:p w14:paraId="0A4BCDC4" w14:textId="77777777" w:rsidR="007B34F9" w:rsidRPr="009C3414" w:rsidRDefault="007B34F9" w:rsidP="007B34F9">
      <w:pPr>
        <w:jc w:val="both"/>
        <w:rPr>
          <w:rFonts w:ascii="Arial Narrow" w:hAnsi="Arial Narrow" w:cs="Arial"/>
        </w:rPr>
      </w:pPr>
    </w:p>
    <w:p w14:paraId="1921811E"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INSURANCE</w:t>
      </w:r>
    </w:p>
    <w:p w14:paraId="3563161E" w14:textId="77777777" w:rsidR="007B34F9" w:rsidRPr="009C3414" w:rsidRDefault="007B34F9" w:rsidP="007B34F9">
      <w:pPr>
        <w:pStyle w:val="BodyText2"/>
        <w:tabs>
          <w:tab w:val="clear" w:pos="923"/>
        </w:tabs>
        <w:rPr>
          <w:rFonts w:ascii="Arial Narrow" w:hAnsi="Arial Narrow" w:cs="Arial"/>
          <w:b/>
          <w:bCs/>
          <w:szCs w:val="24"/>
        </w:rPr>
      </w:pPr>
    </w:p>
    <w:p w14:paraId="35545BE9"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goods supplied under the contract shall be fully insured in a freely convertible currency against loss or damage incidental to manufacture or acquisition, transportation, storage and delivery in the manner specified in the SCC</w:t>
      </w:r>
      <w:r w:rsidRPr="009C3414">
        <w:rPr>
          <w:rFonts w:ascii="Arial Narrow" w:hAnsi="Arial Narrow" w:cs="Arial"/>
        </w:rPr>
        <w:t>.</w:t>
      </w:r>
    </w:p>
    <w:p w14:paraId="0056B96A" w14:textId="77777777" w:rsidR="007B34F9" w:rsidRPr="009C3414" w:rsidRDefault="007B34F9" w:rsidP="007B34F9">
      <w:pPr>
        <w:jc w:val="both"/>
        <w:rPr>
          <w:rFonts w:ascii="Arial Narrow" w:hAnsi="Arial Narrow" w:cs="Arial"/>
        </w:rPr>
      </w:pPr>
    </w:p>
    <w:p w14:paraId="1A13BABA"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TRANSPORTATION</w:t>
      </w:r>
    </w:p>
    <w:p w14:paraId="01EF334A" w14:textId="77777777" w:rsidR="007B34F9" w:rsidRPr="009C3414" w:rsidRDefault="007B34F9" w:rsidP="007B34F9">
      <w:pPr>
        <w:pStyle w:val="BodyText2"/>
        <w:tabs>
          <w:tab w:val="clear" w:pos="923"/>
        </w:tabs>
        <w:rPr>
          <w:rFonts w:ascii="Arial Narrow" w:hAnsi="Arial Narrow" w:cs="Arial"/>
          <w:b/>
          <w:bCs/>
          <w:szCs w:val="24"/>
        </w:rPr>
      </w:pPr>
    </w:p>
    <w:p w14:paraId="508F44D3"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Should a price other than an all-inclusive delivered price be required, this shall be specified in the SCC</w:t>
      </w:r>
      <w:r w:rsidRPr="009C3414">
        <w:rPr>
          <w:rFonts w:ascii="Arial Narrow" w:hAnsi="Arial Narrow" w:cs="Arial"/>
        </w:rPr>
        <w:t>.</w:t>
      </w:r>
    </w:p>
    <w:p w14:paraId="235045BA" w14:textId="77777777" w:rsidR="007B34F9" w:rsidRPr="009C3414" w:rsidRDefault="007B34F9" w:rsidP="007B34F9">
      <w:pPr>
        <w:jc w:val="both"/>
        <w:rPr>
          <w:rFonts w:ascii="Arial Narrow" w:hAnsi="Arial Narrow" w:cs="Arial"/>
        </w:rPr>
      </w:pPr>
    </w:p>
    <w:p w14:paraId="598FC2EA"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INCIDENTAL SERVICES</w:t>
      </w:r>
    </w:p>
    <w:p w14:paraId="7B357CBF" w14:textId="77777777" w:rsidR="007B34F9" w:rsidRPr="009C3414" w:rsidRDefault="007B34F9" w:rsidP="007B34F9">
      <w:pPr>
        <w:pStyle w:val="BodyText2"/>
        <w:tabs>
          <w:tab w:val="clear" w:pos="923"/>
        </w:tabs>
        <w:rPr>
          <w:rFonts w:ascii="Arial Narrow" w:hAnsi="Arial Narrow" w:cs="Arial"/>
          <w:b/>
          <w:bCs/>
          <w:szCs w:val="24"/>
        </w:rPr>
      </w:pPr>
    </w:p>
    <w:p w14:paraId="4DFFA140" w14:textId="4A6269A9" w:rsidR="007B34F9" w:rsidRPr="00141B5B" w:rsidRDefault="007B34F9" w:rsidP="00141B5B">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may be required to provide any or all of the following services, including additional services, if any, specified in SCC</w:t>
      </w:r>
      <w:r w:rsidRPr="00141B5B">
        <w:rPr>
          <w:rFonts w:ascii="Arial Narrow" w:hAnsi="Arial Narrow" w:cs="Arial"/>
          <w:color w:val="000000"/>
        </w:rPr>
        <w:t>:</w:t>
      </w:r>
    </w:p>
    <w:p w14:paraId="3C7C498B" w14:textId="77777777" w:rsidR="00141B5B" w:rsidRPr="00141B5B" w:rsidRDefault="00141B5B" w:rsidP="00141B5B">
      <w:pPr>
        <w:tabs>
          <w:tab w:val="num" w:pos="972"/>
        </w:tabs>
        <w:jc w:val="both"/>
        <w:rPr>
          <w:rFonts w:ascii="Arial Narrow" w:hAnsi="Arial Narrow" w:cs="Arial"/>
        </w:rPr>
      </w:pPr>
    </w:p>
    <w:p w14:paraId="62D9E373" w14:textId="77777777" w:rsidR="007B34F9" w:rsidRPr="009C3414" w:rsidRDefault="007B34F9" w:rsidP="00141B5B">
      <w:pPr>
        <w:numPr>
          <w:ilvl w:val="0"/>
          <w:numId w:val="25"/>
        </w:numPr>
        <w:tabs>
          <w:tab w:val="clear" w:pos="890"/>
        </w:tabs>
        <w:spacing w:line="276" w:lineRule="auto"/>
        <w:ind w:left="1134" w:hanging="234"/>
        <w:jc w:val="both"/>
        <w:rPr>
          <w:rFonts w:ascii="Arial Narrow" w:hAnsi="Arial Narrow" w:cs="Arial"/>
          <w:color w:val="000000"/>
        </w:rPr>
      </w:pPr>
      <w:r w:rsidRPr="009C3414">
        <w:rPr>
          <w:rFonts w:ascii="Arial Narrow" w:hAnsi="Arial Narrow" w:cs="Arial"/>
          <w:color w:val="000000"/>
        </w:rPr>
        <w:t>performance or supervision of on-site assembly and/or commissioning of the supplied goods;</w:t>
      </w:r>
    </w:p>
    <w:p w14:paraId="5BF78C64" w14:textId="77777777" w:rsidR="007B34F9" w:rsidRPr="009C3414" w:rsidRDefault="007B34F9" w:rsidP="00141B5B">
      <w:pPr>
        <w:numPr>
          <w:ilvl w:val="0"/>
          <w:numId w:val="25"/>
        </w:numPr>
        <w:spacing w:line="276" w:lineRule="auto"/>
        <w:ind w:left="1080"/>
        <w:jc w:val="both"/>
        <w:rPr>
          <w:rFonts w:ascii="Arial Narrow" w:hAnsi="Arial Narrow" w:cs="Arial"/>
          <w:color w:val="000000"/>
        </w:rPr>
      </w:pPr>
      <w:r w:rsidRPr="009C3414">
        <w:rPr>
          <w:rFonts w:ascii="Arial Narrow" w:hAnsi="Arial Narrow" w:cs="Arial"/>
          <w:color w:val="000000"/>
        </w:rPr>
        <w:t>furnishing of tools required for assembly and/or maintenance of the supplied goods;</w:t>
      </w:r>
    </w:p>
    <w:p w14:paraId="42D1BB75" w14:textId="77777777" w:rsidR="007B34F9" w:rsidRPr="009C3414" w:rsidRDefault="007B34F9" w:rsidP="00141B5B">
      <w:pPr>
        <w:numPr>
          <w:ilvl w:val="0"/>
          <w:numId w:val="25"/>
        </w:numPr>
        <w:spacing w:line="276" w:lineRule="auto"/>
        <w:ind w:left="1080"/>
        <w:jc w:val="both"/>
        <w:rPr>
          <w:rFonts w:ascii="Arial Narrow" w:hAnsi="Arial Narrow" w:cs="Arial"/>
          <w:color w:val="000000"/>
        </w:rPr>
      </w:pPr>
      <w:r w:rsidRPr="009C3414">
        <w:rPr>
          <w:rFonts w:ascii="Arial Narrow" w:hAnsi="Arial Narrow" w:cs="Arial"/>
          <w:color w:val="000000"/>
        </w:rPr>
        <w:t>furnishing of a detailed operations and maintenance manual for each appropriate unit of the supplied goods;</w:t>
      </w:r>
    </w:p>
    <w:p w14:paraId="03115D43" w14:textId="77777777" w:rsidR="007B34F9" w:rsidRPr="009C3414" w:rsidRDefault="007B34F9" w:rsidP="00141B5B">
      <w:pPr>
        <w:numPr>
          <w:ilvl w:val="0"/>
          <w:numId w:val="25"/>
        </w:numPr>
        <w:spacing w:line="276" w:lineRule="auto"/>
        <w:ind w:left="1080"/>
        <w:jc w:val="both"/>
        <w:rPr>
          <w:rFonts w:ascii="Arial Narrow" w:hAnsi="Arial Narrow" w:cs="Arial"/>
          <w:color w:val="000000"/>
        </w:rPr>
      </w:pPr>
      <w:r w:rsidRPr="009C3414">
        <w:rPr>
          <w:rFonts w:ascii="Arial Narrow" w:hAnsi="Arial Narrow" w:cs="Arial"/>
          <w:color w:val="000000"/>
        </w:rPr>
        <w:t>performance or supervision or maintenance and/or repair of the supplied goods, for a period of time agreed by the parties, provided that this service shall not relieve the supplier of any warranty obligations under this contract; and</w:t>
      </w:r>
    </w:p>
    <w:p w14:paraId="4C337A14" w14:textId="77777777" w:rsidR="007B34F9" w:rsidRPr="009C3414" w:rsidRDefault="007B34F9" w:rsidP="00141B5B">
      <w:pPr>
        <w:numPr>
          <w:ilvl w:val="0"/>
          <w:numId w:val="25"/>
        </w:numPr>
        <w:spacing w:line="276" w:lineRule="auto"/>
        <w:ind w:left="1080"/>
        <w:jc w:val="both"/>
        <w:rPr>
          <w:rFonts w:ascii="Arial Narrow" w:hAnsi="Arial Narrow" w:cs="Arial"/>
        </w:rPr>
      </w:pPr>
      <w:r w:rsidRPr="009C3414">
        <w:rPr>
          <w:rFonts w:ascii="Arial Narrow" w:hAnsi="Arial Narrow" w:cs="Arial"/>
          <w:color w:val="000000"/>
        </w:rPr>
        <w:t>training of the purchaser’s personnel, at the supplier’s plant and/or on-site, in assembly, start-up, operation, maintenance, and/or repair of the supplied goods.</w:t>
      </w:r>
    </w:p>
    <w:p w14:paraId="6DDF2795" w14:textId="77777777" w:rsidR="007B34F9" w:rsidRPr="009C3414" w:rsidRDefault="007B34F9" w:rsidP="007B34F9">
      <w:pPr>
        <w:pStyle w:val="BodyText2"/>
        <w:tabs>
          <w:tab w:val="clear" w:pos="923"/>
        </w:tabs>
        <w:rPr>
          <w:rFonts w:ascii="Arial Narrow" w:hAnsi="Arial Narrow" w:cs="Arial"/>
          <w:b/>
          <w:bCs/>
          <w:szCs w:val="24"/>
        </w:rPr>
      </w:pPr>
    </w:p>
    <w:p w14:paraId="24FE7990" w14:textId="77777777" w:rsidR="007F71DC" w:rsidRPr="00534300"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518A5BA8" w14:textId="77777777" w:rsidR="007F71DC" w:rsidRDefault="007F71DC" w:rsidP="007B34F9">
      <w:pPr>
        <w:jc w:val="both"/>
        <w:rPr>
          <w:rFonts w:ascii="Arial Narrow" w:hAnsi="Arial Narrow" w:cs="Arial"/>
        </w:rPr>
      </w:pPr>
    </w:p>
    <w:p w14:paraId="43EB2DC6"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SPARE PARTS</w:t>
      </w:r>
    </w:p>
    <w:p w14:paraId="3047D46E" w14:textId="77777777" w:rsidR="007B34F9" w:rsidRPr="009C3414" w:rsidRDefault="007B34F9" w:rsidP="007B34F9">
      <w:pPr>
        <w:pStyle w:val="BodyText2"/>
        <w:tabs>
          <w:tab w:val="clear" w:pos="923"/>
        </w:tabs>
        <w:rPr>
          <w:rFonts w:ascii="Arial Narrow" w:hAnsi="Arial Narrow" w:cs="Arial"/>
          <w:b/>
          <w:bCs/>
          <w:szCs w:val="24"/>
        </w:rPr>
      </w:pPr>
    </w:p>
    <w:p w14:paraId="4EAD4F16" w14:textId="77777777" w:rsidR="007B34F9" w:rsidRPr="00141B5B"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As specified in SCC, the supplier may be required to provide any or all of the following materials, notifications, and information pertaining to spare parts manufactured or distributed by the supplier:</w:t>
      </w:r>
    </w:p>
    <w:p w14:paraId="2E63DB7C" w14:textId="77777777" w:rsidR="00141B5B" w:rsidRPr="009C3414" w:rsidRDefault="00141B5B" w:rsidP="00141B5B">
      <w:pPr>
        <w:tabs>
          <w:tab w:val="num" w:pos="972"/>
        </w:tabs>
        <w:jc w:val="both"/>
        <w:rPr>
          <w:rFonts w:ascii="Arial Narrow" w:hAnsi="Arial Narrow" w:cs="Arial"/>
        </w:rPr>
      </w:pPr>
    </w:p>
    <w:p w14:paraId="69BFD1A3" w14:textId="77777777" w:rsidR="007B34F9" w:rsidRPr="009C3414" w:rsidRDefault="007B34F9" w:rsidP="00141B5B">
      <w:pPr>
        <w:numPr>
          <w:ilvl w:val="0"/>
          <w:numId w:val="26"/>
        </w:numPr>
        <w:tabs>
          <w:tab w:val="clear" w:pos="900"/>
        </w:tabs>
        <w:spacing w:line="276" w:lineRule="auto"/>
        <w:ind w:left="1134" w:hanging="234"/>
        <w:jc w:val="both"/>
        <w:rPr>
          <w:rFonts w:ascii="Arial Narrow" w:hAnsi="Arial Narrow" w:cs="Arial"/>
          <w:color w:val="000000"/>
        </w:rPr>
      </w:pPr>
      <w:r w:rsidRPr="009C3414">
        <w:rPr>
          <w:rFonts w:ascii="Arial Narrow" w:hAnsi="Arial Narrow" w:cs="Arial"/>
          <w:color w:val="000000"/>
        </w:rPr>
        <w:t>such spare parts as the purchaser may elect to purchase from the supplier, provided that this election shall not relieve the supplier of any warranty obligations under the contract; and</w:t>
      </w:r>
    </w:p>
    <w:p w14:paraId="7EDA4176" w14:textId="77777777" w:rsidR="007B34F9" w:rsidRPr="002E79B5" w:rsidRDefault="007B34F9" w:rsidP="00141B5B">
      <w:pPr>
        <w:numPr>
          <w:ilvl w:val="0"/>
          <w:numId w:val="26"/>
        </w:numPr>
        <w:tabs>
          <w:tab w:val="clear" w:pos="900"/>
        </w:tabs>
        <w:spacing w:line="276" w:lineRule="auto"/>
        <w:ind w:left="1134" w:hanging="234"/>
        <w:jc w:val="both"/>
        <w:rPr>
          <w:rFonts w:ascii="Arial Narrow" w:hAnsi="Arial Narrow" w:cs="Arial"/>
        </w:rPr>
      </w:pPr>
      <w:r w:rsidRPr="009C3414">
        <w:rPr>
          <w:rFonts w:ascii="Arial Narrow" w:hAnsi="Arial Narrow" w:cs="Arial"/>
          <w:color w:val="000000"/>
        </w:rPr>
        <w:t>in the event of termination of production of the spare parts:</w:t>
      </w:r>
    </w:p>
    <w:p w14:paraId="3D89916C" w14:textId="77777777" w:rsidR="002E79B5" w:rsidRPr="009C3414" w:rsidRDefault="002E79B5" w:rsidP="002E79B5">
      <w:pPr>
        <w:ind w:left="900"/>
        <w:jc w:val="both"/>
        <w:rPr>
          <w:rFonts w:ascii="Arial Narrow" w:hAnsi="Arial Narrow" w:cs="Arial"/>
        </w:rPr>
      </w:pPr>
    </w:p>
    <w:p w14:paraId="160E579D" w14:textId="77777777" w:rsidR="007B34F9" w:rsidRPr="009C3414" w:rsidRDefault="007B34F9" w:rsidP="00141B5B">
      <w:pPr>
        <w:numPr>
          <w:ilvl w:val="0"/>
          <w:numId w:val="27"/>
        </w:numPr>
        <w:tabs>
          <w:tab w:val="clear" w:pos="1080"/>
        </w:tabs>
        <w:spacing w:line="276" w:lineRule="auto"/>
        <w:ind w:left="1560" w:hanging="376"/>
        <w:jc w:val="both"/>
        <w:rPr>
          <w:rFonts w:ascii="Arial Narrow" w:hAnsi="Arial Narrow" w:cs="Arial"/>
        </w:rPr>
      </w:pPr>
      <w:r w:rsidRPr="009C3414">
        <w:rPr>
          <w:rFonts w:ascii="Arial Narrow" w:hAnsi="Arial Narrow" w:cs="Arial"/>
          <w:color w:val="000000"/>
        </w:rPr>
        <w:t>Advance notification to the purchaser of the pending termination, in sufficient time to permit the purchaser to procure needed requirements; and</w:t>
      </w:r>
    </w:p>
    <w:p w14:paraId="3F43CC5F" w14:textId="77777777" w:rsidR="007B34F9" w:rsidRPr="009C3414" w:rsidRDefault="007B34F9" w:rsidP="00141B5B">
      <w:pPr>
        <w:numPr>
          <w:ilvl w:val="0"/>
          <w:numId w:val="27"/>
        </w:numPr>
        <w:tabs>
          <w:tab w:val="clear" w:pos="1080"/>
        </w:tabs>
        <w:spacing w:line="276" w:lineRule="auto"/>
        <w:ind w:left="1560" w:hanging="376"/>
        <w:jc w:val="both"/>
        <w:rPr>
          <w:rFonts w:ascii="Arial Narrow" w:hAnsi="Arial Narrow" w:cs="Arial"/>
        </w:rPr>
      </w:pPr>
      <w:r w:rsidRPr="009C3414">
        <w:rPr>
          <w:rFonts w:ascii="Arial Narrow" w:hAnsi="Arial Narrow" w:cs="Arial"/>
          <w:color w:val="000000"/>
        </w:rPr>
        <w:t>Following such termination, furnishing at no cost to the purchaser, the blueprints, drawings, and specifications of the spare parts, if requested.</w:t>
      </w:r>
    </w:p>
    <w:p w14:paraId="2704240B" w14:textId="4E943B37" w:rsidR="002E79B5" w:rsidRDefault="002E79B5">
      <w:pPr>
        <w:rPr>
          <w:rFonts w:ascii="Arial Narrow" w:hAnsi="Arial Narrow" w:cs="Arial"/>
        </w:rPr>
      </w:pPr>
      <w:r>
        <w:rPr>
          <w:rFonts w:ascii="Arial Narrow" w:hAnsi="Arial Narrow" w:cs="Arial"/>
        </w:rPr>
        <w:br w:type="page"/>
      </w:r>
    </w:p>
    <w:p w14:paraId="64E77111"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lastRenderedPageBreak/>
        <w:t xml:space="preserve">     </w:t>
      </w:r>
      <w:r w:rsidR="007B34F9" w:rsidRPr="009C3414">
        <w:rPr>
          <w:rFonts w:ascii="Arial Narrow" w:hAnsi="Arial Narrow" w:cs="Arial"/>
          <w:b/>
          <w:bCs/>
          <w:color w:val="000000"/>
          <w:szCs w:val="24"/>
        </w:rPr>
        <w:t>WARRANTY</w:t>
      </w:r>
    </w:p>
    <w:p w14:paraId="1DE9866C" w14:textId="77777777" w:rsidR="007B34F9" w:rsidRPr="009C3414" w:rsidRDefault="007B34F9" w:rsidP="007B34F9">
      <w:pPr>
        <w:pStyle w:val="BodyText2"/>
        <w:tabs>
          <w:tab w:val="clear" w:pos="923"/>
        </w:tabs>
        <w:rPr>
          <w:rFonts w:ascii="Arial Narrow" w:hAnsi="Arial Narrow" w:cs="Arial"/>
          <w:b/>
          <w:bCs/>
          <w:szCs w:val="24"/>
        </w:rPr>
      </w:pPr>
    </w:p>
    <w:p w14:paraId="22D6B0A2"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2142F0B3" w14:textId="77777777" w:rsidR="007B34F9" w:rsidRPr="009C3414" w:rsidRDefault="007B34F9" w:rsidP="007B34F9">
      <w:pPr>
        <w:jc w:val="both"/>
        <w:rPr>
          <w:rFonts w:ascii="Arial Narrow" w:hAnsi="Arial Narrow" w:cs="Arial"/>
        </w:rPr>
      </w:pPr>
    </w:p>
    <w:p w14:paraId="2018BF32"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14:paraId="706BB588" w14:textId="77777777" w:rsidR="007B34F9" w:rsidRPr="009C3414" w:rsidRDefault="007B34F9" w:rsidP="007B34F9">
      <w:pPr>
        <w:jc w:val="both"/>
        <w:rPr>
          <w:rFonts w:ascii="Arial Narrow" w:hAnsi="Arial Narrow" w:cs="Arial"/>
        </w:rPr>
      </w:pPr>
    </w:p>
    <w:p w14:paraId="6F201079"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purchaser shall promptly notify the supplier in writing of any claims arising under this warranty.</w:t>
      </w:r>
    </w:p>
    <w:p w14:paraId="3C24EBB7" w14:textId="77777777" w:rsidR="007B34F9" w:rsidRPr="009C3414" w:rsidRDefault="007B34F9" w:rsidP="007B34F9">
      <w:pPr>
        <w:jc w:val="both"/>
        <w:rPr>
          <w:rFonts w:ascii="Arial Narrow" w:hAnsi="Arial Narrow" w:cs="Arial"/>
        </w:rPr>
      </w:pPr>
    </w:p>
    <w:p w14:paraId="6F73ABC3"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Upon receipt of such notice, the supplier shall, within the period specified in SCC and with all reasonable speed, repair or replace the defective goods or parts thereof, without costs to the purchaser.</w:t>
      </w:r>
    </w:p>
    <w:p w14:paraId="43914157" w14:textId="77777777" w:rsidR="007B34F9" w:rsidRPr="009C3414" w:rsidRDefault="007B34F9" w:rsidP="007B34F9">
      <w:pPr>
        <w:jc w:val="both"/>
        <w:rPr>
          <w:rFonts w:ascii="Arial Narrow" w:hAnsi="Arial Narrow" w:cs="Arial"/>
        </w:rPr>
      </w:pPr>
    </w:p>
    <w:p w14:paraId="368476DB"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Upon receipt of such notice, the supplier shall, within the period specified in SCC and with all reasonable speed, repair or replace the defective goods or parts thereof, without costs to the purchaser.</w:t>
      </w:r>
    </w:p>
    <w:p w14:paraId="12D077A5" w14:textId="77777777" w:rsidR="007B34F9" w:rsidRPr="009C3414" w:rsidRDefault="007B34F9" w:rsidP="007B34F9">
      <w:pPr>
        <w:jc w:val="both"/>
        <w:rPr>
          <w:rFonts w:ascii="Arial Narrow" w:hAnsi="Arial Narrow" w:cs="Arial"/>
        </w:rPr>
      </w:pPr>
    </w:p>
    <w:p w14:paraId="628A9E60"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14:paraId="19035A8A" w14:textId="77777777" w:rsidR="007B34F9" w:rsidRPr="009C3414" w:rsidRDefault="007B34F9" w:rsidP="007B34F9">
      <w:pPr>
        <w:jc w:val="both"/>
        <w:rPr>
          <w:rFonts w:ascii="Arial Narrow" w:hAnsi="Arial Narrow" w:cs="Arial"/>
        </w:rPr>
      </w:pPr>
    </w:p>
    <w:p w14:paraId="30B52298"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PAYMENT</w:t>
      </w:r>
    </w:p>
    <w:p w14:paraId="2FFCFF7B" w14:textId="77777777" w:rsidR="007B34F9" w:rsidRPr="009C3414" w:rsidRDefault="007B34F9" w:rsidP="007B34F9">
      <w:pPr>
        <w:pStyle w:val="BodyText2"/>
        <w:tabs>
          <w:tab w:val="clear" w:pos="923"/>
        </w:tabs>
        <w:rPr>
          <w:rFonts w:ascii="Arial Narrow" w:hAnsi="Arial Narrow" w:cs="Arial"/>
          <w:b/>
          <w:bCs/>
          <w:szCs w:val="24"/>
        </w:rPr>
      </w:pPr>
    </w:p>
    <w:p w14:paraId="17E1D87E"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method and conditions of payment to be made to the supplier under this contract shall be specified in SCC.</w:t>
      </w:r>
    </w:p>
    <w:p w14:paraId="4E3B2633" w14:textId="77777777" w:rsidR="007B34F9" w:rsidRPr="009C3414" w:rsidRDefault="007B34F9" w:rsidP="007B34F9">
      <w:pPr>
        <w:jc w:val="both"/>
        <w:rPr>
          <w:rFonts w:ascii="Arial Narrow" w:hAnsi="Arial Narrow" w:cs="Arial"/>
        </w:rPr>
      </w:pPr>
    </w:p>
    <w:p w14:paraId="4E3556DB" w14:textId="77777777" w:rsidR="007B34F9" w:rsidRPr="00141B5B"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shall furnish the purchaser with an invoice accompanied by a copy of the delivery note and upon fulfilment of other obligations stipulated in the contract.</w:t>
      </w:r>
    </w:p>
    <w:p w14:paraId="66C29A8E" w14:textId="77777777" w:rsidR="00141B5B" w:rsidRPr="009C3414" w:rsidRDefault="00141B5B" w:rsidP="00141B5B">
      <w:pPr>
        <w:tabs>
          <w:tab w:val="num" w:pos="972"/>
        </w:tabs>
        <w:jc w:val="both"/>
        <w:rPr>
          <w:rFonts w:ascii="Arial Narrow" w:hAnsi="Arial Narrow" w:cs="Arial"/>
        </w:rPr>
      </w:pPr>
    </w:p>
    <w:p w14:paraId="6F51F1B6"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Payments shall be made promptly by the purchaser, but in no case later than thirty (30) days after submission of an invoice or claim by the supplier.</w:t>
      </w:r>
    </w:p>
    <w:p w14:paraId="35B2D15F" w14:textId="77777777" w:rsidR="007B34F9" w:rsidRPr="009C3414" w:rsidRDefault="007B34F9" w:rsidP="007B34F9">
      <w:pPr>
        <w:jc w:val="both"/>
        <w:rPr>
          <w:rFonts w:ascii="Arial Narrow" w:hAnsi="Arial Narrow" w:cs="Arial"/>
        </w:rPr>
      </w:pPr>
    </w:p>
    <w:p w14:paraId="281705E6"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Payment will be made in </w:t>
      </w:r>
      <w:smartTag w:uri="urn:schemas-microsoft-com:office:smarttags" w:element="place">
        <w:r w:rsidRPr="009C3414">
          <w:rPr>
            <w:rFonts w:ascii="Arial Narrow" w:hAnsi="Arial Narrow" w:cs="Arial"/>
            <w:color w:val="000000"/>
          </w:rPr>
          <w:t>Rand</w:t>
        </w:r>
      </w:smartTag>
      <w:r w:rsidRPr="009C3414">
        <w:rPr>
          <w:rFonts w:ascii="Arial Narrow" w:hAnsi="Arial Narrow" w:cs="Arial"/>
          <w:color w:val="000000"/>
        </w:rPr>
        <w:t xml:space="preserve"> unless otherwise stipulated in SCC.</w:t>
      </w:r>
    </w:p>
    <w:p w14:paraId="164A20F9" w14:textId="77777777" w:rsidR="007B34F9" w:rsidRPr="009C3414" w:rsidRDefault="007B34F9" w:rsidP="007B34F9">
      <w:pPr>
        <w:jc w:val="both"/>
        <w:rPr>
          <w:rFonts w:ascii="Arial Narrow" w:hAnsi="Arial Narrow" w:cs="Arial"/>
        </w:rPr>
      </w:pPr>
    </w:p>
    <w:p w14:paraId="34DFB0D2"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PRICES</w:t>
      </w:r>
    </w:p>
    <w:p w14:paraId="048F4342" w14:textId="77777777" w:rsidR="007B34F9" w:rsidRPr="009C3414" w:rsidRDefault="007B34F9" w:rsidP="007B34F9">
      <w:pPr>
        <w:pStyle w:val="BodyText2"/>
        <w:tabs>
          <w:tab w:val="clear" w:pos="923"/>
        </w:tabs>
        <w:rPr>
          <w:rFonts w:ascii="Arial Narrow" w:hAnsi="Arial Narrow" w:cs="Arial"/>
          <w:b/>
          <w:bCs/>
          <w:szCs w:val="24"/>
        </w:rPr>
      </w:pPr>
    </w:p>
    <w:p w14:paraId="0713DBB9"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1FE10A25" w14:textId="77777777" w:rsidR="007B34F9" w:rsidRPr="009C3414" w:rsidRDefault="007B34F9" w:rsidP="007B34F9">
      <w:pPr>
        <w:jc w:val="both"/>
        <w:rPr>
          <w:rFonts w:ascii="Arial Narrow" w:hAnsi="Arial Narrow" w:cs="Arial"/>
        </w:rPr>
      </w:pPr>
    </w:p>
    <w:p w14:paraId="174F014A"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CONTRACT AMENDMENTS</w:t>
      </w:r>
    </w:p>
    <w:p w14:paraId="4CF1312C" w14:textId="77777777" w:rsidR="007B34F9" w:rsidRPr="009C3414" w:rsidRDefault="007B34F9" w:rsidP="007B34F9">
      <w:pPr>
        <w:pStyle w:val="BodyText2"/>
        <w:tabs>
          <w:tab w:val="clear" w:pos="923"/>
        </w:tabs>
        <w:rPr>
          <w:rFonts w:ascii="Arial Narrow" w:hAnsi="Arial Narrow" w:cs="Arial"/>
          <w:b/>
          <w:bCs/>
          <w:szCs w:val="24"/>
        </w:rPr>
      </w:pPr>
    </w:p>
    <w:p w14:paraId="5BF85527"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No variation in or modification of the terms of the contract shall be made except by written amendment signed by the parties concerned.</w:t>
      </w:r>
    </w:p>
    <w:p w14:paraId="60E78FC9" w14:textId="77777777" w:rsidR="007B34F9" w:rsidRDefault="007B34F9" w:rsidP="007B34F9">
      <w:pPr>
        <w:jc w:val="both"/>
        <w:rPr>
          <w:rFonts w:ascii="Arial Narrow" w:hAnsi="Arial Narrow" w:cs="Arial"/>
        </w:rPr>
      </w:pPr>
    </w:p>
    <w:p w14:paraId="7A90DF89" w14:textId="77777777" w:rsidR="002E79B5" w:rsidRDefault="002E79B5" w:rsidP="007B34F9">
      <w:pPr>
        <w:jc w:val="both"/>
        <w:rPr>
          <w:rFonts w:ascii="Arial Narrow" w:hAnsi="Arial Narrow" w:cs="Arial"/>
        </w:rPr>
      </w:pPr>
    </w:p>
    <w:p w14:paraId="22DC80C9" w14:textId="77777777" w:rsidR="002E79B5" w:rsidRPr="009C3414" w:rsidRDefault="002E79B5" w:rsidP="007B34F9">
      <w:pPr>
        <w:jc w:val="both"/>
        <w:rPr>
          <w:rFonts w:ascii="Arial Narrow" w:hAnsi="Arial Narrow" w:cs="Arial"/>
        </w:rPr>
      </w:pPr>
    </w:p>
    <w:p w14:paraId="2E83EAF6"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lastRenderedPageBreak/>
        <w:t xml:space="preserve">     </w:t>
      </w:r>
      <w:r w:rsidR="007B34F9" w:rsidRPr="009C3414">
        <w:rPr>
          <w:rFonts w:ascii="Arial Narrow" w:hAnsi="Arial Narrow" w:cs="Arial"/>
          <w:b/>
          <w:bCs/>
          <w:color w:val="000000"/>
          <w:szCs w:val="24"/>
        </w:rPr>
        <w:t>ASSIGNMENT</w:t>
      </w:r>
    </w:p>
    <w:p w14:paraId="15D9AA26" w14:textId="77777777" w:rsidR="007B34F9" w:rsidRPr="009C3414" w:rsidRDefault="007B34F9" w:rsidP="007B34F9">
      <w:pPr>
        <w:pStyle w:val="BodyText2"/>
        <w:tabs>
          <w:tab w:val="clear" w:pos="923"/>
        </w:tabs>
        <w:rPr>
          <w:rFonts w:ascii="Arial Narrow" w:hAnsi="Arial Narrow" w:cs="Arial"/>
          <w:b/>
          <w:bCs/>
          <w:szCs w:val="24"/>
        </w:rPr>
      </w:pPr>
    </w:p>
    <w:p w14:paraId="5A6131EB" w14:textId="77777777" w:rsidR="007B34F9" w:rsidRPr="00534300"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shall not assign, in whole or in part, its obligations to perform under the contract, except with the purchaser’s prior written consent.</w:t>
      </w:r>
    </w:p>
    <w:p w14:paraId="5DC4F476" w14:textId="77777777" w:rsidR="00534300" w:rsidRPr="00534300" w:rsidRDefault="00534300" w:rsidP="00534300">
      <w:pPr>
        <w:ind w:left="720"/>
        <w:jc w:val="both"/>
        <w:rPr>
          <w:rFonts w:ascii="Arial Narrow" w:hAnsi="Arial Narrow" w:cs="Arial"/>
        </w:rPr>
      </w:pPr>
    </w:p>
    <w:p w14:paraId="67E348E1"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SUBCONTRACTS</w:t>
      </w:r>
    </w:p>
    <w:p w14:paraId="156FBCCD" w14:textId="77777777" w:rsidR="007B34F9" w:rsidRPr="009C3414" w:rsidRDefault="007B34F9" w:rsidP="007B34F9">
      <w:pPr>
        <w:pStyle w:val="BodyText2"/>
        <w:tabs>
          <w:tab w:val="clear" w:pos="923"/>
        </w:tabs>
        <w:rPr>
          <w:rFonts w:ascii="Arial Narrow" w:hAnsi="Arial Narrow" w:cs="Arial"/>
          <w:b/>
          <w:bCs/>
          <w:szCs w:val="24"/>
        </w:rPr>
      </w:pPr>
    </w:p>
    <w:p w14:paraId="7AAACEE0"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05CF4F61" w14:textId="77777777" w:rsidR="007B34F9" w:rsidRPr="009C3414" w:rsidRDefault="007B34F9" w:rsidP="007B34F9">
      <w:pPr>
        <w:jc w:val="both"/>
        <w:rPr>
          <w:rFonts w:ascii="Arial Narrow" w:hAnsi="Arial Narrow" w:cs="Arial"/>
        </w:rPr>
      </w:pPr>
    </w:p>
    <w:p w14:paraId="7D24F435"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DELAYS IN THE SUPPLIERS PERFORMANCE</w:t>
      </w:r>
    </w:p>
    <w:p w14:paraId="0DB98965" w14:textId="77777777" w:rsidR="007B34F9" w:rsidRPr="009C3414" w:rsidRDefault="007B34F9" w:rsidP="007B34F9">
      <w:pPr>
        <w:pStyle w:val="BodyText2"/>
        <w:tabs>
          <w:tab w:val="clear" w:pos="923"/>
        </w:tabs>
        <w:rPr>
          <w:rFonts w:ascii="Arial Narrow" w:hAnsi="Arial Narrow" w:cs="Arial"/>
          <w:b/>
          <w:bCs/>
          <w:szCs w:val="24"/>
        </w:rPr>
      </w:pPr>
    </w:p>
    <w:p w14:paraId="21D8B026"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Delivery of the goods and performance of services shall be made by the supplier in accordance with the time schedule prescribed by the purchaser in the contract.</w:t>
      </w:r>
    </w:p>
    <w:p w14:paraId="10EA6E16" w14:textId="77777777" w:rsidR="007B34F9" w:rsidRPr="009C3414" w:rsidRDefault="007B34F9" w:rsidP="007B34F9">
      <w:pPr>
        <w:jc w:val="both"/>
        <w:rPr>
          <w:rFonts w:ascii="Arial Narrow" w:hAnsi="Arial Narrow" w:cs="Arial"/>
        </w:rPr>
      </w:pPr>
    </w:p>
    <w:p w14:paraId="0C8DF206"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3C8A9437" w14:textId="77777777" w:rsidR="007B34F9" w:rsidRPr="009C3414" w:rsidRDefault="007B34F9" w:rsidP="007B34F9">
      <w:pPr>
        <w:jc w:val="both"/>
        <w:rPr>
          <w:rFonts w:ascii="Arial Narrow" w:hAnsi="Arial Narrow" w:cs="Arial"/>
        </w:rPr>
      </w:pPr>
    </w:p>
    <w:p w14:paraId="2B64D920"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No provision in a contract shall be deemed to prohibit the obtaining of supplies or services from a national department, provincial department, or local authorities.</w:t>
      </w:r>
    </w:p>
    <w:p w14:paraId="56EA5D9E" w14:textId="77777777" w:rsidR="007B34F9" w:rsidRPr="009C3414" w:rsidRDefault="007B34F9" w:rsidP="007B34F9">
      <w:pPr>
        <w:jc w:val="both"/>
        <w:rPr>
          <w:rFonts w:ascii="Arial Narrow" w:hAnsi="Arial Narrow" w:cs="Arial"/>
        </w:rPr>
      </w:pPr>
    </w:p>
    <w:p w14:paraId="78164AB1" w14:textId="77777777" w:rsidR="001D2383" w:rsidRPr="00534300"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14:paraId="0A3C4F68" w14:textId="77777777" w:rsidR="001D2383" w:rsidRPr="009C3414" w:rsidRDefault="001D2383" w:rsidP="007B34F9">
      <w:pPr>
        <w:jc w:val="both"/>
        <w:rPr>
          <w:rFonts w:ascii="Arial Narrow" w:hAnsi="Arial Narrow" w:cs="Arial"/>
        </w:rPr>
      </w:pPr>
    </w:p>
    <w:p w14:paraId="46BEF9DC"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14:paraId="278445CA" w14:textId="77777777" w:rsidR="007B34F9" w:rsidRPr="009C3414" w:rsidRDefault="007B34F9" w:rsidP="007B34F9">
      <w:pPr>
        <w:jc w:val="both"/>
        <w:rPr>
          <w:rFonts w:ascii="Arial Narrow" w:hAnsi="Arial Narrow" w:cs="Arial"/>
        </w:rPr>
      </w:pPr>
    </w:p>
    <w:p w14:paraId="18761A32"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05D7B268" w14:textId="77777777" w:rsidR="007B34F9" w:rsidRPr="009C3414" w:rsidRDefault="007B34F9" w:rsidP="007B34F9">
      <w:pPr>
        <w:jc w:val="both"/>
        <w:rPr>
          <w:rFonts w:ascii="Arial Narrow" w:hAnsi="Arial Narrow" w:cs="Arial"/>
        </w:rPr>
      </w:pPr>
    </w:p>
    <w:p w14:paraId="3EE3E2C6"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PENALTIES</w:t>
      </w:r>
    </w:p>
    <w:p w14:paraId="477F991A" w14:textId="77777777" w:rsidR="007B34F9" w:rsidRPr="009C3414" w:rsidRDefault="007B34F9" w:rsidP="007B34F9">
      <w:pPr>
        <w:pStyle w:val="BodyText2"/>
        <w:tabs>
          <w:tab w:val="clear" w:pos="923"/>
        </w:tabs>
        <w:rPr>
          <w:rFonts w:ascii="Arial Narrow" w:hAnsi="Arial Narrow" w:cs="Arial"/>
          <w:b/>
          <w:bCs/>
          <w:szCs w:val="24"/>
        </w:rPr>
      </w:pPr>
    </w:p>
    <w:p w14:paraId="052145C1" w14:textId="77777777" w:rsidR="007B34F9" w:rsidRPr="004E11F2"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687D9F47" w14:textId="77777777" w:rsidR="007B34F9" w:rsidRDefault="007B34F9" w:rsidP="007B34F9">
      <w:pPr>
        <w:jc w:val="both"/>
        <w:rPr>
          <w:rFonts w:ascii="Arial Narrow" w:hAnsi="Arial Narrow" w:cs="Arial"/>
        </w:rPr>
      </w:pPr>
    </w:p>
    <w:p w14:paraId="004555CC" w14:textId="77777777" w:rsidR="002E79B5" w:rsidRDefault="002E79B5" w:rsidP="007B34F9">
      <w:pPr>
        <w:jc w:val="both"/>
        <w:rPr>
          <w:rFonts w:ascii="Arial Narrow" w:hAnsi="Arial Narrow" w:cs="Arial"/>
        </w:rPr>
      </w:pPr>
    </w:p>
    <w:p w14:paraId="7EF91E1D" w14:textId="77777777" w:rsidR="002E79B5" w:rsidRPr="009C3414" w:rsidRDefault="002E79B5" w:rsidP="007B34F9">
      <w:pPr>
        <w:jc w:val="both"/>
        <w:rPr>
          <w:rFonts w:ascii="Arial Narrow" w:hAnsi="Arial Narrow" w:cs="Arial"/>
        </w:rPr>
      </w:pPr>
    </w:p>
    <w:p w14:paraId="36546067"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lastRenderedPageBreak/>
        <w:t xml:space="preserve">      </w:t>
      </w:r>
      <w:r w:rsidR="007B34F9" w:rsidRPr="009C3414">
        <w:rPr>
          <w:rFonts w:ascii="Arial Narrow" w:hAnsi="Arial Narrow" w:cs="Arial"/>
          <w:b/>
          <w:bCs/>
          <w:color w:val="000000"/>
          <w:szCs w:val="24"/>
        </w:rPr>
        <w:t>TERMINATION FOR DEFAULT</w:t>
      </w:r>
    </w:p>
    <w:p w14:paraId="5E0321B0" w14:textId="77777777" w:rsidR="007B34F9" w:rsidRPr="009C3414" w:rsidRDefault="007B34F9" w:rsidP="007B34F9">
      <w:pPr>
        <w:pStyle w:val="BodyText2"/>
        <w:tabs>
          <w:tab w:val="clear" w:pos="923"/>
        </w:tabs>
        <w:rPr>
          <w:rFonts w:ascii="Arial Narrow" w:hAnsi="Arial Narrow" w:cs="Arial"/>
          <w:b/>
          <w:bCs/>
          <w:szCs w:val="24"/>
        </w:rPr>
      </w:pPr>
    </w:p>
    <w:p w14:paraId="393047B6" w14:textId="77777777" w:rsidR="007B34F9" w:rsidRPr="00141B5B"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purchaser, without prejudice to any other remedy for breach of contract, by written notice of default sent to the supplier, may terminate this contract in whole or in part:</w:t>
      </w:r>
    </w:p>
    <w:p w14:paraId="6BE6183F" w14:textId="77777777" w:rsidR="00141B5B" w:rsidRPr="009C3414" w:rsidRDefault="00141B5B" w:rsidP="00141B5B">
      <w:pPr>
        <w:tabs>
          <w:tab w:val="num" w:pos="972"/>
        </w:tabs>
        <w:jc w:val="both"/>
        <w:rPr>
          <w:rFonts w:ascii="Arial Narrow" w:hAnsi="Arial Narrow" w:cs="Arial"/>
        </w:rPr>
      </w:pPr>
    </w:p>
    <w:p w14:paraId="0C3BE4BE" w14:textId="77777777" w:rsidR="007B34F9" w:rsidRPr="009C3414" w:rsidRDefault="007B34F9" w:rsidP="004115B7">
      <w:pPr>
        <w:numPr>
          <w:ilvl w:val="0"/>
          <w:numId w:val="28"/>
        </w:numPr>
        <w:tabs>
          <w:tab w:val="clear" w:pos="900"/>
        </w:tabs>
        <w:spacing w:before="120" w:line="276" w:lineRule="auto"/>
        <w:ind w:left="1080"/>
        <w:jc w:val="both"/>
        <w:rPr>
          <w:rFonts w:ascii="Arial Narrow" w:hAnsi="Arial Narrow" w:cs="Arial"/>
          <w:color w:val="000000"/>
        </w:rPr>
      </w:pPr>
      <w:r w:rsidRPr="009C3414">
        <w:rPr>
          <w:rFonts w:ascii="Arial Narrow" w:hAnsi="Arial Narrow" w:cs="Arial"/>
          <w:color w:val="000000"/>
        </w:rPr>
        <w:t>if the supplier fails to deliver any or all of the goods within the period(s) specified in the contract, or within any extension thereof granted by the purchaser pursuant to GCC Clause 21.2;</w:t>
      </w:r>
    </w:p>
    <w:p w14:paraId="70C2F568" w14:textId="77777777" w:rsidR="007B34F9" w:rsidRPr="009C3414" w:rsidRDefault="007B34F9" w:rsidP="004115B7">
      <w:pPr>
        <w:numPr>
          <w:ilvl w:val="0"/>
          <w:numId w:val="28"/>
        </w:numPr>
        <w:tabs>
          <w:tab w:val="clear" w:pos="900"/>
        </w:tabs>
        <w:spacing w:before="120" w:line="276" w:lineRule="auto"/>
        <w:ind w:left="1080"/>
        <w:jc w:val="both"/>
        <w:rPr>
          <w:rFonts w:ascii="Arial Narrow" w:hAnsi="Arial Narrow" w:cs="Arial"/>
          <w:color w:val="000000"/>
        </w:rPr>
      </w:pPr>
      <w:r w:rsidRPr="009C3414">
        <w:rPr>
          <w:rFonts w:ascii="Arial Narrow" w:hAnsi="Arial Narrow" w:cs="Arial"/>
          <w:color w:val="000000"/>
        </w:rPr>
        <w:t>if the Supplier fails to perform any other obligation(s) under the contract; or</w:t>
      </w:r>
    </w:p>
    <w:p w14:paraId="024D9351" w14:textId="77777777" w:rsidR="007B34F9" w:rsidRPr="009C3414" w:rsidRDefault="007B34F9" w:rsidP="004115B7">
      <w:pPr>
        <w:numPr>
          <w:ilvl w:val="0"/>
          <w:numId w:val="28"/>
        </w:numPr>
        <w:tabs>
          <w:tab w:val="clear" w:pos="900"/>
        </w:tabs>
        <w:spacing w:before="120" w:line="276" w:lineRule="auto"/>
        <w:ind w:left="1080"/>
        <w:jc w:val="both"/>
        <w:rPr>
          <w:rFonts w:ascii="Arial Narrow" w:hAnsi="Arial Narrow" w:cs="Arial"/>
        </w:rPr>
      </w:pPr>
      <w:r w:rsidRPr="009C3414">
        <w:rPr>
          <w:rFonts w:ascii="Arial Narrow" w:hAnsi="Arial Narrow" w:cs="Arial"/>
          <w:color w:val="000000"/>
        </w:rPr>
        <w:t>if the supplier, in the judgment of the purchaser, has engaged in corrupt or fraudulent practices in competing for or in executing the contract.</w:t>
      </w:r>
    </w:p>
    <w:p w14:paraId="751939B4" w14:textId="77777777" w:rsidR="007B34F9" w:rsidRPr="009C3414" w:rsidRDefault="007B34F9" w:rsidP="007B34F9">
      <w:pPr>
        <w:pStyle w:val="BodyText2"/>
        <w:tabs>
          <w:tab w:val="clear" w:pos="923"/>
        </w:tabs>
        <w:rPr>
          <w:rFonts w:ascii="Arial Narrow" w:hAnsi="Arial Narrow" w:cs="Arial"/>
          <w:b/>
          <w:bCs/>
          <w:szCs w:val="24"/>
        </w:rPr>
      </w:pPr>
    </w:p>
    <w:p w14:paraId="63C79FD5"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7C4B9F71" w14:textId="77777777" w:rsidR="007B34F9" w:rsidRPr="009C3414" w:rsidRDefault="007B34F9" w:rsidP="007B34F9">
      <w:pPr>
        <w:jc w:val="both"/>
        <w:rPr>
          <w:rFonts w:ascii="Arial Narrow" w:hAnsi="Arial Narrow" w:cs="Arial"/>
        </w:rPr>
      </w:pPr>
    </w:p>
    <w:p w14:paraId="7C30B5EC"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ANTI-DUMPING AND COUNTERVAILING DUTIES AND RIGHTS</w:t>
      </w:r>
    </w:p>
    <w:p w14:paraId="73C012F2" w14:textId="77777777" w:rsidR="007B34F9" w:rsidRPr="009C3414" w:rsidRDefault="007B34F9" w:rsidP="007B34F9">
      <w:pPr>
        <w:pStyle w:val="BodyText2"/>
        <w:tabs>
          <w:tab w:val="clear" w:pos="923"/>
        </w:tabs>
        <w:rPr>
          <w:rFonts w:ascii="Arial Narrow" w:hAnsi="Arial Narrow" w:cs="Arial"/>
          <w:b/>
          <w:bCs/>
          <w:szCs w:val="24"/>
        </w:rPr>
      </w:pPr>
    </w:p>
    <w:p w14:paraId="2AA3C3A1" w14:textId="77777777" w:rsidR="007F71DC" w:rsidRPr="00534300"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6794B8C0" w14:textId="77777777" w:rsidR="0069749C" w:rsidRPr="009C3414" w:rsidRDefault="0069749C" w:rsidP="007B34F9">
      <w:pPr>
        <w:jc w:val="both"/>
        <w:rPr>
          <w:rFonts w:ascii="Arial Narrow" w:hAnsi="Arial Narrow" w:cs="Arial"/>
        </w:rPr>
      </w:pPr>
    </w:p>
    <w:p w14:paraId="4F807F9B"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FORCE MAJEURE</w:t>
      </w:r>
    </w:p>
    <w:p w14:paraId="0FAC3FB1" w14:textId="77777777" w:rsidR="007B34F9" w:rsidRPr="009C3414" w:rsidRDefault="007B34F9" w:rsidP="007B34F9">
      <w:pPr>
        <w:pStyle w:val="BodyText2"/>
        <w:tabs>
          <w:tab w:val="clear" w:pos="923"/>
        </w:tabs>
        <w:rPr>
          <w:rFonts w:ascii="Arial Narrow" w:hAnsi="Arial Narrow" w:cs="Arial"/>
          <w:b/>
          <w:bCs/>
          <w:szCs w:val="24"/>
        </w:rPr>
      </w:pPr>
    </w:p>
    <w:p w14:paraId="5E142FBB"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14:paraId="47780F3F" w14:textId="77777777" w:rsidR="007B34F9" w:rsidRPr="009C3414" w:rsidRDefault="007B34F9" w:rsidP="007B34F9">
      <w:pPr>
        <w:jc w:val="both"/>
        <w:rPr>
          <w:rFonts w:ascii="Arial Narrow" w:hAnsi="Arial Narrow" w:cs="Arial"/>
        </w:rPr>
      </w:pPr>
    </w:p>
    <w:p w14:paraId="63EDB675"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317D86CA" w14:textId="77777777" w:rsidR="007B34F9" w:rsidRPr="009C3414" w:rsidRDefault="007B34F9" w:rsidP="007B34F9">
      <w:pPr>
        <w:jc w:val="both"/>
        <w:rPr>
          <w:rFonts w:ascii="Arial Narrow" w:hAnsi="Arial Narrow" w:cs="Arial"/>
        </w:rPr>
      </w:pPr>
    </w:p>
    <w:p w14:paraId="37A8B685"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TERMINATION FOR INSOLVENCY</w:t>
      </w:r>
    </w:p>
    <w:p w14:paraId="5E6EDC90" w14:textId="77777777" w:rsidR="007B34F9" w:rsidRPr="009C3414" w:rsidRDefault="007B34F9" w:rsidP="007B34F9">
      <w:pPr>
        <w:pStyle w:val="BodyText2"/>
        <w:tabs>
          <w:tab w:val="clear" w:pos="923"/>
        </w:tabs>
        <w:rPr>
          <w:rFonts w:ascii="Arial Narrow" w:hAnsi="Arial Narrow" w:cs="Arial"/>
          <w:b/>
          <w:bCs/>
          <w:szCs w:val="24"/>
        </w:rPr>
      </w:pPr>
    </w:p>
    <w:p w14:paraId="5E106EC1"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14:paraId="3775D847" w14:textId="6C19ED5C" w:rsidR="002E79B5" w:rsidRDefault="002E79B5" w:rsidP="007B34F9">
      <w:pPr>
        <w:jc w:val="both"/>
        <w:rPr>
          <w:rFonts w:ascii="Arial Narrow" w:hAnsi="Arial Narrow" w:cs="Arial"/>
        </w:rPr>
      </w:pPr>
      <w:r>
        <w:rPr>
          <w:rFonts w:ascii="Arial Narrow" w:hAnsi="Arial Narrow" w:cs="Arial"/>
        </w:rPr>
        <w:br/>
      </w:r>
    </w:p>
    <w:p w14:paraId="39B3C494" w14:textId="77777777" w:rsidR="002E79B5" w:rsidRDefault="002E79B5">
      <w:pPr>
        <w:rPr>
          <w:rFonts w:ascii="Arial Narrow" w:hAnsi="Arial Narrow" w:cs="Arial"/>
        </w:rPr>
      </w:pPr>
      <w:r>
        <w:rPr>
          <w:rFonts w:ascii="Arial Narrow" w:hAnsi="Arial Narrow" w:cs="Arial"/>
        </w:rPr>
        <w:br w:type="page"/>
      </w:r>
    </w:p>
    <w:p w14:paraId="5A4D8CA8" w14:textId="77777777" w:rsidR="007B34F9" w:rsidRDefault="007B34F9" w:rsidP="007B34F9">
      <w:pPr>
        <w:jc w:val="both"/>
        <w:rPr>
          <w:rFonts w:ascii="Arial Narrow" w:hAnsi="Arial Narrow" w:cs="Arial"/>
        </w:rPr>
      </w:pPr>
    </w:p>
    <w:p w14:paraId="3EF6E06D"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SETTLEMENT OF DISPUTES</w:t>
      </w:r>
    </w:p>
    <w:p w14:paraId="200C9E20" w14:textId="77777777" w:rsidR="007B34F9" w:rsidRPr="009C3414" w:rsidRDefault="007B34F9" w:rsidP="007B34F9">
      <w:pPr>
        <w:pStyle w:val="BodyText2"/>
        <w:tabs>
          <w:tab w:val="clear" w:pos="923"/>
        </w:tabs>
        <w:rPr>
          <w:rFonts w:ascii="Arial Narrow" w:hAnsi="Arial Narrow" w:cs="Arial"/>
          <w:b/>
          <w:bCs/>
          <w:szCs w:val="24"/>
        </w:rPr>
      </w:pPr>
    </w:p>
    <w:p w14:paraId="1F1AF404"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14:paraId="680FEE61" w14:textId="77777777" w:rsidR="007B34F9" w:rsidRPr="009C3414" w:rsidRDefault="007B34F9" w:rsidP="007B34F9">
      <w:pPr>
        <w:jc w:val="both"/>
        <w:rPr>
          <w:rFonts w:ascii="Arial Narrow" w:hAnsi="Arial Narrow" w:cs="Arial"/>
        </w:rPr>
      </w:pPr>
    </w:p>
    <w:p w14:paraId="4638F088" w14:textId="77777777" w:rsidR="007B34F9" w:rsidRPr="009C3414" w:rsidRDefault="007B34F9" w:rsidP="00BB5704">
      <w:pPr>
        <w:numPr>
          <w:ilvl w:val="1"/>
          <w:numId w:val="24"/>
        </w:numPr>
        <w:tabs>
          <w:tab w:val="clear" w:pos="972"/>
          <w:tab w:val="num" w:pos="709"/>
        </w:tabs>
        <w:ind w:left="720" w:hanging="720"/>
        <w:jc w:val="both"/>
        <w:rPr>
          <w:rFonts w:ascii="Arial Narrow" w:hAnsi="Arial Narrow" w:cs="Arial"/>
        </w:rPr>
      </w:pPr>
      <w:r w:rsidRPr="009C3414">
        <w:rPr>
          <w:rFonts w:ascii="Arial Narrow" w:hAnsi="Arial Narrow" w:cs="Arial"/>
          <w:color w:val="000000"/>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11705D76" w14:textId="77777777" w:rsidR="007B34F9" w:rsidRPr="009C3414" w:rsidRDefault="007B34F9" w:rsidP="007B34F9">
      <w:pPr>
        <w:jc w:val="both"/>
        <w:rPr>
          <w:rFonts w:ascii="Arial Narrow" w:hAnsi="Arial Narrow" w:cs="Arial"/>
        </w:rPr>
      </w:pPr>
    </w:p>
    <w:p w14:paraId="1EBE395B"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Should it not be possible to settle a dispute by means of mediation, it may be settled in a South African court of law.</w:t>
      </w:r>
    </w:p>
    <w:p w14:paraId="02AB2876" w14:textId="77777777" w:rsidR="007B34F9" w:rsidRPr="009C3414" w:rsidRDefault="007B34F9" w:rsidP="007B34F9">
      <w:pPr>
        <w:jc w:val="both"/>
        <w:rPr>
          <w:rFonts w:ascii="Arial Narrow" w:hAnsi="Arial Narrow" w:cs="Arial"/>
        </w:rPr>
      </w:pPr>
    </w:p>
    <w:p w14:paraId="7B3BE685"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Mediation proceedings shall be conducted in accordance with the rules of procedure specified in the SCC.</w:t>
      </w:r>
    </w:p>
    <w:p w14:paraId="44076A3D" w14:textId="77777777" w:rsidR="007B34F9" w:rsidRPr="009C3414" w:rsidRDefault="007B34F9" w:rsidP="007B34F9">
      <w:pPr>
        <w:jc w:val="both"/>
        <w:rPr>
          <w:rFonts w:ascii="Arial Narrow" w:hAnsi="Arial Narrow" w:cs="Arial"/>
        </w:rPr>
      </w:pPr>
    </w:p>
    <w:p w14:paraId="6B83828B"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Notwithstanding any reference to mediation and/or court proceedings herein,</w:t>
      </w:r>
    </w:p>
    <w:p w14:paraId="2F340D47" w14:textId="77777777" w:rsidR="007B34F9" w:rsidRPr="009C3414" w:rsidRDefault="007B34F9" w:rsidP="00BB5704">
      <w:pPr>
        <w:numPr>
          <w:ilvl w:val="0"/>
          <w:numId w:val="29"/>
        </w:numPr>
        <w:tabs>
          <w:tab w:val="num" w:pos="1080"/>
        </w:tabs>
        <w:ind w:left="1080"/>
        <w:jc w:val="both"/>
        <w:rPr>
          <w:rFonts w:ascii="Arial Narrow" w:hAnsi="Arial Narrow" w:cs="Arial"/>
          <w:color w:val="000000"/>
        </w:rPr>
      </w:pPr>
      <w:r w:rsidRPr="009C3414">
        <w:rPr>
          <w:rFonts w:ascii="Arial Narrow" w:hAnsi="Arial Narrow" w:cs="Arial"/>
          <w:color w:val="000000"/>
        </w:rPr>
        <w:t>the parties shall continue to perform their respective obligations under the contract unless they otherwise agree; and</w:t>
      </w:r>
    </w:p>
    <w:p w14:paraId="7AEE1D27" w14:textId="77777777" w:rsidR="007B34F9" w:rsidRPr="009C3414" w:rsidRDefault="007B34F9" w:rsidP="00BB5704">
      <w:pPr>
        <w:numPr>
          <w:ilvl w:val="0"/>
          <w:numId w:val="29"/>
        </w:numPr>
        <w:tabs>
          <w:tab w:val="num" w:pos="1080"/>
        </w:tabs>
        <w:ind w:left="1080"/>
        <w:jc w:val="both"/>
        <w:rPr>
          <w:rFonts w:ascii="Arial Narrow" w:hAnsi="Arial Narrow" w:cs="Arial"/>
        </w:rPr>
      </w:pPr>
      <w:r w:rsidRPr="009C3414">
        <w:rPr>
          <w:rFonts w:ascii="Arial Narrow" w:hAnsi="Arial Narrow" w:cs="Arial"/>
          <w:color w:val="000000"/>
        </w:rPr>
        <w:t>the purchaser shall pay the supplier any monies due the supplier.</w:t>
      </w:r>
    </w:p>
    <w:p w14:paraId="1BE1627F" w14:textId="77777777" w:rsidR="007B34F9" w:rsidRPr="009C3414" w:rsidRDefault="007B34F9" w:rsidP="007B34F9">
      <w:pPr>
        <w:pStyle w:val="BodyText2"/>
        <w:tabs>
          <w:tab w:val="clear" w:pos="923"/>
        </w:tabs>
        <w:rPr>
          <w:rFonts w:ascii="Arial Narrow" w:hAnsi="Arial Narrow" w:cs="Arial"/>
          <w:b/>
          <w:bCs/>
          <w:szCs w:val="24"/>
        </w:rPr>
      </w:pPr>
    </w:p>
    <w:p w14:paraId="308C6965"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Except in cases of criminal negligence or wilful misconduct, and in the case of infringement pursuant to Clause 6.</w:t>
      </w:r>
    </w:p>
    <w:p w14:paraId="38F8E147" w14:textId="77777777" w:rsidR="007B34F9" w:rsidRPr="009C3414" w:rsidRDefault="007B34F9" w:rsidP="007B34F9">
      <w:pPr>
        <w:jc w:val="both"/>
        <w:rPr>
          <w:rFonts w:ascii="Arial Narrow" w:hAnsi="Arial Narrow" w:cs="Arial"/>
        </w:rPr>
      </w:pPr>
    </w:p>
    <w:p w14:paraId="3EE74533"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LIMITATION OF LIABILITY</w:t>
      </w:r>
    </w:p>
    <w:p w14:paraId="4956784A" w14:textId="77777777" w:rsidR="007B34F9" w:rsidRPr="009C3414" w:rsidRDefault="007B34F9" w:rsidP="007B34F9">
      <w:pPr>
        <w:pStyle w:val="BodyText2"/>
        <w:tabs>
          <w:tab w:val="clear" w:pos="923"/>
        </w:tabs>
        <w:rPr>
          <w:rFonts w:ascii="Arial Narrow" w:hAnsi="Arial Narrow" w:cs="Arial"/>
          <w:b/>
          <w:bCs/>
          <w:szCs w:val="24"/>
        </w:rPr>
      </w:pPr>
    </w:p>
    <w:p w14:paraId="155182A8"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14:paraId="730E1D5A" w14:textId="77777777" w:rsidR="007B34F9" w:rsidRPr="009C3414" w:rsidRDefault="007B34F9" w:rsidP="007B34F9">
      <w:pPr>
        <w:jc w:val="both"/>
        <w:rPr>
          <w:rFonts w:ascii="Arial Narrow" w:hAnsi="Arial Narrow" w:cs="Arial"/>
        </w:rPr>
      </w:pPr>
    </w:p>
    <w:p w14:paraId="7F88F9FB"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The aggregate liability of the supplier to the purchaser, whether under the contract, in tort or otherwise, shall not exceed the total contract price, provided that this limitation shall not apply to the cost of repairing or replacing defective equipment.</w:t>
      </w:r>
    </w:p>
    <w:p w14:paraId="44EB0ECA" w14:textId="77777777" w:rsidR="007B34F9" w:rsidRPr="009C3414" w:rsidRDefault="007B34F9" w:rsidP="007B34F9">
      <w:pPr>
        <w:jc w:val="both"/>
        <w:rPr>
          <w:rFonts w:ascii="Arial Narrow" w:hAnsi="Arial Narrow" w:cs="Arial"/>
        </w:rPr>
      </w:pPr>
    </w:p>
    <w:p w14:paraId="08A337EC"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GOVERNING LANGUAGE</w:t>
      </w:r>
    </w:p>
    <w:p w14:paraId="78A518B8" w14:textId="77777777" w:rsidR="007B34F9" w:rsidRPr="009C3414" w:rsidRDefault="007B34F9" w:rsidP="007B34F9">
      <w:pPr>
        <w:pStyle w:val="BodyText2"/>
        <w:tabs>
          <w:tab w:val="clear" w:pos="923"/>
        </w:tabs>
        <w:rPr>
          <w:rFonts w:ascii="Arial Narrow" w:hAnsi="Arial Narrow" w:cs="Arial"/>
          <w:b/>
          <w:bCs/>
          <w:szCs w:val="24"/>
        </w:rPr>
      </w:pPr>
    </w:p>
    <w:p w14:paraId="70B24FB0"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The contract shall be written in English. All correspondence and other documents pertaining to the contract that is exchanged by the parties shall also be written in English. </w:t>
      </w:r>
    </w:p>
    <w:p w14:paraId="03A81518" w14:textId="77777777" w:rsidR="007B34F9" w:rsidRPr="009C3414" w:rsidRDefault="007B34F9" w:rsidP="007B34F9">
      <w:pPr>
        <w:jc w:val="both"/>
        <w:rPr>
          <w:rFonts w:ascii="Arial Narrow" w:hAnsi="Arial Narrow" w:cs="Arial"/>
        </w:rPr>
      </w:pPr>
    </w:p>
    <w:p w14:paraId="623DDA76"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APPLICABLE LAW</w:t>
      </w:r>
    </w:p>
    <w:p w14:paraId="79F2C92A" w14:textId="77777777" w:rsidR="007B34F9" w:rsidRPr="009C3414" w:rsidRDefault="007B34F9" w:rsidP="007B34F9">
      <w:pPr>
        <w:pStyle w:val="BodyText2"/>
        <w:tabs>
          <w:tab w:val="clear" w:pos="923"/>
        </w:tabs>
        <w:rPr>
          <w:rFonts w:ascii="Arial Narrow" w:hAnsi="Arial Narrow" w:cs="Arial"/>
          <w:b/>
          <w:bCs/>
          <w:szCs w:val="24"/>
        </w:rPr>
      </w:pPr>
    </w:p>
    <w:p w14:paraId="721C4A77"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The contract shall be interpreted in accordance with South African laws, unless otherwise specified in SCC. </w:t>
      </w:r>
    </w:p>
    <w:p w14:paraId="42619AF6" w14:textId="77777777" w:rsidR="007B34F9" w:rsidRPr="009C3414" w:rsidRDefault="007B34F9" w:rsidP="007B34F9">
      <w:pPr>
        <w:jc w:val="both"/>
        <w:rPr>
          <w:rFonts w:ascii="Arial Narrow" w:hAnsi="Arial Narrow" w:cs="Arial"/>
        </w:rPr>
      </w:pPr>
    </w:p>
    <w:p w14:paraId="3582A037"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NOTICES</w:t>
      </w:r>
    </w:p>
    <w:p w14:paraId="6F493771" w14:textId="77777777" w:rsidR="007B34F9" w:rsidRPr="009C3414" w:rsidRDefault="007B34F9" w:rsidP="007B34F9">
      <w:pPr>
        <w:pStyle w:val="BodyText2"/>
        <w:tabs>
          <w:tab w:val="clear" w:pos="923"/>
        </w:tabs>
        <w:rPr>
          <w:rFonts w:ascii="Arial Narrow" w:hAnsi="Arial Narrow" w:cs="Arial"/>
          <w:b/>
          <w:bCs/>
          <w:szCs w:val="24"/>
        </w:rPr>
      </w:pPr>
    </w:p>
    <w:p w14:paraId="66E0E59B"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14:paraId="5CD55960" w14:textId="77777777" w:rsidR="007B34F9" w:rsidRPr="009C3414" w:rsidRDefault="007B34F9" w:rsidP="007B34F9">
      <w:pPr>
        <w:jc w:val="both"/>
        <w:rPr>
          <w:rFonts w:ascii="Arial Narrow" w:hAnsi="Arial Narrow" w:cs="Arial"/>
        </w:rPr>
      </w:pPr>
    </w:p>
    <w:p w14:paraId="7FD2B18E"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lastRenderedPageBreak/>
        <w:t>The time mentioned in the contract documents for performing any act after such aforesaid notice has been given, shall be reckoned from the date of posting of such notice.</w:t>
      </w:r>
    </w:p>
    <w:p w14:paraId="50F29430" w14:textId="77777777" w:rsidR="007B34F9" w:rsidRPr="009C3414" w:rsidRDefault="007B34F9" w:rsidP="007B34F9">
      <w:pPr>
        <w:jc w:val="both"/>
        <w:rPr>
          <w:rFonts w:ascii="Arial Narrow" w:hAnsi="Arial Narrow" w:cs="Arial"/>
        </w:rPr>
      </w:pPr>
    </w:p>
    <w:p w14:paraId="052BDC2B" w14:textId="77777777" w:rsidR="007B34F9" w:rsidRPr="009C3414" w:rsidRDefault="00547C66" w:rsidP="00BB5704">
      <w:pPr>
        <w:pStyle w:val="BodyText2"/>
        <w:numPr>
          <w:ilvl w:val="0"/>
          <w:numId w:val="24"/>
        </w:numPr>
        <w:tabs>
          <w:tab w:val="clear" w:pos="923"/>
        </w:tabs>
        <w:rPr>
          <w:rFonts w:ascii="Arial Narrow" w:hAnsi="Arial Narrow" w:cs="Arial"/>
          <w:b/>
          <w:bCs/>
          <w:szCs w:val="24"/>
        </w:rPr>
      </w:pPr>
      <w:r>
        <w:rPr>
          <w:rFonts w:ascii="Arial Narrow" w:hAnsi="Arial Narrow" w:cs="Arial"/>
          <w:b/>
          <w:bCs/>
          <w:color w:val="000000"/>
          <w:szCs w:val="24"/>
        </w:rPr>
        <w:t xml:space="preserve">      </w:t>
      </w:r>
      <w:r w:rsidR="007B34F9" w:rsidRPr="009C3414">
        <w:rPr>
          <w:rFonts w:ascii="Arial Narrow" w:hAnsi="Arial Narrow" w:cs="Arial"/>
          <w:b/>
          <w:bCs/>
          <w:color w:val="000000"/>
          <w:szCs w:val="24"/>
        </w:rPr>
        <w:t>TAXES AND DUTIES</w:t>
      </w:r>
    </w:p>
    <w:p w14:paraId="7EAA1238" w14:textId="77777777" w:rsidR="007B34F9" w:rsidRPr="009C3414" w:rsidRDefault="007B34F9" w:rsidP="007B34F9">
      <w:pPr>
        <w:pStyle w:val="BodyText2"/>
        <w:tabs>
          <w:tab w:val="clear" w:pos="923"/>
        </w:tabs>
        <w:rPr>
          <w:rFonts w:ascii="Arial Narrow" w:hAnsi="Arial Narrow" w:cs="Arial"/>
          <w:b/>
          <w:bCs/>
          <w:szCs w:val="24"/>
        </w:rPr>
      </w:pPr>
    </w:p>
    <w:p w14:paraId="5D89DBD0" w14:textId="77777777" w:rsidR="007B34F9" w:rsidRPr="009C3414" w:rsidRDefault="007B34F9" w:rsidP="00BB5704">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 xml:space="preserve">A foreign supplier shall be entirely responsible for all taxes, stamp duties, license fees, and other such levies imposed outside the purchaser’s country. </w:t>
      </w:r>
    </w:p>
    <w:p w14:paraId="0CC2A2F1" w14:textId="77777777" w:rsidR="007B34F9" w:rsidRPr="009C3414" w:rsidRDefault="007B34F9" w:rsidP="007B34F9">
      <w:pPr>
        <w:jc w:val="both"/>
        <w:rPr>
          <w:rFonts w:ascii="Arial Narrow" w:hAnsi="Arial Narrow" w:cs="Arial"/>
        </w:rPr>
      </w:pPr>
    </w:p>
    <w:p w14:paraId="21F1AC01" w14:textId="77777777" w:rsidR="007B34F9" w:rsidRPr="00141B5B" w:rsidRDefault="007B34F9" w:rsidP="007B34F9">
      <w:pPr>
        <w:numPr>
          <w:ilvl w:val="1"/>
          <w:numId w:val="24"/>
        </w:numPr>
        <w:tabs>
          <w:tab w:val="num" w:pos="709"/>
        </w:tabs>
        <w:ind w:left="720" w:hanging="720"/>
        <w:jc w:val="both"/>
        <w:rPr>
          <w:rFonts w:ascii="Arial Narrow" w:hAnsi="Arial Narrow" w:cs="Arial"/>
        </w:rPr>
      </w:pPr>
      <w:r w:rsidRPr="009C3414">
        <w:rPr>
          <w:rFonts w:ascii="Arial Narrow" w:hAnsi="Arial Narrow" w:cs="Arial"/>
          <w:color w:val="000000"/>
        </w:rPr>
        <w:t>A local supplier shall be entirely responsible for all taxes, duties, license fees, etc., incurred until delivery of the contracted goods to the purchaser.</w:t>
      </w:r>
    </w:p>
    <w:p w14:paraId="616F57F5" w14:textId="77777777" w:rsidR="00141B5B" w:rsidRDefault="00141B5B" w:rsidP="00141B5B">
      <w:pPr>
        <w:pStyle w:val="ListParagraph"/>
        <w:rPr>
          <w:rFonts w:ascii="Arial Narrow" w:hAnsi="Arial Narrow" w:cs="Arial"/>
        </w:rPr>
      </w:pPr>
    </w:p>
    <w:p w14:paraId="4F605B88" w14:textId="77777777" w:rsidR="007B34F9" w:rsidRPr="009C3414" w:rsidRDefault="007B34F9" w:rsidP="00BB5704">
      <w:pPr>
        <w:numPr>
          <w:ilvl w:val="1"/>
          <w:numId w:val="24"/>
        </w:numPr>
        <w:tabs>
          <w:tab w:val="clear" w:pos="972"/>
          <w:tab w:val="num" w:pos="709"/>
        </w:tabs>
        <w:ind w:left="720" w:hanging="720"/>
        <w:jc w:val="both"/>
        <w:rPr>
          <w:rFonts w:ascii="Arial Narrow" w:hAnsi="Arial Narrow" w:cs="Arial"/>
        </w:rPr>
      </w:pPr>
      <w:r w:rsidRPr="009C3414">
        <w:rPr>
          <w:rFonts w:ascii="Arial Narrow" w:hAnsi="Arial Narrow" w:cs="Arial"/>
          <w:color w:val="000000"/>
        </w:rPr>
        <w:t xml:space="preserve">No contract shall be concluded with any bidder whose tax matters are not in order. Prior to the award of a bid, GEPF must be in possession of </w:t>
      </w:r>
      <w:r w:rsidR="00E036A0" w:rsidRPr="00534EEE">
        <w:rPr>
          <w:rFonts w:ascii="Arial Narrow" w:hAnsi="Arial Narrow" w:cs="Arial"/>
          <w:bCs/>
        </w:rPr>
        <w:t>SARS</w:t>
      </w:r>
      <w:r w:rsidR="00E036A0">
        <w:rPr>
          <w:rFonts w:ascii="Arial Narrow" w:hAnsi="Arial Narrow" w:cs="Arial"/>
          <w:bCs/>
        </w:rPr>
        <w:t xml:space="preserve"> certificate/</w:t>
      </w:r>
      <w:r w:rsidR="00E036A0" w:rsidRPr="00534EEE">
        <w:rPr>
          <w:rFonts w:ascii="Arial Narrow" w:hAnsi="Arial Narrow" w:cs="Arial"/>
          <w:bCs/>
        </w:rPr>
        <w:t>pin number</w:t>
      </w:r>
      <w:r w:rsidR="00E036A0">
        <w:rPr>
          <w:rFonts w:ascii="Arial Narrow" w:hAnsi="Arial Narrow" w:cs="Arial"/>
          <w:bCs/>
        </w:rPr>
        <w:t>/original tax clearance certificate</w:t>
      </w:r>
      <w:r w:rsidRPr="009C3414">
        <w:rPr>
          <w:rFonts w:ascii="Arial Narrow" w:hAnsi="Arial Narrow" w:cs="Arial"/>
          <w:color w:val="000000"/>
        </w:rPr>
        <w:t xml:space="preserve">. </w:t>
      </w:r>
    </w:p>
    <w:p w14:paraId="3EA460F3" w14:textId="77777777" w:rsidR="007B34F9" w:rsidRPr="009C3414" w:rsidRDefault="007B34F9" w:rsidP="007B34F9">
      <w:pPr>
        <w:jc w:val="both"/>
        <w:rPr>
          <w:rFonts w:ascii="Arial Narrow" w:hAnsi="Arial Narrow" w:cs="Arial"/>
          <w:color w:val="000000"/>
        </w:rPr>
      </w:pPr>
    </w:p>
    <w:p w14:paraId="43281D5F" w14:textId="77777777" w:rsidR="007B34F9" w:rsidRPr="009C3414" w:rsidRDefault="007B34F9" w:rsidP="007B34F9">
      <w:pPr>
        <w:jc w:val="both"/>
        <w:rPr>
          <w:rFonts w:ascii="Arial Narrow" w:hAnsi="Arial Narrow" w:cs="Arial"/>
        </w:rPr>
      </w:pPr>
      <w:r w:rsidRPr="009C3414">
        <w:rPr>
          <w:rFonts w:ascii="Arial Narrow" w:hAnsi="Arial Narrow" w:cs="Arial"/>
        </w:rPr>
        <w:t xml:space="preserve">                </w:t>
      </w:r>
    </w:p>
    <w:p w14:paraId="74FBB035" w14:textId="77777777" w:rsidR="007B34F9" w:rsidRPr="009C3414" w:rsidRDefault="007B34F9" w:rsidP="007B34F9">
      <w:pPr>
        <w:jc w:val="both"/>
        <w:rPr>
          <w:rFonts w:ascii="Arial Narrow" w:hAnsi="Arial Narrow" w:cs="Arial"/>
        </w:rPr>
      </w:pPr>
    </w:p>
    <w:p w14:paraId="76A3D444" w14:textId="77777777" w:rsidR="00DC70B2" w:rsidRDefault="00DC70B2" w:rsidP="00DC70B2">
      <w:pPr>
        <w:jc w:val="both"/>
        <w:rPr>
          <w:rFonts w:ascii="Arial Narrow" w:hAnsi="Arial Narrow" w:cs="Arial"/>
          <w:color w:val="000000"/>
        </w:rPr>
      </w:pPr>
    </w:p>
    <w:p w14:paraId="06132E04" w14:textId="77777777" w:rsidR="00DC70B2" w:rsidRDefault="00DC70B2" w:rsidP="00DC70B2">
      <w:pPr>
        <w:jc w:val="both"/>
        <w:rPr>
          <w:rFonts w:ascii="Arial Narrow" w:hAnsi="Arial Narrow" w:cs="Arial"/>
          <w:color w:val="000000"/>
        </w:rPr>
      </w:pPr>
    </w:p>
    <w:p w14:paraId="28D905EE" w14:textId="77777777" w:rsidR="00DC70B2" w:rsidRDefault="00DC70B2" w:rsidP="00DC70B2">
      <w:pPr>
        <w:jc w:val="both"/>
        <w:rPr>
          <w:rFonts w:ascii="Arial Narrow" w:hAnsi="Arial Narrow" w:cs="Arial"/>
          <w:color w:val="000000"/>
        </w:rPr>
      </w:pPr>
    </w:p>
    <w:p w14:paraId="28C530F6" w14:textId="77777777" w:rsidR="00DC70B2" w:rsidRDefault="00DC70B2" w:rsidP="00DC70B2">
      <w:pPr>
        <w:jc w:val="both"/>
        <w:rPr>
          <w:rFonts w:ascii="Arial Narrow" w:hAnsi="Arial Narrow" w:cs="Arial"/>
          <w:color w:val="000000"/>
        </w:rPr>
      </w:pPr>
    </w:p>
    <w:p w14:paraId="2FF41B5E" w14:textId="77777777" w:rsidR="00A048FC" w:rsidRDefault="00A048FC">
      <w:pPr>
        <w:jc w:val="right"/>
        <w:rPr>
          <w:rFonts w:ascii="Arial" w:hAnsi="Arial" w:cs="Arial"/>
          <w:b/>
          <w:sz w:val="32"/>
          <w:szCs w:val="32"/>
          <w:lang w:val="en-ZA"/>
        </w:rPr>
      </w:pPr>
    </w:p>
    <w:sectPr w:rsidR="00A048FC" w:rsidSect="002E79B5">
      <w:headerReference w:type="default" r:id="rId15"/>
      <w:footerReference w:type="default" r:id="rId16"/>
      <w:pgSz w:w="11907" w:h="16839" w:code="9"/>
      <w:pgMar w:top="1135" w:right="1134" w:bottom="851" w:left="992" w:header="272" w:footer="0" w:gutter="0"/>
      <w:paperSrc w:other="7"/>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398A0" w14:textId="77777777" w:rsidR="002360B4" w:rsidRDefault="002360B4" w:rsidP="00DC70B2">
      <w:r>
        <w:separator/>
      </w:r>
    </w:p>
  </w:endnote>
  <w:endnote w:type="continuationSeparator" w:id="0">
    <w:p w14:paraId="38894A93" w14:textId="77777777" w:rsidR="002360B4" w:rsidRDefault="002360B4" w:rsidP="00DC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15EE" w14:textId="77777777" w:rsidR="009D40FB" w:rsidRPr="002C34AE" w:rsidRDefault="009D40FB">
    <w:pPr>
      <w:pStyle w:val="Footer"/>
      <w:jc w:val="right"/>
      <w:rPr>
        <w:sz w:val="18"/>
        <w:szCs w:val="18"/>
      </w:rPr>
    </w:pPr>
    <w:r w:rsidRPr="002C34AE">
      <w:rPr>
        <w:sz w:val="18"/>
        <w:szCs w:val="18"/>
      </w:rPr>
      <w:t xml:space="preserve">Page </w:t>
    </w:r>
    <w:r w:rsidRPr="002C34AE">
      <w:rPr>
        <w:b/>
        <w:sz w:val="18"/>
        <w:szCs w:val="18"/>
      </w:rPr>
      <w:fldChar w:fldCharType="begin"/>
    </w:r>
    <w:r w:rsidRPr="002C34AE">
      <w:rPr>
        <w:b/>
        <w:sz w:val="18"/>
        <w:szCs w:val="18"/>
      </w:rPr>
      <w:instrText xml:space="preserve"> PAGE </w:instrText>
    </w:r>
    <w:r w:rsidRPr="002C34AE">
      <w:rPr>
        <w:b/>
        <w:sz w:val="18"/>
        <w:szCs w:val="18"/>
      </w:rPr>
      <w:fldChar w:fldCharType="separate"/>
    </w:r>
    <w:r w:rsidR="005A7FEE">
      <w:rPr>
        <w:b/>
        <w:noProof/>
        <w:sz w:val="18"/>
        <w:szCs w:val="18"/>
      </w:rPr>
      <w:t>13</w:t>
    </w:r>
    <w:r w:rsidRPr="002C34AE">
      <w:rPr>
        <w:b/>
        <w:sz w:val="18"/>
        <w:szCs w:val="18"/>
      </w:rPr>
      <w:fldChar w:fldCharType="end"/>
    </w:r>
    <w:r w:rsidRPr="002C34AE">
      <w:rPr>
        <w:sz w:val="18"/>
        <w:szCs w:val="18"/>
      </w:rPr>
      <w:t xml:space="preserve"> of </w:t>
    </w:r>
    <w:r w:rsidRPr="002C34AE">
      <w:rPr>
        <w:b/>
        <w:sz w:val="18"/>
        <w:szCs w:val="18"/>
      </w:rPr>
      <w:fldChar w:fldCharType="begin"/>
    </w:r>
    <w:r w:rsidRPr="002C34AE">
      <w:rPr>
        <w:b/>
        <w:sz w:val="18"/>
        <w:szCs w:val="18"/>
      </w:rPr>
      <w:instrText xml:space="preserve"> NUMPAGES  </w:instrText>
    </w:r>
    <w:r w:rsidRPr="002C34AE">
      <w:rPr>
        <w:b/>
        <w:sz w:val="18"/>
        <w:szCs w:val="18"/>
      </w:rPr>
      <w:fldChar w:fldCharType="separate"/>
    </w:r>
    <w:r w:rsidR="005A7FEE">
      <w:rPr>
        <w:b/>
        <w:noProof/>
        <w:sz w:val="18"/>
        <w:szCs w:val="18"/>
      </w:rPr>
      <w:t>45</w:t>
    </w:r>
    <w:r w:rsidRPr="002C34AE">
      <w:rPr>
        <w:b/>
        <w:sz w:val="18"/>
        <w:szCs w:val="18"/>
      </w:rPr>
      <w:fldChar w:fldCharType="end"/>
    </w:r>
  </w:p>
  <w:p w14:paraId="078DFD24" w14:textId="77777777" w:rsidR="009D40FB" w:rsidRDefault="009D4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B50F0" w14:textId="77777777" w:rsidR="002360B4" w:rsidRDefault="002360B4" w:rsidP="00DC70B2">
      <w:r>
        <w:separator/>
      </w:r>
    </w:p>
  </w:footnote>
  <w:footnote w:type="continuationSeparator" w:id="0">
    <w:p w14:paraId="4C5F1884" w14:textId="77777777" w:rsidR="002360B4" w:rsidRDefault="002360B4" w:rsidP="00DC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39930" w14:textId="77777777" w:rsidR="009D40FB" w:rsidRPr="004F3418" w:rsidRDefault="009D40FB" w:rsidP="004F3418">
    <w:pPr>
      <w:jc w:val="center"/>
      <w:rPr>
        <w:rFonts w:ascii="Arial Narrow" w:hAnsi="Arial Narrow"/>
        <w:b/>
        <w:color w:val="000000"/>
        <w:sz w:val="20"/>
        <w:szCs w:val="20"/>
      </w:rPr>
    </w:pPr>
    <w:r w:rsidRPr="00F14026">
      <w:rPr>
        <w:rFonts w:ascii="Arial Narrow" w:hAnsi="Arial Narrow"/>
        <w:b/>
        <w:color w:val="000000"/>
        <w:sz w:val="20"/>
        <w:szCs w:val="20"/>
      </w:rPr>
      <w:t>STRATEGIC INVESTMENT ADVISORY</w:t>
    </w:r>
    <w:r>
      <w:rPr>
        <w:rFonts w:ascii="Arial Narrow" w:hAnsi="Arial Narrow"/>
        <w:b/>
        <w:color w:val="000000"/>
        <w:sz w:val="20"/>
        <w:szCs w:val="20"/>
      </w:rPr>
      <w:t xml:space="preserve"> SERVICES BID:</w:t>
    </w:r>
    <w:r w:rsidRPr="00F14026">
      <w:rPr>
        <w:rFonts w:ascii="Arial Narrow" w:hAnsi="Arial Narrow"/>
        <w:b/>
        <w:color w:val="000000"/>
        <w:sz w:val="20"/>
        <w:szCs w:val="20"/>
      </w:rPr>
      <w:t xml:space="preserve"> (GEPF 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390453"/>
    <w:multiLevelType w:val="multilevel"/>
    <w:tmpl w:val="936041A0"/>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4645D7"/>
    <w:multiLevelType w:val="hybridMultilevel"/>
    <w:tmpl w:val="03FE6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6F2D90"/>
    <w:multiLevelType w:val="multilevel"/>
    <w:tmpl w:val="FF4225D6"/>
    <w:numStyleLink w:val="111111"/>
  </w:abstractNum>
  <w:abstractNum w:abstractNumId="8">
    <w:nsid w:val="163514C9"/>
    <w:multiLevelType w:val="multilevel"/>
    <w:tmpl w:val="D9D2C86E"/>
    <w:lvl w:ilvl="0">
      <w:start w:val="1"/>
      <w:numFmt w:val="decimal"/>
      <w:lvlText w:val="%1."/>
      <w:lvlJc w:val="left"/>
      <w:pPr>
        <w:tabs>
          <w:tab w:val="num" w:pos="900"/>
        </w:tabs>
        <w:ind w:left="900" w:hanging="900"/>
      </w:pPr>
      <w:rPr>
        <w:rFonts w:hint="default"/>
      </w:rPr>
    </w:lvl>
    <w:lvl w:ilvl="1">
      <w:start w:val="3"/>
      <w:numFmt w:val="decimal"/>
      <w:isLgl/>
      <w:lvlText w:val="%1.%2"/>
      <w:lvlJc w:val="left"/>
      <w:pPr>
        <w:ind w:left="1260" w:hanging="1080"/>
      </w:pPr>
      <w:rPr>
        <w:rFonts w:hint="default"/>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9">
    <w:nsid w:val="19AC09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CB2099E"/>
    <w:multiLevelType w:val="hybridMultilevel"/>
    <w:tmpl w:val="51E405F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4">
    <w:nsid w:val="1D6A1170"/>
    <w:multiLevelType w:val="hybridMultilevel"/>
    <w:tmpl w:val="C9B6F85C"/>
    <w:lvl w:ilvl="0" w:tplc="6518AB1A">
      <w:start w:val="1"/>
      <w:numFmt w:val="decimal"/>
      <w:lvlText w:val="%1."/>
      <w:lvlJc w:val="left"/>
      <w:pPr>
        <w:ind w:left="1146" w:hanging="360"/>
      </w:pPr>
      <w:rPr>
        <w:b/>
        <w:color w:val="000000"/>
        <w:sz w:val="20"/>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5">
    <w:nsid w:val="1DBE2DD1"/>
    <w:multiLevelType w:val="multilevel"/>
    <w:tmpl w:val="BAAE16DA"/>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6.%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6">
    <w:nsid w:val="1DE812E3"/>
    <w:multiLevelType w:val="hybridMultilevel"/>
    <w:tmpl w:val="602AA804"/>
    <w:lvl w:ilvl="0" w:tplc="A1A608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53255E"/>
    <w:multiLevelType w:val="multilevel"/>
    <w:tmpl w:val="68B2D24A"/>
    <w:lvl w:ilvl="0">
      <w:start w:val="1"/>
      <w:numFmt w:val="decimal"/>
      <w:pStyle w:val="Sub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3470B70"/>
    <w:multiLevelType w:val="hybridMultilevel"/>
    <w:tmpl w:val="E402E42C"/>
    <w:lvl w:ilvl="0" w:tplc="1C090001">
      <w:start w:val="1"/>
      <w:numFmt w:val="bullet"/>
      <w:lvlText w:val=""/>
      <w:lvlJc w:val="left"/>
      <w:pPr>
        <w:ind w:left="1070" w:hanging="360"/>
      </w:pPr>
      <w:rPr>
        <w:rFonts w:ascii="Symbol" w:hAnsi="Symbol" w:hint="default"/>
      </w:rPr>
    </w:lvl>
    <w:lvl w:ilvl="1" w:tplc="1C090003">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20">
    <w:nsid w:val="2563014E"/>
    <w:multiLevelType w:val="multilevel"/>
    <w:tmpl w:val="5D66A7A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F562A5"/>
    <w:multiLevelType w:val="multilevel"/>
    <w:tmpl w:val="84541F08"/>
    <w:styleLink w:val="Style4"/>
    <w:lvl w:ilvl="0">
      <w:start w:val="1"/>
      <w:numFmt w:val="decimal"/>
      <w:lvlText w:val="%1"/>
      <w:lvlJc w:val="left"/>
      <w:pPr>
        <w:ind w:left="360" w:hanging="360"/>
      </w:pPr>
      <w:rPr>
        <w:rFonts w:hint="default"/>
      </w:rPr>
    </w:lvl>
    <w:lvl w:ilvl="1">
      <w:start w:val="1"/>
      <w:numFmt w:val="none"/>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955B66"/>
    <w:multiLevelType w:val="multilevel"/>
    <w:tmpl w:val="FF4225D6"/>
    <w:numStyleLink w:val="111111"/>
  </w:abstractNum>
  <w:abstractNum w:abstractNumId="23">
    <w:nsid w:val="2ACE49E9"/>
    <w:multiLevelType w:val="hybridMultilevel"/>
    <w:tmpl w:val="84C8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2C7C0B"/>
    <w:multiLevelType w:val="hybridMultilevel"/>
    <w:tmpl w:val="E48A2832"/>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B6549E"/>
    <w:multiLevelType w:val="hybridMultilevel"/>
    <w:tmpl w:val="F93E70D8"/>
    <w:lvl w:ilvl="0" w:tplc="1C090001">
      <w:start w:val="1"/>
      <w:numFmt w:val="bullet"/>
      <w:lvlText w:val=""/>
      <w:lvlJc w:val="left"/>
      <w:pPr>
        <w:ind w:left="107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2FE7745A"/>
    <w:multiLevelType w:val="hybridMultilevel"/>
    <w:tmpl w:val="C3F88136"/>
    <w:lvl w:ilvl="0" w:tplc="4AD66C9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0113E13"/>
    <w:multiLevelType w:val="hybridMultilevel"/>
    <w:tmpl w:val="A62EA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9D06BC"/>
    <w:multiLevelType w:val="multilevel"/>
    <w:tmpl w:val="F12248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6214EBF"/>
    <w:multiLevelType w:val="multilevel"/>
    <w:tmpl w:val="49E687B6"/>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decimal"/>
      <w:lvlText w:val="%2."/>
      <w:lvlJc w:val="left"/>
      <w:pPr>
        <w:tabs>
          <w:tab w:val="num" w:pos="357"/>
        </w:tabs>
        <w:ind w:left="357" w:hanging="357"/>
      </w:pPr>
      <w:rPr>
        <w:rFonts w:hint="default"/>
        <w:b w:val="0"/>
        <w:i w:val="0"/>
        <w:color w:val="auto"/>
      </w:rPr>
    </w:lvl>
    <w:lvl w:ilvl="2">
      <w:start w:val="1"/>
      <w:numFmt w:val="bullet"/>
      <w:lvlText w:val=""/>
      <w:lvlJc w:val="left"/>
      <w:pPr>
        <w:tabs>
          <w:tab w:val="num" w:pos="357"/>
        </w:tabs>
        <w:ind w:left="357" w:hanging="357"/>
      </w:pPr>
      <w:rPr>
        <w:rFonts w:ascii="Symbol" w:hAnsi="Symbol" w:hint="default"/>
        <w:b w:val="0"/>
        <w:i w:val="0"/>
        <w:color w:val="auto"/>
      </w:rPr>
    </w:lvl>
    <w:lvl w:ilvl="3">
      <w:start w:val="1"/>
      <w:numFmt w:val="bullet"/>
      <w:lvlText w:val=""/>
      <w:lvlJc w:val="left"/>
      <w:pPr>
        <w:tabs>
          <w:tab w:val="num" w:pos="357"/>
        </w:tabs>
        <w:ind w:left="357" w:hanging="357"/>
      </w:pPr>
      <w:rPr>
        <w:rFonts w:ascii="Symbol" w:hAnsi="Symbol" w:hint="default"/>
        <w:b w:val="0"/>
        <w:i w:val="0"/>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39C02CE2"/>
    <w:multiLevelType w:val="multilevel"/>
    <w:tmpl w:val="301AB2C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E144E96"/>
    <w:multiLevelType w:val="multilevel"/>
    <w:tmpl w:val="F12248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E7A0F91"/>
    <w:multiLevelType w:val="multilevel"/>
    <w:tmpl w:val="84541F08"/>
    <w:styleLink w:val="Style3"/>
    <w:lvl w:ilvl="0">
      <w:start w:val="2"/>
      <w:numFmt w:val="decimal"/>
      <w:lvlText w:val="%1"/>
      <w:lvlJc w:val="left"/>
      <w:pPr>
        <w:ind w:left="360" w:hanging="360"/>
      </w:pPr>
      <w:rPr>
        <w:rFonts w:hint="default"/>
      </w:rPr>
    </w:lvl>
    <w:lvl w:ilvl="1">
      <w:start w:val="1"/>
      <w:numFmt w:val="none"/>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F5A0FE1"/>
    <w:multiLevelType w:val="multilevel"/>
    <w:tmpl w:val="D954298C"/>
    <w:styleLink w:val="Styl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FD0468E"/>
    <w:multiLevelType w:val="hybridMultilevel"/>
    <w:tmpl w:val="61CAD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19A7AD4"/>
    <w:multiLevelType w:val="hybridMultilevel"/>
    <w:tmpl w:val="AD041040"/>
    <w:lvl w:ilvl="0" w:tplc="BF469814">
      <w:start w:val="1"/>
      <w:numFmt w:val="lowerLetter"/>
      <w:lvlText w:val="(%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7">
    <w:nsid w:val="4285186D"/>
    <w:multiLevelType w:val="hybridMultilevel"/>
    <w:tmpl w:val="7D440B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9">
    <w:nsid w:val="47611757"/>
    <w:multiLevelType w:val="hybridMultilevel"/>
    <w:tmpl w:val="5F1AEA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48037059"/>
    <w:multiLevelType w:val="hybridMultilevel"/>
    <w:tmpl w:val="5D841D40"/>
    <w:lvl w:ilvl="0" w:tplc="89C868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CF754F2"/>
    <w:multiLevelType w:val="hybridMultilevel"/>
    <w:tmpl w:val="99F82EBA"/>
    <w:lvl w:ilvl="0" w:tplc="68C85D4C">
      <w:start w:val="1"/>
      <w:numFmt w:val="lowerRoman"/>
      <w:lvlText w:val="%1."/>
      <w:lvlJc w:val="left"/>
      <w:pPr>
        <w:tabs>
          <w:tab w:val="num" w:pos="360"/>
        </w:tabs>
        <w:ind w:left="360" w:hanging="360"/>
      </w:pPr>
      <w:rPr>
        <w:rFonts w:ascii="Arial" w:hAnsi="Arial" w:cs="Arial" w:hint="default"/>
        <w:b w:val="0"/>
        <w:bCs/>
        <w:i w:val="0"/>
        <w:sz w:val="24"/>
        <w:szCs w:val="24"/>
      </w:rPr>
    </w:lvl>
    <w:lvl w:ilvl="1" w:tplc="AF3E7586">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F7909EF"/>
    <w:multiLevelType w:val="hybridMultilevel"/>
    <w:tmpl w:val="8B2E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45">
    <w:nsid w:val="522C3507"/>
    <w:multiLevelType w:val="hybridMultilevel"/>
    <w:tmpl w:val="FDB21DD4"/>
    <w:lvl w:ilvl="0" w:tplc="E886E6CA">
      <w:start w:val="1"/>
      <w:numFmt w:val="lowerLetter"/>
      <w:lvlText w:val="%1."/>
      <w:lvlJc w:val="left"/>
      <w:pPr>
        <w:tabs>
          <w:tab w:val="num" w:pos="5580"/>
        </w:tabs>
        <w:ind w:left="5580" w:hanging="360"/>
      </w:pPr>
      <w:rPr>
        <w:rFonts w:ascii="Arial" w:hAnsi="Arial" w:cs="Arial" w:hint="default"/>
        <w:b w:val="0"/>
        <w:bCs/>
        <w:i w:val="0"/>
        <w:sz w:val="24"/>
        <w:szCs w:val="24"/>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6">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8F43E7D"/>
    <w:multiLevelType w:val="multilevel"/>
    <w:tmpl w:val="FF4225D6"/>
    <w:numStyleLink w:val="111111"/>
  </w:abstractNum>
  <w:abstractNum w:abstractNumId="48">
    <w:nsid w:val="5B52254B"/>
    <w:multiLevelType w:val="hybridMultilevel"/>
    <w:tmpl w:val="CD0AA2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9">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0FE488C"/>
    <w:multiLevelType w:val="hybridMultilevel"/>
    <w:tmpl w:val="D1E01678"/>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2">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4">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7096ED0"/>
    <w:multiLevelType w:val="hybridMultilevel"/>
    <w:tmpl w:val="0672A830"/>
    <w:lvl w:ilvl="0" w:tplc="8E442CA4">
      <w:start w:val="1"/>
      <w:numFmt w:val="lowerLetter"/>
      <w:lvlText w:val="%1."/>
      <w:lvlJc w:val="right"/>
      <w:pPr>
        <w:tabs>
          <w:tab w:val="num" w:pos="890"/>
        </w:tabs>
        <w:ind w:left="890" w:hanging="180"/>
      </w:pPr>
      <w:rPr>
        <w:rFonts w:hint="default"/>
      </w:rPr>
    </w:lvl>
    <w:lvl w:ilvl="1" w:tplc="04090019" w:tentative="1">
      <w:start w:val="1"/>
      <w:numFmt w:val="lowerLetter"/>
      <w:lvlText w:val="%2."/>
      <w:lvlJc w:val="left"/>
      <w:pPr>
        <w:tabs>
          <w:tab w:val="num" w:pos="1430"/>
        </w:tabs>
        <w:ind w:left="1430" w:hanging="360"/>
      </w:pPr>
    </w:lvl>
    <w:lvl w:ilvl="2" w:tplc="0409001B" w:tentative="1">
      <w:start w:val="1"/>
      <w:numFmt w:val="lowerRoman"/>
      <w:lvlText w:val="%3."/>
      <w:lvlJc w:val="right"/>
      <w:pPr>
        <w:tabs>
          <w:tab w:val="num" w:pos="2150"/>
        </w:tabs>
        <w:ind w:left="2150" w:hanging="180"/>
      </w:pPr>
    </w:lvl>
    <w:lvl w:ilvl="3" w:tplc="0409000F" w:tentative="1">
      <w:start w:val="1"/>
      <w:numFmt w:val="decimal"/>
      <w:lvlText w:val="%4."/>
      <w:lvlJc w:val="left"/>
      <w:pPr>
        <w:tabs>
          <w:tab w:val="num" w:pos="2870"/>
        </w:tabs>
        <w:ind w:left="2870" w:hanging="360"/>
      </w:pPr>
    </w:lvl>
    <w:lvl w:ilvl="4" w:tplc="04090019" w:tentative="1">
      <w:start w:val="1"/>
      <w:numFmt w:val="lowerLetter"/>
      <w:lvlText w:val="%5."/>
      <w:lvlJc w:val="left"/>
      <w:pPr>
        <w:tabs>
          <w:tab w:val="num" w:pos="3590"/>
        </w:tabs>
        <w:ind w:left="3590" w:hanging="360"/>
      </w:pPr>
    </w:lvl>
    <w:lvl w:ilvl="5" w:tplc="0409001B" w:tentative="1">
      <w:start w:val="1"/>
      <w:numFmt w:val="lowerRoman"/>
      <w:lvlText w:val="%6."/>
      <w:lvlJc w:val="right"/>
      <w:pPr>
        <w:tabs>
          <w:tab w:val="num" w:pos="4310"/>
        </w:tabs>
        <w:ind w:left="4310" w:hanging="180"/>
      </w:pPr>
    </w:lvl>
    <w:lvl w:ilvl="6" w:tplc="0409000F" w:tentative="1">
      <w:start w:val="1"/>
      <w:numFmt w:val="decimal"/>
      <w:lvlText w:val="%7."/>
      <w:lvlJc w:val="left"/>
      <w:pPr>
        <w:tabs>
          <w:tab w:val="num" w:pos="5030"/>
        </w:tabs>
        <w:ind w:left="5030" w:hanging="360"/>
      </w:pPr>
    </w:lvl>
    <w:lvl w:ilvl="7" w:tplc="04090019" w:tentative="1">
      <w:start w:val="1"/>
      <w:numFmt w:val="lowerLetter"/>
      <w:lvlText w:val="%8."/>
      <w:lvlJc w:val="left"/>
      <w:pPr>
        <w:tabs>
          <w:tab w:val="num" w:pos="5750"/>
        </w:tabs>
        <w:ind w:left="5750" w:hanging="360"/>
      </w:pPr>
    </w:lvl>
    <w:lvl w:ilvl="8" w:tplc="0409001B" w:tentative="1">
      <w:start w:val="1"/>
      <w:numFmt w:val="lowerRoman"/>
      <w:lvlText w:val="%9."/>
      <w:lvlJc w:val="right"/>
      <w:pPr>
        <w:tabs>
          <w:tab w:val="num" w:pos="6470"/>
        </w:tabs>
        <w:ind w:left="6470" w:hanging="180"/>
      </w:pPr>
    </w:lvl>
  </w:abstractNum>
  <w:abstractNum w:abstractNumId="57">
    <w:nsid w:val="7BA40A9B"/>
    <w:multiLevelType w:val="hybridMultilevel"/>
    <w:tmpl w:val="E482E1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E6670EF"/>
    <w:multiLevelType w:val="hybridMultilevel"/>
    <w:tmpl w:val="9068685C"/>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FC44BEC"/>
    <w:multiLevelType w:val="hybridMultilevel"/>
    <w:tmpl w:val="37064E16"/>
    <w:lvl w:ilvl="0" w:tplc="0409000F">
      <w:start w:val="1"/>
      <w:numFmt w:val="decimal"/>
      <w:lvlText w:val="%1."/>
      <w:lvlJc w:val="left"/>
      <w:pPr>
        <w:tabs>
          <w:tab w:val="num" w:pos="360"/>
        </w:tabs>
        <w:ind w:left="360" w:hanging="360"/>
      </w:pPr>
      <w:rPr>
        <w:rFonts w:hint="default"/>
        <w:b w:val="0"/>
        <w:bCs/>
        <w:i w:val="0"/>
        <w:sz w:val="24"/>
        <w:szCs w:val="24"/>
      </w:rPr>
    </w:lvl>
    <w:lvl w:ilvl="1" w:tplc="27148FC6">
      <w:start w:val="1"/>
      <w:numFmt w:val="decimal"/>
      <w:lvlText w:val="%2."/>
      <w:lvlJc w:val="left"/>
      <w:pPr>
        <w:tabs>
          <w:tab w:val="num" w:pos="1440"/>
        </w:tabs>
        <w:ind w:left="1440" w:hanging="360"/>
      </w:pPr>
      <w:rPr>
        <w:rFonts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46"/>
  </w:num>
  <w:num w:numId="4">
    <w:abstractNumId w:val="54"/>
  </w:num>
  <w:num w:numId="5">
    <w:abstractNumId w:val="49"/>
  </w:num>
  <w:num w:numId="6">
    <w:abstractNumId w:val="44"/>
  </w:num>
  <w:num w:numId="7">
    <w:abstractNumId w:val="6"/>
  </w:num>
  <w:num w:numId="8">
    <w:abstractNumId w:val="0"/>
  </w:num>
  <w:num w:numId="9">
    <w:abstractNumId w:val="53"/>
  </w:num>
  <w:num w:numId="10">
    <w:abstractNumId w:val="22"/>
    <w:lvlOverride w:ilvl="0">
      <w:lvl w:ilvl="0">
        <w:start w:val="1"/>
        <w:numFmt w:val="decimal"/>
        <w:lvlText w:val="%1."/>
        <w:lvlJc w:val="left"/>
        <w:pPr>
          <w:tabs>
            <w:tab w:val="num" w:pos="360"/>
          </w:tabs>
          <w:ind w:left="360" w:hanging="360"/>
        </w:pPr>
        <w:rPr>
          <w:rFonts w:ascii="Arial" w:hAnsi="Arial" w:cs="Arial" w:hint="default"/>
          <w:sz w:val="24"/>
          <w:szCs w:val="24"/>
        </w:rPr>
      </w:lvl>
    </w:lvlOverride>
  </w:num>
  <w:num w:numId="11">
    <w:abstractNumId w:val="35"/>
  </w:num>
  <w:num w:numId="12">
    <w:abstractNumId w:val="4"/>
  </w:num>
  <w:num w:numId="13">
    <w:abstractNumId w:val="52"/>
  </w:num>
  <w:num w:numId="14">
    <w:abstractNumId w:val="59"/>
  </w:num>
  <w:num w:numId="15">
    <w:abstractNumId w:val="17"/>
  </w:num>
  <w:num w:numId="16">
    <w:abstractNumId w:val="36"/>
  </w:num>
  <w:num w:numId="17">
    <w:abstractNumId w:val="51"/>
  </w:num>
  <w:num w:numId="18">
    <w:abstractNumId w:val="55"/>
  </w:num>
  <w:num w:numId="19">
    <w:abstractNumId w:val="26"/>
  </w:num>
  <w:num w:numId="20">
    <w:abstractNumId w:val="7"/>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1">
    <w:abstractNumId w:val="45"/>
  </w:num>
  <w:num w:numId="22">
    <w:abstractNumId w:val="41"/>
  </w:num>
  <w:num w:numId="23">
    <w:abstractNumId w:val="60"/>
  </w:num>
  <w:num w:numId="24">
    <w:abstractNumId w:val="47"/>
  </w:num>
  <w:num w:numId="25">
    <w:abstractNumId w:val="56"/>
  </w:num>
  <w:num w:numId="26">
    <w:abstractNumId w:val="58"/>
  </w:num>
  <w:num w:numId="27">
    <w:abstractNumId w:val="10"/>
  </w:num>
  <w:num w:numId="28">
    <w:abstractNumId w:val="24"/>
  </w:num>
  <w:num w:numId="29">
    <w:abstractNumId w:val="2"/>
  </w:num>
  <w:num w:numId="30">
    <w:abstractNumId w:val="40"/>
  </w:num>
  <w:num w:numId="31">
    <w:abstractNumId w:val="15"/>
  </w:num>
  <w:num w:numId="32">
    <w:abstractNumId w:val="34"/>
  </w:num>
  <w:num w:numId="33">
    <w:abstractNumId w:val="18"/>
  </w:num>
  <w:num w:numId="34">
    <w:abstractNumId w:val="33"/>
  </w:num>
  <w:num w:numId="35">
    <w:abstractNumId w:val="32"/>
  </w:num>
  <w:num w:numId="36">
    <w:abstractNumId w:val="21"/>
  </w:num>
  <w:num w:numId="37">
    <w:abstractNumId w:val="28"/>
  </w:num>
  <w:num w:numId="38">
    <w:abstractNumId w:val="31"/>
  </w:num>
  <w:num w:numId="39">
    <w:abstractNumId w:val="13"/>
  </w:num>
  <w:num w:numId="40">
    <w:abstractNumId w:val="43"/>
  </w:num>
  <w:num w:numId="41">
    <w:abstractNumId w:val="8"/>
  </w:num>
  <w:num w:numId="42">
    <w:abstractNumId w:val="38"/>
  </w:num>
  <w:num w:numId="43">
    <w:abstractNumId w:val="12"/>
  </w:num>
  <w:num w:numId="44">
    <w:abstractNumId w:val="19"/>
  </w:num>
  <w:num w:numId="45">
    <w:abstractNumId w:val="48"/>
  </w:num>
  <w:num w:numId="46">
    <w:abstractNumId w:val="25"/>
  </w:num>
  <w:num w:numId="47">
    <w:abstractNumId w:val="23"/>
  </w:num>
  <w:num w:numId="48">
    <w:abstractNumId w:val="57"/>
  </w:num>
  <w:num w:numId="49">
    <w:abstractNumId w:val="50"/>
  </w:num>
  <w:num w:numId="50">
    <w:abstractNumId w:val="5"/>
  </w:num>
  <w:num w:numId="51">
    <w:abstractNumId w:val="29"/>
  </w:num>
  <w:num w:numId="52">
    <w:abstractNumId w:val="42"/>
  </w:num>
  <w:num w:numId="53">
    <w:abstractNumId w:val="39"/>
  </w:num>
  <w:num w:numId="54">
    <w:abstractNumId w:val="30"/>
  </w:num>
  <w:num w:numId="55">
    <w:abstractNumId w:val="37"/>
  </w:num>
  <w:num w:numId="56">
    <w:abstractNumId w:val="20"/>
  </w:num>
  <w:num w:numId="57">
    <w:abstractNumId w:val="3"/>
  </w:num>
  <w:num w:numId="58">
    <w:abstractNumId w:val="14"/>
  </w:num>
  <w:num w:numId="59">
    <w:abstractNumId w:val="9"/>
  </w:num>
  <w:num w:numId="60">
    <w:abstractNumId w:val="27"/>
  </w:num>
  <w:num w:numId="61">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0"/>
    <w:rsid w:val="000002BB"/>
    <w:rsid w:val="00003603"/>
    <w:rsid w:val="00005EC6"/>
    <w:rsid w:val="00006A13"/>
    <w:rsid w:val="00011CB6"/>
    <w:rsid w:val="00015AFA"/>
    <w:rsid w:val="00015D05"/>
    <w:rsid w:val="00016CE0"/>
    <w:rsid w:val="000217C8"/>
    <w:rsid w:val="00022546"/>
    <w:rsid w:val="00022F0C"/>
    <w:rsid w:val="000236F6"/>
    <w:rsid w:val="00023786"/>
    <w:rsid w:val="00023B1D"/>
    <w:rsid w:val="000240B1"/>
    <w:rsid w:val="00024576"/>
    <w:rsid w:val="00025784"/>
    <w:rsid w:val="000270CE"/>
    <w:rsid w:val="000307C6"/>
    <w:rsid w:val="00031FBE"/>
    <w:rsid w:val="000327ED"/>
    <w:rsid w:val="0003336D"/>
    <w:rsid w:val="000339A0"/>
    <w:rsid w:val="00033DE9"/>
    <w:rsid w:val="0003698E"/>
    <w:rsid w:val="00037EC0"/>
    <w:rsid w:val="00040048"/>
    <w:rsid w:val="000410C7"/>
    <w:rsid w:val="00041D6F"/>
    <w:rsid w:val="000434BC"/>
    <w:rsid w:val="00044073"/>
    <w:rsid w:val="00045E94"/>
    <w:rsid w:val="00045F2B"/>
    <w:rsid w:val="0004744D"/>
    <w:rsid w:val="00047CE3"/>
    <w:rsid w:val="00051A4A"/>
    <w:rsid w:val="00052A2C"/>
    <w:rsid w:val="0005556C"/>
    <w:rsid w:val="0005702F"/>
    <w:rsid w:val="00057CF6"/>
    <w:rsid w:val="00060DB8"/>
    <w:rsid w:val="000638E4"/>
    <w:rsid w:val="00065855"/>
    <w:rsid w:val="00066B87"/>
    <w:rsid w:val="00067139"/>
    <w:rsid w:val="00067AA4"/>
    <w:rsid w:val="00067DEF"/>
    <w:rsid w:val="000710D0"/>
    <w:rsid w:val="00073BAD"/>
    <w:rsid w:val="00075A33"/>
    <w:rsid w:val="00077764"/>
    <w:rsid w:val="000807EE"/>
    <w:rsid w:val="00085113"/>
    <w:rsid w:val="000860DD"/>
    <w:rsid w:val="0008782C"/>
    <w:rsid w:val="00090BAD"/>
    <w:rsid w:val="000919D9"/>
    <w:rsid w:val="0009301D"/>
    <w:rsid w:val="00093B1F"/>
    <w:rsid w:val="00093C9D"/>
    <w:rsid w:val="00095F9E"/>
    <w:rsid w:val="000A1DDD"/>
    <w:rsid w:val="000A272A"/>
    <w:rsid w:val="000A43BE"/>
    <w:rsid w:val="000A4E0A"/>
    <w:rsid w:val="000A5B85"/>
    <w:rsid w:val="000A5FC8"/>
    <w:rsid w:val="000A7E21"/>
    <w:rsid w:val="000B0810"/>
    <w:rsid w:val="000B28EA"/>
    <w:rsid w:val="000B2B1A"/>
    <w:rsid w:val="000B32BF"/>
    <w:rsid w:val="000C00C4"/>
    <w:rsid w:val="000C2EA1"/>
    <w:rsid w:val="000C3E59"/>
    <w:rsid w:val="000C47CC"/>
    <w:rsid w:val="000C5106"/>
    <w:rsid w:val="000D24D2"/>
    <w:rsid w:val="000D3E17"/>
    <w:rsid w:val="000D4DF4"/>
    <w:rsid w:val="000D4EE3"/>
    <w:rsid w:val="000D69D9"/>
    <w:rsid w:val="000D6E24"/>
    <w:rsid w:val="000E024D"/>
    <w:rsid w:val="000E15E9"/>
    <w:rsid w:val="000E2C4E"/>
    <w:rsid w:val="000E2E89"/>
    <w:rsid w:val="000E3B40"/>
    <w:rsid w:val="000E7014"/>
    <w:rsid w:val="000E785E"/>
    <w:rsid w:val="000F02CB"/>
    <w:rsid w:val="000F0F0A"/>
    <w:rsid w:val="000F1C87"/>
    <w:rsid w:val="000F3903"/>
    <w:rsid w:val="000F3B8D"/>
    <w:rsid w:val="000F52B3"/>
    <w:rsid w:val="000F5C7B"/>
    <w:rsid w:val="000F767F"/>
    <w:rsid w:val="0010041F"/>
    <w:rsid w:val="001013A8"/>
    <w:rsid w:val="0010583C"/>
    <w:rsid w:val="00110750"/>
    <w:rsid w:val="001125F2"/>
    <w:rsid w:val="001128CA"/>
    <w:rsid w:val="00112B3F"/>
    <w:rsid w:val="0011332E"/>
    <w:rsid w:val="001148D8"/>
    <w:rsid w:val="00114C3D"/>
    <w:rsid w:val="00117907"/>
    <w:rsid w:val="00121765"/>
    <w:rsid w:val="00122FAB"/>
    <w:rsid w:val="001238F3"/>
    <w:rsid w:val="00123EF9"/>
    <w:rsid w:val="00124006"/>
    <w:rsid w:val="0012428A"/>
    <w:rsid w:val="001274AB"/>
    <w:rsid w:val="00127A2B"/>
    <w:rsid w:val="00131BC6"/>
    <w:rsid w:val="00132175"/>
    <w:rsid w:val="00133429"/>
    <w:rsid w:val="0013751D"/>
    <w:rsid w:val="00137F3B"/>
    <w:rsid w:val="0014189E"/>
    <w:rsid w:val="00141B5B"/>
    <w:rsid w:val="00141C56"/>
    <w:rsid w:val="00141FA5"/>
    <w:rsid w:val="00142D43"/>
    <w:rsid w:val="001458C9"/>
    <w:rsid w:val="00146177"/>
    <w:rsid w:val="00150D4D"/>
    <w:rsid w:val="00151AD6"/>
    <w:rsid w:val="00151EF2"/>
    <w:rsid w:val="001523FD"/>
    <w:rsid w:val="001528D2"/>
    <w:rsid w:val="00153B69"/>
    <w:rsid w:val="00154052"/>
    <w:rsid w:val="001546F9"/>
    <w:rsid w:val="00155147"/>
    <w:rsid w:val="00157C64"/>
    <w:rsid w:val="00160089"/>
    <w:rsid w:val="0016430E"/>
    <w:rsid w:val="00164CCA"/>
    <w:rsid w:val="00164DD3"/>
    <w:rsid w:val="0016543E"/>
    <w:rsid w:val="001664C0"/>
    <w:rsid w:val="00166BB7"/>
    <w:rsid w:val="00166F90"/>
    <w:rsid w:val="00167F23"/>
    <w:rsid w:val="0017245D"/>
    <w:rsid w:val="00172FE7"/>
    <w:rsid w:val="0017511D"/>
    <w:rsid w:val="0017543C"/>
    <w:rsid w:val="0017603F"/>
    <w:rsid w:val="001835C5"/>
    <w:rsid w:val="0018497F"/>
    <w:rsid w:val="00185D6D"/>
    <w:rsid w:val="0018653F"/>
    <w:rsid w:val="00187DAB"/>
    <w:rsid w:val="00190561"/>
    <w:rsid w:val="00193C26"/>
    <w:rsid w:val="00194E67"/>
    <w:rsid w:val="00195167"/>
    <w:rsid w:val="00197DA8"/>
    <w:rsid w:val="001A0CB0"/>
    <w:rsid w:val="001A26CA"/>
    <w:rsid w:val="001A45D2"/>
    <w:rsid w:val="001A610E"/>
    <w:rsid w:val="001B0986"/>
    <w:rsid w:val="001B5FBC"/>
    <w:rsid w:val="001B768D"/>
    <w:rsid w:val="001C1CCB"/>
    <w:rsid w:val="001C4602"/>
    <w:rsid w:val="001C487F"/>
    <w:rsid w:val="001C5F1C"/>
    <w:rsid w:val="001C6744"/>
    <w:rsid w:val="001D1728"/>
    <w:rsid w:val="001D2383"/>
    <w:rsid w:val="001D2CF6"/>
    <w:rsid w:val="001D4985"/>
    <w:rsid w:val="001D58CC"/>
    <w:rsid w:val="001D5B80"/>
    <w:rsid w:val="001D6176"/>
    <w:rsid w:val="001D69AD"/>
    <w:rsid w:val="001D764D"/>
    <w:rsid w:val="001E170B"/>
    <w:rsid w:val="001E286E"/>
    <w:rsid w:val="001E4CA4"/>
    <w:rsid w:val="001E7BA0"/>
    <w:rsid w:val="001F00B3"/>
    <w:rsid w:val="001F0592"/>
    <w:rsid w:val="001F17FE"/>
    <w:rsid w:val="001F508F"/>
    <w:rsid w:val="002003C5"/>
    <w:rsid w:val="00201985"/>
    <w:rsid w:val="00204810"/>
    <w:rsid w:val="00204C9D"/>
    <w:rsid w:val="00205687"/>
    <w:rsid w:val="00205A28"/>
    <w:rsid w:val="00205C36"/>
    <w:rsid w:val="00210A2D"/>
    <w:rsid w:val="00214347"/>
    <w:rsid w:val="002144C0"/>
    <w:rsid w:val="00214C73"/>
    <w:rsid w:val="00215EA0"/>
    <w:rsid w:val="00216D2A"/>
    <w:rsid w:val="00223AD3"/>
    <w:rsid w:val="0022436D"/>
    <w:rsid w:val="00225B98"/>
    <w:rsid w:val="00226DC7"/>
    <w:rsid w:val="00226E0C"/>
    <w:rsid w:val="0023149C"/>
    <w:rsid w:val="0023253C"/>
    <w:rsid w:val="00232CCA"/>
    <w:rsid w:val="00232F39"/>
    <w:rsid w:val="00235B78"/>
    <w:rsid w:val="002360B4"/>
    <w:rsid w:val="00237489"/>
    <w:rsid w:val="00242E1C"/>
    <w:rsid w:val="00243C09"/>
    <w:rsid w:val="00244DAC"/>
    <w:rsid w:val="0024630E"/>
    <w:rsid w:val="002500CB"/>
    <w:rsid w:val="0025277D"/>
    <w:rsid w:val="0025401C"/>
    <w:rsid w:val="00254C84"/>
    <w:rsid w:val="002555A0"/>
    <w:rsid w:val="002572E2"/>
    <w:rsid w:val="002642A7"/>
    <w:rsid w:val="002655EF"/>
    <w:rsid w:val="002672D8"/>
    <w:rsid w:val="00267A1C"/>
    <w:rsid w:val="00267FA8"/>
    <w:rsid w:val="00272F97"/>
    <w:rsid w:val="002767BC"/>
    <w:rsid w:val="00276A9E"/>
    <w:rsid w:val="002821CA"/>
    <w:rsid w:val="002878E5"/>
    <w:rsid w:val="00292B5E"/>
    <w:rsid w:val="00292DF2"/>
    <w:rsid w:val="00292E10"/>
    <w:rsid w:val="002930B6"/>
    <w:rsid w:val="00293ECE"/>
    <w:rsid w:val="00293EF7"/>
    <w:rsid w:val="00294ABF"/>
    <w:rsid w:val="002953EC"/>
    <w:rsid w:val="002A0FBE"/>
    <w:rsid w:val="002A19E6"/>
    <w:rsid w:val="002A3E7E"/>
    <w:rsid w:val="002C1771"/>
    <w:rsid w:val="002C34AE"/>
    <w:rsid w:val="002C4539"/>
    <w:rsid w:val="002C53E1"/>
    <w:rsid w:val="002C5434"/>
    <w:rsid w:val="002C757C"/>
    <w:rsid w:val="002D1278"/>
    <w:rsid w:val="002D186D"/>
    <w:rsid w:val="002D26B7"/>
    <w:rsid w:val="002D45B5"/>
    <w:rsid w:val="002D5D21"/>
    <w:rsid w:val="002E25FB"/>
    <w:rsid w:val="002E4458"/>
    <w:rsid w:val="002E478E"/>
    <w:rsid w:val="002E553A"/>
    <w:rsid w:val="002E79B5"/>
    <w:rsid w:val="002F1221"/>
    <w:rsid w:val="002F1894"/>
    <w:rsid w:val="002F2F84"/>
    <w:rsid w:val="002F5231"/>
    <w:rsid w:val="002F6FF3"/>
    <w:rsid w:val="003048C7"/>
    <w:rsid w:val="003060F9"/>
    <w:rsid w:val="00310E82"/>
    <w:rsid w:val="003112B8"/>
    <w:rsid w:val="00311BED"/>
    <w:rsid w:val="00311D8A"/>
    <w:rsid w:val="003121C2"/>
    <w:rsid w:val="00314431"/>
    <w:rsid w:val="0031543C"/>
    <w:rsid w:val="00315716"/>
    <w:rsid w:val="003177F5"/>
    <w:rsid w:val="00321678"/>
    <w:rsid w:val="00323843"/>
    <w:rsid w:val="00324A0C"/>
    <w:rsid w:val="003258DE"/>
    <w:rsid w:val="00326368"/>
    <w:rsid w:val="00333B15"/>
    <w:rsid w:val="00335E73"/>
    <w:rsid w:val="00336499"/>
    <w:rsid w:val="00336FDC"/>
    <w:rsid w:val="00341C32"/>
    <w:rsid w:val="00342C3D"/>
    <w:rsid w:val="003431A7"/>
    <w:rsid w:val="00345357"/>
    <w:rsid w:val="00350E8E"/>
    <w:rsid w:val="00351AEF"/>
    <w:rsid w:val="003547B9"/>
    <w:rsid w:val="00354F69"/>
    <w:rsid w:val="00356635"/>
    <w:rsid w:val="003603A9"/>
    <w:rsid w:val="00363027"/>
    <w:rsid w:val="00363779"/>
    <w:rsid w:val="003639A3"/>
    <w:rsid w:val="00364A62"/>
    <w:rsid w:val="00364AC6"/>
    <w:rsid w:val="0036596D"/>
    <w:rsid w:val="00366250"/>
    <w:rsid w:val="003676CA"/>
    <w:rsid w:val="0037035A"/>
    <w:rsid w:val="00370BA3"/>
    <w:rsid w:val="0037332C"/>
    <w:rsid w:val="00375CAB"/>
    <w:rsid w:val="0037684F"/>
    <w:rsid w:val="0038168D"/>
    <w:rsid w:val="00381C04"/>
    <w:rsid w:val="00381C95"/>
    <w:rsid w:val="00381CD4"/>
    <w:rsid w:val="003822DD"/>
    <w:rsid w:val="00383694"/>
    <w:rsid w:val="003841A5"/>
    <w:rsid w:val="00385757"/>
    <w:rsid w:val="003878D3"/>
    <w:rsid w:val="00387ADF"/>
    <w:rsid w:val="0039270D"/>
    <w:rsid w:val="00393B7C"/>
    <w:rsid w:val="003953E7"/>
    <w:rsid w:val="003965C7"/>
    <w:rsid w:val="00396F53"/>
    <w:rsid w:val="003A0568"/>
    <w:rsid w:val="003A0E4C"/>
    <w:rsid w:val="003A0FF2"/>
    <w:rsid w:val="003A34DE"/>
    <w:rsid w:val="003A5FF0"/>
    <w:rsid w:val="003A7184"/>
    <w:rsid w:val="003A7325"/>
    <w:rsid w:val="003B6F62"/>
    <w:rsid w:val="003B753C"/>
    <w:rsid w:val="003B79CF"/>
    <w:rsid w:val="003C164A"/>
    <w:rsid w:val="003C27F7"/>
    <w:rsid w:val="003C2986"/>
    <w:rsid w:val="003C3BFF"/>
    <w:rsid w:val="003C4BC7"/>
    <w:rsid w:val="003C689A"/>
    <w:rsid w:val="003C74FE"/>
    <w:rsid w:val="003D1BC8"/>
    <w:rsid w:val="003D3BEB"/>
    <w:rsid w:val="003D5835"/>
    <w:rsid w:val="003D5B8E"/>
    <w:rsid w:val="003E3F4E"/>
    <w:rsid w:val="003E48A2"/>
    <w:rsid w:val="003F15F4"/>
    <w:rsid w:val="003F6AFC"/>
    <w:rsid w:val="0040093A"/>
    <w:rsid w:val="00400F19"/>
    <w:rsid w:val="004011F7"/>
    <w:rsid w:val="00401B35"/>
    <w:rsid w:val="00404CAD"/>
    <w:rsid w:val="00405F6D"/>
    <w:rsid w:val="004066FF"/>
    <w:rsid w:val="00406714"/>
    <w:rsid w:val="00406A7D"/>
    <w:rsid w:val="00407228"/>
    <w:rsid w:val="00410992"/>
    <w:rsid w:val="00411042"/>
    <w:rsid w:val="004115B7"/>
    <w:rsid w:val="0041215F"/>
    <w:rsid w:val="0041459A"/>
    <w:rsid w:val="00414971"/>
    <w:rsid w:val="00415BA5"/>
    <w:rsid w:val="00422CF4"/>
    <w:rsid w:val="00425897"/>
    <w:rsid w:val="00425912"/>
    <w:rsid w:val="00425DC5"/>
    <w:rsid w:val="00425DE4"/>
    <w:rsid w:val="00425DF4"/>
    <w:rsid w:val="00426C87"/>
    <w:rsid w:val="004310DF"/>
    <w:rsid w:val="00432763"/>
    <w:rsid w:val="004341D5"/>
    <w:rsid w:val="00435903"/>
    <w:rsid w:val="00437063"/>
    <w:rsid w:val="004402C3"/>
    <w:rsid w:val="00440479"/>
    <w:rsid w:val="00441006"/>
    <w:rsid w:val="004421E2"/>
    <w:rsid w:val="00442FE3"/>
    <w:rsid w:val="004519E7"/>
    <w:rsid w:val="00452A3B"/>
    <w:rsid w:val="00453C33"/>
    <w:rsid w:val="004565FD"/>
    <w:rsid w:val="00461797"/>
    <w:rsid w:val="00462782"/>
    <w:rsid w:val="00462D1F"/>
    <w:rsid w:val="00463248"/>
    <w:rsid w:val="00472888"/>
    <w:rsid w:val="0047468A"/>
    <w:rsid w:val="0047599B"/>
    <w:rsid w:val="00477703"/>
    <w:rsid w:val="004779AB"/>
    <w:rsid w:val="00480A5D"/>
    <w:rsid w:val="0048322D"/>
    <w:rsid w:val="00484C6C"/>
    <w:rsid w:val="00486128"/>
    <w:rsid w:val="00490F8D"/>
    <w:rsid w:val="00491448"/>
    <w:rsid w:val="00492007"/>
    <w:rsid w:val="00492528"/>
    <w:rsid w:val="00494391"/>
    <w:rsid w:val="004943A2"/>
    <w:rsid w:val="0049583A"/>
    <w:rsid w:val="00497AD4"/>
    <w:rsid w:val="004A03D0"/>
    <w:rsid w:val="004A09D7"/>
    <w:rsid w:val="004A53E9"/>
    <w:rsid w:val="004A79B4"/>
    <w:rsid w:val="004B580A"/>
    <w:rsid w:val="004B7601"/>
    <w:rsid w:val="004C511E"/>
    <w:rsid w:val="004C6410"/>
    <w:rsid w:val="004C76DF"/>
    <w:rsid w:val="004C7E85"/>
    <w:rsid w:val="004D003B"/>
    <w:rsid w:val="004D0C59"/>
    <w:rsid w:val="004D0C74"/>
    <w:rsid w:val="004D21C4"/>
    <w:rsid w:val="004D410D"/>
    <w:rsid w:val="004D57C1"/>
    <w:rsid w:val="004D60A9"/>
    <w:rsid w:val="004E11F2"/>
    <w:rsid w:val="004E2B3C"/>
    <w:rsid w:val="004E3219"/>
    <w:rsid w:val="004E7B63"/>
    <w:rsid w:val="004F0213"/>
    <w:rsid w:val="004F08C7"/>
    <w:rsid w:val="004F0F4E"/>
    <w:rsid w:val="004F1278"/>
    <w:rsid w:val="004F17D8"/>
    <w:rsid w:val="004F3418"/>
    <w:rsid w:val="004F38D8"/>
    <w:rsid w:val="004F3AF9"/>
    <w:rsid w:val="004F4594"/>
    <w:rsid w:val="004F509D"/>
    <w:rsid w:val="004F5533"/>
    <w:rsid w:val="004F794E"/>
    <w:rsid w:val="004F7998"/>
    <w:rsid w:val="0050142E"/>
    <w:rsid w:val="00506B46"/>
    <w:rsid w:val="005137A2"/>
    <w:rsid w:val="00513FE4"/>
    <w:rsid w:val="005156A2"/>
    <w:rsid w:val="005215A1"/>
    <w:rsid w:val="00521B3F"/>
    <w:rsid w:val="00522336"/>
    <w:rsid w:val="00523D1E"/>
    <w:rsid w:val="00525572"/>
    <w:rsid w:val="0052562E"/>
    <w:rsid w:val="00526554"/>
    <w:rsid w:val="00531BF7"/>
    <w:rsid w:val="00532FAC"/>
    <w:rsid w:val="00534300"/>
    <w:rsid w:val="00534EEE"/>
    <w:rsid w:val="00534F43"/>
    <w:rsid w:val="00535B69"/>
    <w:rsid w:val="00535B9E"/>
    <w:rsid w:val="00542A84"/>
    <w:rsid w:val="005438D6"/>
    <w:rsid w:val="005443F7"/>
    <w:rsid w:val="005446DA"/>
    <w:rsid w:val="00546AA4"/>
    <w:rsid w:val="00547C66"/>
    <w:rsid w:val="005500F6"/>
    <w:rsid w:val="005505C0"/>
    <w:rsid w:val="00550AAD"/>
    <w:rsid w:val="0055339A"/>
    <w:rsid w:val="00555518"/>
    <w:rsid w:val="005571BE"/>
    <w:rsid w:val="00560CE6"/>
    <w:rsid w:val="0056142C"/>
    <w:rsid w:val="005615C9"/>
    <w:rsid w:val="005631AF"/>
    <w:rsid w:val="005641A1"/>
    <w:rsid w:val="0057019F"/>
    <w:rsid w:val="00571A38"/>
    <w:rsid w:val="00572A8E"/>
    <w:rsid w:val="005749CE"/>
    <w:rsid w:val="00575C34"/>
    <w:rsid w:val="00580B7E"/>
    <w:rsid w:val="00581EE3"/>
    <w:rsid w:val="005821AE"/>
    <w:rsid w:val="00582C6E"/>
    <w:rsid w:val="00583C19"/>
    <w:rsid w:val="00584057"/>
    <w:rsid w:val="005846F0"/>
    <w:rsid w:val="0058528A"/>
    <w:rsid w:val="00586C0D"/>
    <w:rsid w:val="00587459"/>
    <w:rsid w:val="005913E4"/>
    <w:rsid w:val="005914F8"/>
    <w:rsid w:val="00594021"/>
    <w:rsid w:val="00597305"/>
    <w:rsid w:val="005A0359"/>
    <w:rsid w:val="005A121C"/>
    <w:rsid w:val="005A2979"/>
    <w:rsid w:val="005A4AEF"/>
    <w:rsid w:val="005A4D29"/>
    <w:rsid w:val="005A5B15"/>
    <w:rsid w:val="005A5C75"/>
    <w:rsid w:val="005A7643"/>
    <w:rsid w:val="005A7FEE"/>
    <w:rsid w:val="005B01A8"/>
    <w:rsid w:val="005B0700"/>
    <w:rsid w:val="005B2F59"/>
    <w:rsid w:val="005B52AF"/>
    <w:rsid w:val="005C0B1D"/>
    <w:rsid w:val="005C0B5C"/>
    <w:rsid w:val="005C2735"/>
    <w:rsid w:val="005C44B1"/>
    <w:rsid w:val="005D03F0"/>
    <w:rsid w:val="005D0B45"/>
    <w:rsid w:val="005D1396"/>
    <w:rsid w:val="005D1A3F"/>
    <w:rsid w:val="005D2651"/>
    <w:rsid w:val="005D3F47"/>
    <w:rsid w:val="005D471C"/>
    <w:rsid w:val="005D6B63"/>
    <w:rsid w:val="005D7156"/>
    <w:rsid w:val="005D7643"/>
    <w:rsid w:val="005D7AF2"/>
    <w:rsid w:val="005E178A"/>
    <w:rsid w:val="005E28FA"/>
    <w:rsid w:val="005E32C7"/>
    <w:rsid w:val="005E5D5C"/>
    <w:rsid w:val="005E64B9"/>
    <w:rsid w:val="005E6A79"/>
    <w:rsid w:val="005E6D77"/>
    <w:rsid w:val="005F105C"/>
    <w:rsid w:val="005F11CC"/>
    <w:rsid w:val="005F36C2"/>
    <w:rsid w:val="005F44E4"/>
    <w:rsid w:val="005F59C9"/>
    <w:rsid w:val="005F66B7"/>
    <w:rsid w:val="0060087D"/>
    <w:rsid w:val="00600AEA"/>
    <w:rsid w:val="0060257D"/>
    <w:rsid w:val="0060306D"/>
    <w:rsid w:val="00613739"/>
    <w:rsid w:val="00613CE7"/>
    <w:rsid w:val="00614ADA"/>
    <w:rsid w:val="00615875"/>
    <w:rsid w:val="006163FA"/>
    <w:rsid w:val="006204CD"/>
    <w:rsid w:val="006222F7"/>
    <w:rsid w:val="0062422E"/>
    <w:rsid w:val="006251A3"/>
    <w:rsid w:val="0062705E"/>
    <w:rsid w:val="00630068"/>
    <w:rsid w:val="00631F98"/>
    <w:rsid w:val="00632922"/>
    <w:rsid w:val="00632BD1"/>
    <w:rsid w:val="00632D63"/>
    <w:rsid w:val="00633F82"/>
    <w:rsid w:val="006341A2"/>
    <w:rsid w:val="00634601"/>
    <w:rsid w:val="00640583"/>
    <w:rsid w:val="00643F53"/>
    <w:rsid w:val="006478DF"/>
    <w:rsid w:val="00653944"/>
    <w:rsid w:val="00656451"/>
    <w:rsid w:val="0065771A"/>
    <w:rsid w:val="006602F1"/>
    <w:rsid w:val="00661CB8"/>
    <w:rsid w:val="006625B0"/>
    <w:rsid w:val="00662B87"/>
    <w:rsid w:val="00663469"/>
    <w:rsid w:val="006637E3"/>
    <w:rsid w:val="00663979"/>
    <w:rsid w:val="00664A70"/>
    <w:rsid w:val="006678DB"/>
    <w:rsid w:val="00667C14"/>
    <w:rsid w:val="00670C6C"/>
    <w:rsid w:val="00671183"/>
    <w:rsid w:val="006729C2"/>
    <w:rsid w:val="00675AA2"/>
    <w:rsid w:val="00677A1C"/>
    <w:rsid w:val="006823C8"/>
    <w:rsid w:val="00682D48"/>
    <w:rsid w:val="00684283"/>
    <w:rsid w:val="006857EA"/>
    <w:rsid w:val="006903AD"/>
    <w:rsid w:val="0069120A"/>
    <w:rsid w:val="00691C36"/>
    <w:rsid w:val="00691F3E"/>
    <w:rsid w:val="00693EAB"/>
    <w:rsid w:val="006973BF"/>
    <w:rsid w:val="0069749C"/>
    <w:rsid w:val="006A0BC2"/>
    <w:rsid w:val="006A0D4C"/>
    <w:rsid w:val="006A0EC2"/>
    <w:rsid w:val="006A14BE"/>
    <w:rsid w:val="006A3E19"/>
    <w:rsid w:val="006A5AB8"/>
    <w:rsid w:val="006A6DCD"/>
    <w:rsid w:val="006B10B3"/>
    <w:rsid w:val="006B2352"/>
    <w:rsid w:val="006B2DE3"/>
    <w:rsid w:val="006B4D33"/>
    <w:rsid w:val="006B72C7"/>
    <w:rsid w:val="006C1044"/>
    <w:rsid w:val="006C10A0"/>
    <w:rsid w:val="006C3403"/>
    <w:rsid w:val="006C39F7"/>
    <w:rsid w:val="006C5DBA"/>
    <w:rsid w:val="006C67B0"/>
    <w:rsid w:val="006D3619"/>
    <w:rsid w:val="006D3C49"/>
    <w:rsid w:val="006D468B"/>
    <w:rsid w:val="006D4A07"/>
    <w:rsid w:val="006E05DD"/>
    <w:rsid w:val="006E0ADF"/>
    <w:rsid w:val="006E25AB"/>
    <w:rsid w:val="006E3CC2"/>
    <w:rsid w:val="006E4225"/>
    <w:rsid w:val="006E445D"/>
    <w:rsid w:val="006E5D5F"/>
    <w:rsid w:val="006F0595"/>
    <w:rsid w:val="006F0777"/>
    <w:rsid w:val="006F49E9"/>
    <w:rsid w:val="006F4AE5"/>
    <w:rsid w:val="006F5095"/>
    <w:rsid w:val="006F783E"/>
    <w:rsid w:val="00701043"/>
    <w:rsid w:val="0070529E"/>
    <w:rsid w:val="00706B47"/>
    <w:rsid w:val="00710808"/>
    <w:rsid w:val="00710F4A"/>
    <w:rsid w:val="007116EE"/>
    <w:rsid w:val="0071474B"/>
    <w:rsid w:val="007147A0"/>
    <w:rsid w:val="00716897"/>
    <w:rsid w:val="007178E3"/>
    <w:rsid w:val="0071798D"/>
    <w:rsid w:val="0072003C"/>
    <w:rsid w:val="007231B7"/>
    <w:rsid w:val="00723FE8"/>
    <w:rsid w:val="007270CF"/>
    <w:rsid w:val="00731C5A"/>
    <w:rsid w:val="007358F1"/>
    <w:rsid w:val="00735C88"/>
    <w:rsid w:val="007365D4"/>
    <w:rsid w:val="00740A8F"/>
    <w:rsid w:val="00741919"/>
    <w:rsid w:val="00741C74"/>
    <w:rsid w:val="007425EA"/>
    <w:rsid w:val="00742B61"/>
    <w:rsid w:val="00745C77"/>
    <w:rsid w:val="00747581"/>
    <w:rsid w:val="007478C7"/>
    <w:rsid w:val="00751659"/>
    <w:rsid w:val="007517AB"/>
    <w:rsid w:val="007520DD"/>
    <w:rsid w:val="007525D2"/>
    <w:rsid w:val="007556E1"/>
    <w:rsid w:val="007558D1"/>
    <w:rsid w:val="007606C6"/>
    <w:rsid w:val="00761E58"/>
    <w:rsid w:val="00761F9B"/>
    <w:rsid w:val="00762BC3"/>
    <w:rsid w:val="00763A26"/>
    <w:rsid w:val="007659AF"/>
    <w:rsid w:val="007660EB"/>
    <w:rsid w:val="00767E53"/>
    <w:rsid w:val="0077060E"/>
    <w:rsid w:val="007719B6"/>
    <w:rsid w:val="007751DD"/>
    <w:rsid w:val="007759BA"/>
    <w:rsid w:val="00777333"/>
    <w:rsid w:val="00780022"/>
    <w:rsid w:val="00781F49"/>
    <w:rsid w:val="00782982"/>
    <w:rsid w:val="00785AEF"/>
    <w:rsid w:val="0078683E"/>
    <w:rsid w:val="00790CBD"/>
    <w:rsid w:val="0079272D"/>
    <w:rsid w:val="00792761"/>
    <w:rsid w:val="0079651D"/>
    <w:rsid w:val="007A03C9"/>
    <w:rsid w:val="007A197D"/>
    <w:rsid w:val="007A3A62"/>
    <w:rsid w:val="007A4979"/>
    <w:rsid w:val="007A5C2C"/>
    <w:rsid w:val="007A5DBE"/>
    <w:rsid w:val="007A677A"/>
    <w:rsid w:val="007A6D30"/>
    <w:rsid w:val="007B24CC"/>
    <w:rsid w:val="007B34F9"/>
    <w:rsid w:val="007B384D"/>
    <w:rsid w:val="007B38DE"/>
    <w:rsid w:val="007B7C71"/>
    <w:rsid w:val="007C0B31"/>
    <w:rsid w:val="007C1FF0"/>
    <w:rsid w:val="007C21EF"/>
    <w:rsid w:val="007C3271"/>
    <w:rsid w:val="007C3E0C"/>
    <w:rsid w:val="007C66A1"/>
    <w:rsid w:val="007D45AD"/>
    <w:rsid w:val="007D5CE8"/>
    <w:rsid w:val="007D6426"/>
    <w:rsid w:val="007E1E24"/>
    <w:rsid w:val="007E2E96"/>
    <w:rsid w:val="007E4651"/>
    <w:rsid w:val="007E4C8A"/>
    <w:rsid w:val="007F20C1"/>
    <w:rsid w:val="007F3C08"/>
    <w:rsid w:val="007F71DC"/>
    <w:rsid w:val="00802952"/>
    <w:rsid w:val="00803000"/>
    <w:rsid w:val="00803909"/>
    <w:rsid w:val="00804524"/>
    <w:rsid w:val="00804E51"/>
    <w:rsid w:val="00814364"/>
    <w:rsid w:val="00814AAA"/>
    <w:rsid w:val="00814DF4"/>
    <w:rsid w:val="00820D3D"/>
    <w:rsid w:val="00821406"/>
    <w:rsid w:val="008214E4"/>
    <w:rsid w:val="008215F0"/>
    <w:rsid w:val="00821A7A"/>
    <w:rsid w:val="008236AC"/>
    <w:rsid w:val="00825B64"/>
    <w:rsid w:val="00827834"/>
    <w:rsid w:val="00831802"/>
    <w:rsid w:val="00832D11"/>
    <w:rsid w:val="00842398"/>
    <w:rsid w:val="008459BF"/>
    <w:rsid w:val="00846569"/>
    <w:rsid w:val="00850D0E"/>
    <w:rsid w:val="008514DF"/>
    <w:rsid w:val="00851648"/>
    <w:rsid w:val="008529D6"/>
    <w:rsid w:val="00852E7D"/>
    <w:rsid w:val="00854AAD"/>
    <w:rsid w:val="00857969"/>
    <w:rsid w:val="00861438"/>
    <w:rsid w:val="00862C17"/>
    <w:rsid w:val="00864275"/>
    <w:rsid w:val="0086456D"/>
    <w:rsid w:val="00864974"/>
    <w:rsid w:val="0086547F"/>
    <w:rsid w:val="00866911"/>
    <w:rsid w:val="00866C5E"/>
    <w:rsid w:val="00871284"/>
    <w:rsid w:val="008714D5"/>
    <w:rsid w:val="00871A7E"/>
    <w:rsid w:val="008737A0"/>
    <w:rsid w:val="00873B88"/>
    <w:rsid w:val="00874E6E"/>
    <w:rsid w:val="00876371"/>
    <w:rsid w:val="0088019C"/>
    <w:rsid w:val="00880B5C"/>
    <w:rsid w:val="00882472"/>
    <w:rsid w:val="00884215"/>
    <w:rsid w:val="00885AF6"/>
    <w:rsid w:val="00893FF1"/>
    <w:rsid w:val="00894D70"/>
    <w:rsid w:val="00895281"/>
    <w:rsid w:val="008970F7"/>
    <w:rsid w:val="008975EA"/>
    <w:rsid w:val="00897772"/>
    <w:rsid w:val="008A1001"/>
    <w:rsid w:val="008A125B"/>
    <w:rsid w:val="008A1846"/>
    <w:rsid w:val="008A422B"/>
    <w:rsid w:val="008A4422"/>
    <w:rsid w:val="008B053E"/>
    <w:rsid w:val="008B1013"/>
    <w:rsid w:val="008B276A"/>
    <w:rsid w:val="008B32CD"/>
    <w:rsid w:val="008B5AA2"/>
    <w:rsid w:val="008B704F"/>
    <w:rsid w:val="008B7C51"/>
    <w:rsid w:val="008C0233"/>
    <w:rsid w:val="008C0699"/>
    <w:rsid w:val="008C0C48"/>
    <w:rsid w:val="008C1E28"/>
    <w:rsid w:val="008C2165"/>
    <w:rsid w:val="008C4014"/>
    <w:rsid w:val="008D16DB"/>
    <w:rsid w:val="008D2183"/>
    <w:rsid w:val="008D47BB"/>
    <w:rsid w:val="008D5D99"/>
    <w:rsid w:val="008E0054"/>
    <w:rsid w:val="008E0DD5"/>
    <w:rsid w:val="008E1FF7"/>
    <w:rsid w:val="008E3242"/>
    <w:rsid w:val="008E3C69"/>
    <w:rsid w:val="008E4F15"/>
    <w:rsid w:val="008E50DD"/>
    <w:rsid w:val="008E7949"/>
    <w:rsid w:val="008F052A"/>
    <w:rsid w:val="008F0DE2"/>
    <w:rsid w:val="008F2E44"/>
    <w:rsid w:val="008F2E6E"/>
    <w:rsid w:val="008F5E71"/>
    <w:rsid w:val="008F62E3"/>
    <w:rsid w:val="009009F6"/>
    <w:rsid w:val="00900B5F"/>
    <w:rsid w:val="009021C2"/>
    <w:rsid w:val="00903164"/>
    <w:rsid w:val="00903A83"/>
    <w:rsid w:val="00903DC6"/>
    <w:rsid w:val="00904F50"/>
    <w:rsid w:val="0090601A"/>
    <w:rsid w:val="009063BC"/>
    <w:rsid w:val="00910485"/>
    <w:rsid w:val="00911259"/>
    <w:rsid w:val="009113C1"/>
    <w:rsid w:val="00912BFA"/>
    <w:rsid w:val="00912E4B"/>
    <w:rsid w:val="0091311D"/>
    <w:rsid w:val="00920738"/>
    <w:rsid w:val="00921215"/>
    <w:rsid w:val="00921A5D"/>
    <w:rsid w:val="009226C0"/>
    <w:rsid w:val="009257D1"/>
    <w:rsid w:val="00925E9F"/>
    <w:rsid w:val="009317B8"/>
    <w:rsid w:val="00932AC9"/>
    <w:rsid w:val="00934F38"/>
    <w:rsid w:val="0093770C"/>
    <w:rsid w:val="009409AF"/>
    <w:rsid w:val="00942AEC"/>
    <w:rsid w:val="00942C3C"/>
    <w:rsid w:val="0094381F"/>
    <w:rsid w:val="0094737B"/>
    <w:rsid w:val="00947448"/>
    <w:rsid w:val="009539D9"/>
    <w:rsid w:val="00955D3D"/>
    <w:rsid w:val="009563F5"/>
    <w:rsid w:val="0095721C"/>
    <w:rsid w:val="00961DF2"/>
    <w:rsid w:val="009661B9"/>
    <w:rsid w:val="00966583"/>
    <w:rsid w:val="0097115B"/>
    <w:rsid w:val="009747CC"/>
    <w:rsid w:val="00976A87"/>
    <w:rsid w:val="00976A99"/>
    <w:rsid w:val="00976DFE"/>
    <w:rsid w:val="00976FE5"/>
    <w:rsid w:val="009806AF"/>
    <w:rsid w:val="00981026"/>
    <w:rsid w:val="009825D6"/>
    <w:rsid w:val="00984C1B"/>
    <w:rsid w:val="00990E51"/>
    <w:rsid w:val="00992350"/>
    <w:rsid w:val="00993712"/>
    <w:rsid w:val="00996380"/>
    <w:rsid w:val="00996794"/>
    <w:rsid w:val="0099702F"/>
    <w:rsid w:val="00997168"/>
    <w:rsid w:val="00997852"/>
    <w:rsid w:val="009A2A19"/>
    <w:rsid w:val="009A36FF"/>
    <w:rsid w:val="009A438A"/>
    <w:rsid w:val="009A677B"/>
    <w:rsid w:val="009A683A"/>
    <w:rsid w:val="009A78BD"/>
    <w:rsid w:val="009A7B5D"/>
    <w:rsid w:val="009B0909"/>
    <w:rsid w:val="009B1A32"/>
    <w:rsid w:val="009B22CA"/>
    <w:rsid w:val="009B3283"/>
    <w:rsid w:val="009B3362"/>
    <w:rsid w:val="009B7E5C"/>
    <w:rsid w:val="009C1EDE"/>
    <w:rsid w:val="009C3262"/>
    <w:rsid w:val="009C362B"/>
    <w:rsid w:val="009C38E4"/>
    <w:rsid w:val="009C4878"/>
    <w:rsid w:val="009C644B"/>
    <w:rsid w:val="009C7E95"/>
    <w:rsid w:val="009D0594"/>
    <w:rsid w:val="009D15B1"/>
    <w:rsid w:val="009D18C9"/>
    <w:rsid w:val="009D1EAF"/>
    <w:rsid w:val="009D3237"/>
    <w:rsid w:val="009D3AF2"/>
    <w:rsid w:val="009D3B16"/>
    <w:rsid w:val="009D40FB"/>
    <w:rsid w:val="009D5277"/>
    <w:rsid w:val="009D5B49"/>
    <w:rsid w:val="009E1635"/>
    <w:rsid w:val="009E1D59"/>
    <w:rsid w:val="009E2713"/>
    <w:rsid w:val="009E3746"/>
    <w:rsid w:val="009E60E2"/>
    <w:rsid w:val="009E668E"/>
    <w:rsid w:val="009E6E2D"/>
    <w:rsid w:val="009F19AF"/>
    <w:rsid w:val="009F23BF"/>
    <w:rsid w:val="009F2C0A"/>
    <w:rsid w:val="009F2D3C"/>
    <w:rsid w:val="009F2F3F"/>
    <w:rsid w:val="009F485B"/>
    <w:rsid w:val="009F5BB9"/>
    <w:rsid w:val="009F5EE7"/>
    <w:rsid w:val="00A02BE7"/>
    <w:rsid w:val="00A030E9"/>
    <w:rsid w:val="00A048FC"/>
    <w:rsid w:val="00A05994"/>
    <w:rsid w:val="00A101B6"/>
    <w:rsid w:val="00A12F18"/>
    <w:rsid w:val="00A13018"/>
    <w:rsid w:val="00A13613"/>
    <w:rsid w:val="00A1498D"/>
    <w:rsid w:val="00A167A3"/>
    <w:rsid w:val="00A2012B"/>
    <w:rsid w:val="00A2032E"/>
    <w:rsid w:val="00A245F2"/>
    <w:rsid w:val="00A268C0"/>
    <w:rsid w:val="00A30290"/>
    <w:rsid w:val="00A30355"/>
    <w:rsid w:val="00A31A0F"/>
    <w:rsid w:val="00A35345"/>
    <w:rsid w:val="00A36D1B"/>
    <w:rsid w:val="00A37554"/>
    <w:rsid w:val="00A40BB1"/>
    <w:rsid w:val="00A42179"/>
    <w:rsid w:val="00A42F8D"/>
    <w:rsid w:val="00A44A81"/>
    <w:rsid w:val="00A44B67"/>
    <w:rsid w:val="00A47D0C"/>
    <w:rsid w:val="00A5174C"/>
    <w:rsid w:val="00A52297"/>
    <w:rsid w:val="00A52B1B"/>
    <w:rsid w:val="00A5400C"/>
    <w:rsid w:val="00A55499"/>
    <w:rsid w:val="00A57494"/>
    <w:rsid w:val="00A574CC"/>
    <w:rsid w:val="00A57B40"/>
    <w:rsid w:val="00A57E93"/>
    <w:rsid w:val="00A625BF"/>
    <w:rsid w:val="00A659A8"/>
    <w:rsid w:val="00A65C6B"/>
    <w:rsid w:val="00A679C2"/>
    <w:rsid w:val="00A67C9F"/>
    <w:rsid w:val="00A709D5"/>
    <w:rsid w:val="00A718DE"/>
    <w:rsid w:val="00A7286E"/>
    <w:rsid w:val="00A75555"/>
    <w:rsid w:val="00A8159A"/>
    <w:rsid w:val="00A81AF2"/>
    <w:rsid w:val="00A82473"/>
    <w:rsid w:val="00A83A4B"/>
    <w:rsid w:val="00A844E4"/>
    <w:rsid w:val="00A86B1C"/>
    <w:rsid w:val="00A878C6"/>
    <w:rsid w:val="00A90C52"/>
    <w:rsid w:val="00A93514"/>
    <w:rsid w:val="00AA18A4"/>
    <w:rsid w:val="00AA4DC7"/>
    <w:rsid w:val="00AA6968"/>
    <w:rsid w:val="00AA704D"/>
    <w:rsid w:val="00AB1EB4"/>
    <w:rsid w:val="00AB2432"/>
    <w:rsid w:val="00AB2ECB"/>
    <w:rsid w:val="00AB332B"/>
    <w:rsid w:val="00AB4E72"/>
    <w:rsid w:val="00AB7B40"/>
    <w:rsid w:val="00AB7DBD"/>
    <w:rsid w:val="00AC111A"/>
    <w:rsid w:val="00AC18B3"/>
    <w:rsid w:val="00AC2D0C"/>
    <w:rsid w:val="00AC77D4"/>
    <w:rsid w:val="00AD1403"/>
    <w:rsid w:val="00AD1CAB"/>
    <w:rsid w:val="00AE0588"/>
    <w:rsid w:val="00AE0B53"/>
    <w:rsid w:val="00AE5826"/>
    <w:rsid w:val="00AE78D8"/>
    <w:rsid w:val="00AF77D5"/>
    <w:rsid w:val="00AF77F5"/>
    <w:rsid w:val="00AF7DCE"/>
    <w:rsid w:val="00B005E5"/>
    <w:rsid w:val="00B03C65"/>
    <w:rsid w:val="00B04FDB"/>
    <w:rsid w:val="00B07878"/>
    <w:rsid w:val="00B10D67"/>
    <w:rsid w:val="00B118FB"/>
    <w:rsid w:val="00B120E2"/>
    <w:rsid w:val="00B12A7F"/>
    <w:rsid w:val="00B13764"/>
    <w:rsid w:val="00B14345"/>
    <w:rsid w:val="00B16FCD"/>
    <w:rsid w:val="00B20129"/>
    <w:rsid w:val="00B2096F"/>
    <w:rsid w:val="00B22B7E"/>
    <w:rsid w:val="00B24812"/>
    <w:rsid w:val="00B24DD7"/>
    <w:rsid w:val="00B251D4"/>
    <w:rsid w:val="00B263A3"/>
    <w:rsid w:val="00B26F4D"/>
    <w:rsid w:val="00B279A8"/>
    <w:rsid w:val="00B310B4"/>
    <w:rsid w:val="00B33404"/>
    <w:rsid w:val="00B34BCE"/>
    <w:rsid w:val="00B3523D"/>
    <w:rsid w:val="00B35E71"/>
    <w:rsid w:val="00B415BF"/>
    <w:rsid w:val="00B43624"/>
    <w:rsid w:val="00B441A6"/>
    <w:rsid w:val="00B50A91"/>
    <w:rsid w:val="00B5322C"/>
    <w:rsid w:val="00B541E4"/>
    <w:rsid w:val="00B56792"/>
    <w:rsid w:val="00B56B4D"/>
    <w:rsid w:val="00B606FD"/>
    <w:rsid w:val="00B61C50"/>
    <w:rsid w:val="00B707FC"/>
    <w:rsid w:val="00B723A8"/>
    <w:rsid w:val="00B7493C"/>
    <w:rsid w:val="00B757DD"/>
    <w:rsid w:val="00B778D2"/>
    <w:rsid w:val="00B80934"/>
    <w:rsid w:val="00B811A6"/>
    <w:rsid w:val="00B81229"/>
    <w:rsid w:val="00B84FF5"/>
    <w:rsid w:val="00B854F1"/>
    <w:rsid w:val="00B873F6"/>
    <w:rsid w:val="00B92C5E"/>
    <w:rsid w:val="00B93517"/>
    <w:rsid w:val="00B94751"/>
    <w:rsid w:val="00B95B73"/>
    <w:rsid w:val="00B96EB1"/>
    <w:rsid w:val="00BA27D8"/>
    <w:rsid w:val="00BA3DA1"/>
    <w:rsid w:val="00BA62A9"/>
    <w:rsid w:val="00BA66CD"/>
    <w:rsid w:val="00BA6BB4"/>
    <w:rsid w:val="00BA708A"/>
    <w:rsid w:val="00BA79A0"/>
    <w:rsid w:val="00BB0A22"/>
    <w:rsid w:val="00BB0C95"/>
    <w:rsid w:val="00BB3D2F"/>
    <w:rsid w:val="00BB4305"/>
    <w:rsid w:val="00BB518F"/>
    <w:rsid w:val="00BB5704"/>
    <w:rsid w:val="00BB6BE5"/>
    <w:rsid w:val="00BC0604"/>
    <w:rsid w:val="00BC07CD"/>
    <w:rsid w:val="00BC514F"/>
    <w:rsid w:val="00BC60E6"/>
    <w:rsid w:val="00BC7077"/>
    <w:rsid w:val="00BC73FE"/>
    <w:rsid w:val="00BC77F5"/>
    <w:rsid w:val="00BD452F"/>
    <w:rsid w:val="00BD580A"/>
    <w:rsid w:val="00BE05B0"/>
    <w:rsid w:val="00BE08CF"/>
    <w:rsid w:val="00BE120A"/>
    <w:rsid w:val="00BE29EB"/>
    <w:rsid w:val="00BE3B0B"/>
    <w:rsid w:val="00BE6E04"/>
    <w:rsid w:val="00BE6E2F"/>
    <w:rsid w:val="00BF07AB"/>
    <w:rsid w:val="00BF2A5F"/>
    <w:rsid w:val="00BF2D4E"/>
    <w:rsid w:val="00BF3264"/>
    <w:rsid w:val="00BF42E9"/>
    <w:rsid w:val="00BF4C36"/>
    <w:rsid w:val="00BF78D6"/>
    <w:rsid w:val="00C015E4"/>
    <w:rsid w:val="00C01E95"/>
    <w:rsid w:val="00C0241B"/>
    <w:rsid w:val="00C027D7"/>
    <w:rsid w:val="00C0344D"/>
    <w:rsid w:val="00C04073"/>
    <w:rsid w:val="00C0522A"/>
    <w:rsid w:val="00C05F0D"/>
    <w:rsid w:val="00C11C0E"/>
    <w:rsid w:val="00C11DCD"/>
    <w:rsid w:val="00C128E2"/>
    <w:rsid w:val="00C12B9E"/>
    <w:rsid w:val="00C14123"/>
    <w:rsid w:val="00C1444D"/>
    <w:rsid w:val="00C14646"/>
    <w:rsid w:val="00C151C7"/>
    <w:rsid w:val="00C16716"/>
    <w:rsid w:val="00C1759C"/>
    <w:rsid w:val="00C17F66"/>
    <w:rsid w:val="00C2002A"/>
    <w:rsid w:val="00C20F5F"/>
    <w:rsid w:val="00C226B7"/>
    <w:rsid w:val="00C26FDE"/>
    <w:rsid w:val="00C27909"/>
    <w:rsid w:val="00C30F89"/>
    <w:rsid w:val="00C3215C"/>
    <w:rsid w:val="00C32BDD"/>
    <w:rsid w:val="00C3345B"/>
    <w:rsid w:val="00C3479D"/>
    <w:rsid w:val="00C348BC"/>
    <w:rsid w:val="00C34E61"/>
    <w:rsid w:val="00C4255F"/>
    <w:rsid w:val="00C426A2"/>
    <w:rsid w:val="00C42D47"/>
    <w:rsid w:val="00C4324D"/>
    <w:rsid w:val="00C4336A"/>
    <w:rsid w:val="00C454EC"/>
    <w:rsid w:val="00C473BB"/>
    <w:rsid w:val="00C50958"/>
    <w:rsid w:val="00C51413"/>
    <w:rsid w:val="00C51884"/>
    <w:rsid w:val="00C52528"/>
    <w:rsid w:val="00C53022"/>
    <w:rsid w:val="00C53540"/>
    <w:rsid w:val="00C65FA8"/>
    <w:rsid w:val="00C67856"/>
    <w:rsid w:val="00C719EB"/>
    <w:rsid w:val="00C751D8"/>
    <w:rsid w:val="00C75C0D"/>
    <w:rsid w:val="00C76392"/>
    <w:rsid w:val="00C81154"/>
    <w:rsid w:val="00C819BF"/>
    <w:rsid w:val="00C81F66"/>
    <w:rsid w:val="00C83288"/>
    <w:rsid w:val="00C83625"/>
    <w:rsid w:val="00C85833"/>
    <w:rsid w:val="00C86CB6"/>
    <w:rsid w:val="00C87E64"/>
    <w:rsid w:val="00C91B0C"/>
    <w:rsid w:val="00C91DC5"/>
    <w:rsid w:val="00C91EC4"/>
    <w:rsid w:val="00C92313"/>
    <w:rsid w:val="00C92942"/>
    <w:rsid w:val="00C93866"/>
    <w:rsid w:val="00C9554F"/>
    <w:rsid w:val="00C97F74"/>
    <w:rsid w:val="00CA051A"/>
    <w:rsid w:val="00CA128C"/>
    <w:rsid w:val="00CA3404"/>
    <w:rsid w:val="00CA3638"/>
    <w:rsid w:val="00CA390F"/>
    <w:rsid w:val="00CA6DC1"/>
    <w:rsid w:val="00CB0186"/>
    <w:rsid w:val="00CB1B0B"/>
    <w:rsid w:val="00CB2E65"/>
    <w:rsid w:val="00CB50D1"/>
    <w:rsid w:val="00CB5C78"/>
    <w:rsid w:val="00CB76B2"/>
    <w:rsid w:val="00CB7B24"/>
    <w:rsid w:val="00CC00D0"/>
    <w:rsid w:val="00CC052F"/>
    <w:rsid w:val="00CC3838"/>
    <w:rsid w:val="00CC644D"/>
    <w:rsid w:val="00CD0027"/>
    <w:rsid w:val="00CD056D"/>
    <w:rsid w:val="00CD07E2"/>
    <w:rsid w:val="00CD1EE0"/>
    <w:rsid w:val="00CD2657"/>
    <w:rsid w:val="00CD3354"/>
    <w:rsid w:val="00CD4EA9"/>
    <w:rsid w:val="00CD5CD1"/>
    <w:rsid w:val="00CD5F12"/>
    <w:rsid w:val="00CD7AEE"/>
    <w:rsid w:val="00CE0401"/>
    <w:rsid w:val="00CE0420"/>
    <w:rsid w:val="00CE5656"/>
    <w:rsid w:val="00CE6845"/>
    <w:rsid w:val="00CF107D"/>
    <w:rsid w:val="00CF165E"/>
    <w:rsid w:val="00CF30D9"/>
    <w:rsid w:val="00CF5958"/>
    <w:rsid w:val="00D02562"/>
    <w:rsid w:val="00D0753F"/>
    <w:rsid w:val="00D1214C"/>
    <w:rsid w:val="00D1319A"/>
    <w:rsid w:val="00D1326F"/>
    <w:rsid w:val="00D1483A"/>
    <w:rsid w:val="00D15C8D"/>
    <w:rsid w:val="00D16AF3"/>
    <w:rsid w:val="00D17725"/>
    <w:rsid w:val="00D17D16"/>
    <w:rsid w:val="00D20333"/>
    <w:rsid w:val="00D21647"/>
    <w:rsid w:val="00D2185F"/>
    <w:rsid w:val="00D219FC"/>
    <w:rsid w:val="00D22EC1"/>
    <w:rsid w:val="00D235FC"/>
    <w:rsid w:val="00D25927"/>
    <w:rsid w:val="00D26701"/>
    <w:rsid w:val="00D27F68"/>
    <w:rsid w:val="00D33458"/>
    <w:rsid w:val="00D34FD5"/>
    <w:rsid w:val="00D363F3"/>
    <w:rsid w:val="00D36767"/>
    <w:rsid w:val="00D37531"/>
    <w:rsid w:val="00D411F0"/>
    <w:rsid w:val="00D46BBF"/>
    <w:rsid w:val="00D4753E"/>
    <w:rsid w:val="00D563AE"/>
    <w:rsid w:val="00D613C0"/>
    <w:rsid w:val="00D62AD9"/>
    <w:rsid w:val="00D641AE"/>
    <w:rsid w:val="00D642E7"/>
    <w:rsid w:val="00D64B84"/>
    <w:rsid w:val="00D652BE"/>
    <w:rsid w:val="00D6576B"/>
    <w:rsid w:val="00D67A85"/>
    <w:rsid w:val="00D715C3"/>
    <w:rsid w:val="00D74D2B"/>
    <w:rsid w:val="00D764D0"/>
    <w:rsid w:val="00D7765F"/>
    <w:rsid w:val="00D80D05"/>
    <w:rsid w:val="00D82129"/>
    <w:rsid w:val="00D8621F"/>
    <w:rsid w:val="00D86515"/>
    <w:rsid w:val="00D90A0D"/>
    <w:rsid w:val="00D91CD0"/>
    <w:rsid w:val="00DA1F2C"/>
    <w:rsid w:val="00DA24DF"/>
    <w:rsid w:val="00DA2C34"/>
    <w:rsid w:val="00DA3209"/>
    <w:rsid w:val="00DA3BE0"/>
    <w:rsid w:val="00DA5F13"/>
    <w:rsid w:val="00DA61A0"/>
    <w:rsid w:val="00DA7FE9"/>
    <w:rsid w:val="00DB1EB1"/>
    <w:rsid w:val="00DB26B2"/>
    <w:rsid w:val="00DB3276"/>
    <w:rsid w:val="00DB3689"/>
    <w:rsid w:val="00DB3A5A"/>
    <w:rsid w:val="00DB46A5"/>
    <w:rsid w:val="00DB6EE3"/>
    <w:rsid w:val="00DC110E"/>
    <w:rsid w:val="00DC2BCE"/>
    <w:rsid w:val="00DC4958"/>
    <w:rsid w:val="00DC5716"/>
    <w:rsid w:val="00DC70B2"/>
    <w:rsid w:val="00DD3552"/>
    <w:rsid w:val="00DD4CB0"/>
    <w:rsid w:val="00DE0CDF"/>
    <w:rsid w:val="00DE25C7"/>
    <w:rsid w:val="00DE49D9"/>
    <w:rsid w:val="00DE6E80"/>
    <w:rsid w:val="00DE74A2"/>
    <w:rsid w:val="00DE7C2E"/>
    <w:rsid w:val="00DF1DE9"/>
    <w:rsid w:val="00DF3428"/>
    <w:rsid w:val="00DF36A3"/>
    <w:rsid w:val="00DF4572"/>
    <w:rsid w:val="00DF5C38"/>
    <w:rsid w:val="00DF5FF1"/>
    <w:rsid w:val="00DF6C43"/>
    <w:rsid w:val="00DF790D"/>
    <w:rsid w:val="00DF7BB6"/>
    <w:rsid w:val="00E00AD0"/>
    <w:rsid w:val="00E01A36"/>
    <w:rsid w:val="00E01E31"/>
    <w:rsid w:val="00E02748"/>
    <w:rsid w:val="00E036A0"/>
    <w:rsid w:val="00E03947"/>
    <w:rsid w:val="00E039D3"/>
    <w:rsid w:val="00E04B98"/>
    <w:rsid w:val="00E11F9F"/>
    <w:rsid w:val="00E134CA"/>
    <w:rsid w:val="00E162F5"/>
    <w:rsid w:val="00E16466"/>
    <w:rsid w:val="00E16CA9"/>
    <w:rsid w:val="00E17A6E"/>
    <w:rsid w:val="00E2156B"/>
    <w:rsid w:val="00E22A13"/>
    <w:rsid w:val="00E24158"/>
    <w:rsid w:val="00E24E3F"/>
    <w:rsid w:val="00E24F47"/>
    <w:rsid w:val="00E26B1D"/>
    <w:rsid w:val="00E33979"/>
    <w:rsid w:val="00E3438D"/>
    <w:rsid w:val="00E34845"/>
    <w:rsid w:val="00E360BC"/>
    <w:rsid w:val="00E363A0"/>
    <w:rsid w:val="00E4091B"/>
    <w:rsid w:val="00E40D00"/>
    <w:rsid w:val="00E40E0C"/>
    <w:rsid w:val="00E42339"/>
    <w:rsid w:val="00E434DC"/>
    <w:rsid w:val="00E444DB"/>
    <w:rsid w:val="00E448AE"/>
    <w:rsid w:val="00E50528"/>
    <w:rsid w:val="00E50F5B"/>
    <w:rsid w:val="00E51220"/>
    <w:rsid w:val="00E51734"/>
    <w:rsid w:val="00E544EB"/>
    <w:rsid w:val="00E545DD"/>
    <w:rsid w:val="00E55D1B"/>
    <w:rsid w:val="00E56C67"/>
    <w:rsid w:val="00E60A9A"/>
    <w:rsid w:val="00E61AAC"/>
    <w:rsid w:val="00E641C9"/>
    <w:rsid w:val="00E645A8"/>
    <w:rsid w:val="00E670F4"/>
    <w:rsid w:val="00E70A90"/>
    <w:rsid w:val="00E71556"/>
    <w:rsid w:val="00E7161D"/>
    <w:rsid w:val="00E722B2"/>
    <w:rsid w:val="00E75155"/>
    <w:rsid w:val="00E778A9"/>
    <w:rsid w:val="00E80E96"/>
    <w:rsid w:val="00E81486"/>
    <w:rsid w:val="00E817C8"/>
    <w:rsid w:val="00E81948"/>
    <w:rsid w:val="00E81D8C"/>
    <w:rsid w:val="00E82165"/>
    <w:rsid w:val="00E8247F"/>
    <w:rsid w:val="00E82C70"/>
    <w:rsid w:val="00E83699"/>
    <w:rsid w:val="00E83B71"/>
    <w:rsid w:val="00E855FC"/>
    <w:rsid w:val="00E91D25"/>
    <w:rsid w:val="00E92DDB"/>
    <w:rsid w:val="00E93929"/>
    <w:rsid w:val="00E95375"/>
    <w:rsid w:val="00E9681E"/>
    <w:rsid w:val="00EA0B45"/>
    <w:rsid w:val="00EA35E3"/>
    <w:rsid w:val="00EA4F55"/>
    <w:rsid w:val="00EB0DBD"/>
    <w:rsid w:val="00EB29CC"/>
    <w:rsid w:val="00EB4D00"/>
    <w:rsid w:val="00EB65E3"/>
    <w:rsid w:val="00EB6784"/>
    <w:rsid w:val="00EC0210"/>
    <w:rsid w:val="00EC185B"/>
    <w:rsid w:val="00EC7991"/>
    <w:rsid w:val="00EC7BBF"/>
    <w:rsid w:val="00ED0095"/>
    <w:rsid w:val="00ED40E9"/>
    <w:rsid w:val="00ED6BCE"/>
    <w:rsid w:val="00ED70B2"/>
    <w:rsid w:val="00ED7887"/>
    <w:rsid w:val="00ED7B9C"/>
    <w:rsid w:val="00EE2374"/>
    <w:rsid w:val="00EE4C35"/>
    <w:rsid w:val="00EE53A2"/>
    <w:rsid w:val="00EE61A1"/>
    <w:rsid w:val="00EE7B93"/>
    <w:rsid w:val="00EF091E"/>
    <w:rsid w:val="00EF36AE"/>
    <w:rsid w:val="00EF3F94"/>
    <w:rsid w:val="00EF4074"/>
    <w:rsid w:val="00EF5CFD"/>
    <w:rsid w:val="00EF5DB5"/>
    <w:rsid w:val="00EF5E8F"/>
    <w:rsid w:val="00F0159B"/>
    <w:rsid w:val="00F033A7"/>
    <w:rsid w:val="00F055F6"/>
    <w:rsid w:val="00F06EA8"/>
    <w:rsid w:val="00F07446"/>
    <w:rsid w:val="00F10A0C"/>
    <w:rsid w:val="00F10D90"/>
    <w:rsid w:val="00F1141D"/>
    <w:rsid w:val="00F1164A"/>
    <w:rsid w:val="00F1297B"/>
    <w:rsid w:val="00F13E17"/>
    <w:rsid w:val="00F14026"/>
    <w:rsid w:val="00F14685"/>
    <w:rsid w:val="00F1473A"/>
    <w:rsid w:val="00F155DF"/>
    <w:rsid w:val="00F15819"/>
    <w:rsid w:val="00F16293"/>
    <w:rsid w:val="00F162C9"/>
    <w:rsid w:val="00F24EE7"/>
    <w:rsid w:val="00F2576A"/>
    <w:rsid w:val="00F3572C"/>
    <w:rsid w:val="00F365B5"/>
    <w:rsid w:val="00F36B3E"/>
    <w:rsid w:val="00F36B80"/>
    <w:rsid w:val="00F40F73"/>
    <w:rsid w:val="00F41D6E"/>
    <w:rsid w:val="00F457D7"/>
    <w:rsid w:val="00F46595"/>
    <w:rsid w:val="00F4661B"/>
    <w:rsid w:val="00F469AC"/>
    <w:rsid w:val="00F473DC"/>
    <w:rsid w:val="00F47558"/>
    <w:rsid w:val="00F501A8"/>
    <w:rsid w:val="00F516A7"/>
    <w:rsid w:val="00F520EA"/>
    <w:rsid w:val="00F5215D"/>
    <w:rsid w:val="00F54FC6"/>
    <w:rsid w:val="00F550D3"/>
    <w:rsid w:val="00F55688"/>
    <w:rsid w:val="00F62DE7"/>
    <w:rsid w:val="00F636AA"/>
    <w:rsid w:val="00F66032"/>
    <w:rsid w:val="00F672BB"/>
    <w:rsid w:val="00F71BF8"/>
    <w:rsid w:val="00F7435E"/>
    <w:rsid w:val="00F749F4"/>
    <w:rsid w:val="00F777BA"/>
    <w:rsid w:val="00F8138E"/>
    <w:rsid w:val="00F8302F"/>
    <w:rsid w:val="00F83A08"/>
    <w:rsid w:val="00F83E6B"/>
    <w:rsid w:val="00F83F0E"/>
    <w:rsid w:val="00F84F20"/>
    <w:rsid w:val="00F85431"/>
    <w:rsid w:val="00F85E9C"/>
    <w:rsid w:val="00F85EE9"/>
    <w:rsid w:val="00F91308"/>
    <w:rsid w:val="00F94A86"/>
    <w:rsid w:val="00F950BF"/>
    <w:rsid w:val="00F95162"/>
    <w:rsid w:val="00F95E0E"/>
    <w:rsid w:val="00F966ED"/>
    <w:rsid w:val="00FA028E"/>
    <w:rsid w:val="00FA0F54"/>
    <w:rsid w:val="00FA4D4C"/>
    <w:rsid w:val="00FA6F37"/>
    <w:rsid w:val="00FB2D39"/>
    <w:rsid w:val="00FB4417"/>
    <w:rsid w:val="00FB4D7A"/>
    <w:rsid w:val="00FB6701"/>
    <w:rsid w:val="00FB6D0C"/>
    <w:rsid w:val="00FB754D"/>
    <w:rsid w:val="00FC0270"/>
    <w:rsid w:val="00FC0CA7"/>
    <w:rsid w:val="00FC291D"/>
    <w:rsid w:val="00FC4CAC"/>
    <w:rsid w:val="00FC5F9C"/>
    <w:rsid w:val="00FC6E34"/>
    <w:rsid w:val="00FD0442"/>
    <w:rsid w:val="00FD27FF"/>
    <w:rsid w:val="00FD3C11"/>
    <w:rsid w:val="00FD3FDD"/>
    <w:rsid w:val="00FD5603"/>
    <w:rsid w:val="00FD60A3"/>
    <w:rsid w:val="00FD6356"/>
    <w:rsid w:val="00FE03EB"/>
    <w:rsid w:val="00FE3F9F"/>
    <w:rsid w:val="00FE3FE1"/>
    <w:rsid w:val="00FE4962"/>
    <w:rsid w:val="00FE6AF4"/>
    <w:rsid w:val="00FE6FD2"/>
    <w:rsid w:val="00FF32D2"/>
    <w:rsid w:val="00FF6122"/>
    <w:rsid w:val="00FF6923"/>
    <w:rsid w:val="00FF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23C2AFA7"/>
  <w15:docId w15:val="{207A2F54-4790-4587-B636-E68BB555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90"/>
    <w:rPr>
      <w:sz w:val="24"/>
      <w:szCs w:val="24"/>
      <w:lang w:eastAsia="en-US"/>
    </w:rPr>
  </w:style>
  <w:style w:type="paragraph" w:styleId="Heading1">
    <w:name w:val="heading 1"/>
    <w:basedOn w:val="Normal"/>
    <w:next w:val="Normal"/>
    <w:qFormat/>
    <w:rsid w:val="00166F90"/>
    <w:pPr>
      <w:keepNext/>
      <w:jc w:val="center"/>
      <w:outlineLvl w:val="0"/>
    </w:pPr>
    <w:rPr>
      <w:rFonts w:ascii="Arial" w:hAnsi="Arial" w:cs="Arial"/>
      <w:b/>
      <w:bCs/>
      <w:sz w:val="18"/>
      <w:lang w:val="en-US"/>
    </w:rPr>
  </w:style>
  <w:style w:type="paragraph" w:styleId="Heading2">
    <w:name w:val="heading 2"/>
    <w:basedOn w:val="Normal"/>
    <w:next w:val="Normal"/>
    <w:qFormat/>
    <w:rsid w:val="00166F90"/>
    <w:pPr>
      <w:keepNext/>
      <w:jc w:val="both"/>
      <w:outlineLvl w:val="1"/>
    </w:pPr>
    <w:rPr>
      <w:rFonts w:ascii="Arial" w:hAnsi="Arial" w:cs="Arial"/>
      <w:b/>
      <w:bCs/>
      <w:sz w:val="18"/>
      <w:lang w:val="en-US"/>
    </w:rPr>
  </w:style>
  <w:style w:type="paragraph" w:styleId="Heading3">
    <w:name w:val="heading 3"/>
    <w:basedOn w:val="Normal"/>
    <w:next w:val="Normal"/>
    <w:qFormat/>
    <w:rsid w:val="00166F90"/>
    <w:pPr>
      <w:keepNext/>
      <w:jc w:val="center"/>
      <w:outlineLvl w:val="2"/>
    </w:pPr>
    <w:rPr>
      <w:rFonts w:ascii="Arial" w:hAnsi="Arial" w:cs="Arial"/>
      <w:b/>
      <w:sz w:val="20"/>
    </w:rPr>
  </w:style>
  <w:style w:type="paragraph" w:styleId="Heading4">
    <w:name w:val="heading 4"/>
    <w:basedOn w:val="Normal"/>
    <w:next w:val="Normal"/>
    <w:qFormat/>
    <w:rsid w:val="00166F90"/>
    <w:pPr>
      <w:keepNext/>
      <w:jc w:val="center"/>
      <w:outlineLvl w:val="3"/>
    </w:pPr>
    <w:rPr>
      <w:rFonts w:ascii="Arial" w:hAnsi="Arial" w:cs="Arial"/>
      <w:b/>
      <w:sz w:val="22"/>
    </w:rPr>
  </w:style>
  <w:style w:type="paragraph" w:styleId="Heading5">
    <w:name w:val="heading 5"/>
    <w:basedOn w:val="Normal"/>
    <w:next w:val="Normal"/>
    <w:qFormat/>
    <w:rsid w:val="00166F90"/>
    <w:pPr>
      <w:keepNext/>
      <w:ind w:right="492"/>
      <w:jc w:val="center"/>
      <w:outlineLvl w:val="4"/>
    </w:pPr>
    <w:rPr>
      <w:rFonts w:ascii="Arial" w:hAnsi="Arial" w:cs="Arial"/>
      <w:b/>
      <w:iCs/>
      <w:sz w:val="10"/>
      <w:lang w:val="en-ZA"/>
    </w:rPr>
  </w:style>
  <w:style w:type="paragraph" w:styleId="Heading6">
    <w:name w:val="heading 6"/>
    <w:basedOn w:val="Normal"/>
    <w:next w:val="Normal"/>
    <w:qFormat/>
    <w:rsid w:val="00166F90"/>
    <w:pPr>
      <w:keepNext/>
      <w:jc w:val="center"/>
      <w:outlineLvl w:val="5"/>
    </w:pPr>
    <w:rPr>
      <w:rFonts w:ascii="Arial" w:hAnsi="Arial" w:cs="Arial"/>
      <w:b/>
      <w:bCs/>
      <w:sz w:val="18"/>
      <w:u w:val="single"/>
      <w:lang w:val="en-ZA"/>
    </w:rPr>
  </w:style>
  <w:style w:type="paragraph" w:styleId="Heading7">
    <w:name w:val="heading 7"/>
    <w:basedOn w:val="Normal"/>
    <w:next w:val="Normal"/>
    <w:qFormat/>
    <w:rsid w:val="00166F90"/>
    <w:pPr>
      <w:keepNext/>
      <w:jc w:val="center"/>
      <w:outlineLvl w:val="6"/>
    </w:pPr>
    <w:rPr>
      <w:rFonts w:ascii="Arial" w:hAnsi="Arial" w:cs="Arial"/>
      <w:b/>
      <w:bCs/>
      <w:sz w:val="17"/>
      <w:u w:val="single"/>
      <w:lang w:val="en-ZA"/>
    </w:rPr>
  </w:style>
  <w:style w:type="paragraph" w:styleId="Heading8">
    <w:name w:val="heading 8"/>
    <w:basedOn w:val="Normal"/>
    <w:next w:val="Normal"/>
    <w:qFormat/>
    <w:rsid w:val="00166F90"/>
    <w:pPr>
      <w:keepNext/>
      <w:tabs>
        <w:tab w:val="left" w:pos="432"/>
      </w:tabs>
      <w:outlineLvl w:val="7"/>
    </w:pPr>
    <w:rPr>
      <w:rFonts w:ascii="Arial" w:hAnsi="Arial" w:cs="Arial"/>
      <w:b/>
      <w:sz w:val="18"/>
      <w:lang w:val="en-ZA"/>
    </w:rPr>
  </w:style>
  <w:style w:type="paragraph" w:styleId="Heading9">
    <w:name w:val="heading 9"/>
    <w:basedOn w:val="Normal"/>
    <w:next w:val="Normal"/>
    <w:qFormat/>
    <w:rsid w:val="00166F90"/>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166F90"/>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rsid w:val="00166F90"/>
    <w:rPr>
      <w:rFonts w:ascii="Arial" w:hAnsi="Arial" w:cs="Arial"/>
      <w:sz w:val="18"/>
      <w:lang w:val="en-US"/>
    </w:rPr>
  </w:style>
  <w:style w:type="paragraph" w:customStyle="1" w:styleId="xl25">
    <w:name w:val="xl25"/>
    <w:basedOn w:val="Normal"/>
    <w:rsid w:val="00166F90"/>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166F90"/>
    <w:pPr>
      <w:spacing w:before="100" w:beforeAutospacing="1" w:after="100" w:afterAutospacing="1"/>
    </w:pPr>
    <w:rPr>
      <w:rFonts w:ascii="Arial" w:eastAsia="Arial Unicode MS" w:hAnsi="Arial" w:cs="Arial"/>
      <w:sz w:val="16"/>
      <w:szCs w:val="16"/>
      <w:lang w:val="en-US"/>
    </w:rPr>
  </w:style>
  <w:style w:type="paragraph" w:styleId="Title">
    <w:name w:val="Title"/>
    <w:basedOn w:val="Normal"/>
    <w:qFormat/>
    <w:rsid w:val="00166F90"/>
    <w:pPr>
      <w:jc w:val="center"/>
    </w:pPr>
    <w:rPr>
      <w:rFonts w:ascii="Arial" w:hAnsi="Arial" w:cs="Arial"/>
      <w:b/>
      <w:bCs/>
      <w:lang w:val="en-US"/>
    </w:rPr>
  </w:style>
  <w:style w:type="paragraph" w:styleId="BodyText2">
    <w:name w:val="Body Text 2"/>
    <w:basedOn w:val="Normal"/>
    <w:rsid w:val="00166F90"/>
    <w:pPr>
      <w:tabs>
        <w:tab w:val="left" w:pos="923"/>
      </w:tabs>
      <w:jc w:val="both"/>
    </w:pPr>
    <w:rPr>
      <w:rFonts w:ascii="Arial" w:hAnsi="Arial"/>
      <w:szCs w:val="20"/>
      <w:lang w:val="en-ZA"/>
    </w:rPr>
  </w:style>
  <w:style w:type="paragraph" w:styleId="BodyTextIndent2">
    <w:name w:val="Body Text Indent 2"/>
    <w:basedOn w:val="Normal"/>
    <w:rsid w:val="00166F90"/>
    <w:pPr>
      <w:tabs>
        <w:tab w:val="left" w:pos="780"/>
        <w:tab w:val="left" w:pos="900"/>
      </w:tabs>
      <w:ind w:left="720"/>
    </w:pPr>
    <w:rPr>
      <w:rFonts w:ascii="Arial" w:hAnsi="Arial" w:cs="Arial"/>
      <w:lang w:val="en-US"/>
    </w:rPr>
  </w:style>
  <w:style w:type="paragraph" w:styleId="BodyTextIndent">
    <w:name w:val="Body Text Indent"/>
    <w:basedOn w:val="Normal"/>
    <w:rsid w:val="00166F90"/>
    <w:pPr>
      <w:ind w:left="1080"/>
    </w:pPr>
    <w:rPr>
      <w:rFonts w:ascii="Arial" w:hAnsi="Arial" w:cs="Arial"/>
      <w:bCs/>
      <w:sz w:val="18"/>
      <w:lang w:val="en-US"/>
    </w:rPr>
  </w:style>
  <w:style w:type="paragraph" w:styleId="Header">
    <w:name w:val="header"/>
    <w:basedOn w:val="Normal"/>
    <w:link w:val="HeaderChar"/>
    <w:uiPriority w:val="99"/>
    <w:rsid w:val="00166F90"/>
    <w:pPr>
      <w:tabs>
        <w:tab w:val="center" w:pos="4320"/>
        <w:tab w:val="right" w:pos="8640"/>
      </w:tabs>
    </w:pPr>
    <w:rPr>
      <w:rFonts w:cs="Arial"/>
      <w:sz w:val="20"/>
      <w:lang w:val="en-US"/>
    </w:rPr>
  </w:style>
  <w:style w:type="paragraph" w:styleId="BodyText3">
    <w:name w:val="Body Text 3"/>
    <w:basedOn w:val="Normal"/>
    <w:rsid w:val="00166F90"/>
    <w:rPr>
      <w:rFonts w:ascii="Arial" w:hAnsi="Arial" w:cs="Arial"/>
      <w:sz w:val="18"/>
      <w:lang w:val="en-ZA"/>
    </w:rPr>
  </w:style>
  <w:style w:type="paragraph" w:styleId="BodyTextIndent3">
    <w:name w:val="Body Text Indent 3"/>
    <w:basedOn w:val="Normal"/>
    <w:link w:val="BodyTextIndent3Char"/>
    <w:rsid w:val="00166F90"/>
    <w:pPr>
      <w:ind w:left="705" w:firstLine="15"/>
    </w:pPr>
    <w:rPr>
      <w:rFonts w:ascii="Arial" w:hAnsi="Arial"/>
      <w:lang w:val="x-none" w:eastAsia="x-none"/>
    </w:rPr>
  </w:style>
  <w:style w:type="paragraph" w:styleId="Subtitle">
    <w:name w:val="Subtitle"/>
    <w:basedOn w:val="Normal"/>
    <w:qFormat/>
    <w:rsid w:val="00166F90"/>
    <w:pPr>
      <w:numPr>
        <w:numId w:val="33"/>
      </w:numPr>
      <w:jc w:val="both"/>
    </w:pPr>
    <w:rPr>
      <w:rFonts w:ascii="Arial" w:hAnsi="Arial" w:cs="Arial"/>
      <w:b/>
      <w:bCs/>
      <w:sz w:val="22"/>
      <w:szCs w:val="20"/>
      <w:lang w:val="en-ZA"/>
    </w:rPr>
  </w:style>
  <w:style w:type="paragraph" w:styleId="Footer">
    <w:name w:val="footer"/>
    <w:basedOn w:val="Normal"/>
    <w:link w:val="FooterChar"/>
    <w:uiPriority w:val="99"/>
    <w:rsid w:val="00166F90"/>
    <w:pPr>
      <w:tabs>
        <w:tab w:val="center" w:pos="4320"/>
        <w:tab w:val="right" w:pos="8640"/>
      </w:tabs>
    </w:pPr>
    <w:rPr>
      <w:rFonts w:ascii="Arial" w:hAnsi="Arial"/>
      <w:lang w:val="x-none" w:eastAsia="x-none"/>
    </w:rPr>
  </w:style>
  <w:style w:type="character" w:styleId="PageNumber">
    <w:name w:val="page number"/>
    <w:basedOn w:val="DefaultParagraphFont"/>
    <w:rsid w:val="00166F90"/>
  </w:style>
  <w:style w:type="character" w:styleId="Emphasis">
    <w:name w:val="Emphasis"/>
    <w:qFormat/>
    <w:rsid w:val="00166F90"/>
    <w:rPr>
      <w:i/>
      <w:iCs/>
    </w:rPr>
  </w:style>
  <w:style w:type="paragraph" w:styleId="BlockText">
    <w:name w:val="Block Text"/>
    <w:basedOn w:val="Normal"/>
    <w:rsid w:val="00166F90"/>
    <w:pPr>
      <w:ind w:left="360" w:right="113"/>
    </w:pPr>
    <w:rPr>
      <w:rFonts w:ascii="Arial" w:hAnsi="Arial" w:cs="Arial"/>
      <w:sz w:val="18"/>
    </w:rPr>
  </w:style>
  <w:style w:type="character" w:styleId="FollowedHyperlink">
    <w:name w:val="FollowedHyperlink"/>
    <w:rsid w:val="00166F90"/>
    <w:rPr>
      <w:color w:val="800080"/>
      <w:u w:val="single"/>
    </w:rPr>
  </w:style>
  <w:style w:type="character" w:styleId="Hyperlink">
    <w:name w:val="Hyperlink"/>
    <w:rsid w:val="00166F90"/>
    <w:rPr>
      <w:color w:val="0000FF"/>
      <w:u w:val="single"/>
    </w:rPr>
  </w:style>
  <w:style w:type="paragraph" w:styleId="FootnoteText">
    <w:name w:val="footnote text"/>
    <w:basedOn w:val="Normal"/>
    <w:semiHidden/>
    <w:rsid w:val="00166F90"/>
    <w:rPr>
      <w:sz w:val="20"/>
      <w:szCs w:val="20"/>
      <w:lang w:val="en-ZA"/>
    </w:rPr>
  </w:style>
  <w:style w:type="table" w:styleId="TableGrid">
    <w:name w:val="Table Grid"/>
    <w:basedOn w:val="TableNormal"/>
    <w:rsid w:val="001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166F90"/>
    <w:pPr>
      <w:numPr>
        <w:numId w:val="1"/>
      </w:numPr>
    </w:pPr>
  </w:style>
  <w:style w:type="paragraph" w:styleId="BalloonText">
    <w:name w:val="Balloon Text"/>
    <w:basedOn w:val="Normal"/>
    <w:semiHidden/>
    <w:rsid w:val="00166F90"/>
    <w:rPr>
      <w:rFonts w:ascii="Tahoma" w:hAnsi="Tahoma" w:cs="Tahoma"/>
      <w:sz w:val="16"/>
      <w:szCs w:val="16"/>
    </w:rPr>
  </w:style>
  <w:style w:type="paragraph" w:customStyle="1" w:styleId="Char2">
    <w:name w:val="Char2"/>
    <w:basedOn w:val="Normal"/>
    <w:rsid w:val="00166F90"/>
    <w:pPr>
      <w:keepNext/>
      <w:keepLines/>
      <w:widowControl w:val="0"/>
      <w:spacing w:after="160" w:line="240" w:lineRule="exact"/>
    </w:pPr>
    <w:rPr>
      <w:rFonts w:ascii="Arial" w:hAnsi="Arial"/>
      <w:b/>
      <w:bCs/>
      <w:sz w:val="28"/>
      <w:lang w:val="en-ZA"/>
    </w:rPr>
  </w:style>
  <w:style w:type="character" w:customStyle="1" w:styleId="HeaderChar">
    <w:name w:val="Header Char"/>
    <w:link w:val="Header"/>
    <w:uiPriority w:val="99"/>
    <w:rsid w:val="00166F90"/>
    <w:rPr>
      <w:rFonts w:cs="Arial"/>
      <w:szCs w:val="24"/>
      <w:lang w:val="en-US" w:eastAsia="en-US" w:bidi="ar-SA"/>
    </w:rPr>
  </w:style>
  <w:style w:type="character" w:customStyle="1" w:styleId="EmailStyle391">
    <w:name w:val="EmailStyle391"/>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166F90"/>
    <w:pPr>
      <w:numPr>
        <w:numId w:val="3"/>
      </w:numPr>
    </w:pPr>
    <w:rPr>
      <w:rFonts w:ascii="Arial" w:hAnsi="Arial" w:cs="Times New Roman"/>
      <w:sz w:val="18"/>
      <w:lang w:val="en-GB" w:eastAsia="x-none"/>
    </w:rPr>
  </w:style>
  <w:style w:type="character" w:customStyle="1" w:styleId="MilestoneformatChar">
    <w:name w:val="Milestone format Char"/>
    <w:link w:val="Milestoneformat"/>
    <w:rsid w:val="00166F90"/>
    <w:rPr>
      <w:rFonts w:ascii="Arial" w:hAnsi="Arial"/>
      <w:sz w:val="18"/>
      <w:szCs w:val="24"/>
      <w:lang w:eastAsia="x-none"/>
    </w:rPr>
  </w:style>
  <w:style w:type="numbering" w:customStyle="1" w:styleId="StyleNumberedArial9pt">
    <w:name w:val="Style Numbered Arial 9 pt"/>
    <w:basedOn w:val="NoList"/>
    <w:rsid w:val="00166F90"/>
    <w:pPr>
      <w:numPr>
        <w:numId w:val="4"/>
      </w:numPr>
    </w:pPr>
  </w:style>
  <w:style w:type="paragraph" w:customStyle="1" w:styleId="StyleHeaderArial9pt">
    <w:name w:val="Style Header + Arial 9 pt"/>
    <w:basedOn w:val="Header"/>
    <w:rsid w:val="00166F90"/>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semiHidden/>
    <w:rsid w:val="00166F90"/>
    <w:rPr>
      <w:sz w:val="20"/>
      <w:szCs w:val="20"/>
    </w:rPr>
  </w:style>
  <w:style w:type="paragraph" w:styleId="CommentSubject">
    <w:name w:val="annotation subject"/>
    <w:basedOn w:val="CommentText"/>
    <w:next w:val="CommentText"/>
    <w:semiHidden/>
    <w:rsid w:val="00166F90"/>
    <w:rPr>
      <w:b/>
      <w:bCs/>
    </w:rPr>
  </w:style>
  <w:style w:type="character" w:styleId="FootnoteReference">
    <w:name w:val="footnote reference"/>
    <w:semiHidden/>
    <w:rsid w:val="00166F90"/>
    <w:rPr>
      <w:vertAlign w:val="superscript"/>
    </w:rPr>
  </w:style>
  <w:style w:type="paragraph" w:styleId="List4">
    <w:name w:val="List 4"/>
    <w:basedOn w:val="Normal"/>
    <w:rsid w:val="00166F90"/>
    <w:pPr>
      <w:ind w:left="1440" w:hanging="360"/>
    </w:pPr>
  </w:style>
  <w:style w:type="character" w:styleId="CommentReference">
    <w:name w:val="annotation reference"/>
    <w:semiHidden/>
    <w:rsid w:val="00166F90"/>
    <w:rPr>
      <w:sz w:val="16"/>
      <w:szCs w:val="16"/>
    </w:rPr>
  </w:style>
  <w:style w:type="paragraph" w:styleId="DocumentMap">
    <w:name w:val="Document Map"/>
    <w:basedOn w:val="Normal"/>
    <w:semiHidden/>
    <w:rsid w:val="00166F90"/>
    <w:pPr>
      <w:shd w:val="clear" w:color="auto" w:fill="000080"/>
    </w:pPr>
    <w:rPr>
      <w:rFonts w:ascii="Tahoma" w:hAnsi="Tahoma" w:cs="Tahoma"/>
      <w:sz w:val="20"/>
      <w:szCs w:val="20"/>
    </w:rPr>
  </w:style>
  <w:style w:type="numbering" w:customStyle="1" w:styleId="Style1">
    <w:name w:val="Style1"/>
    <w:rsid w:val="00166F90"/>
    <w:pPr>
      <w:numPr>
        <w:numId w:val="7"/>
      </w:numPr>
    </w:pPr>
  </w:style>
  <w:style w:type="paragraph" w:customStyle="1" w:styleId="X-Text">
    <w:name w:val="X-Text"/>
    <w:basedOn w:val="Normal"/>
    <w:rsid w:val="00166F90"/>
    <w:pPr>
      <w:tabs>
        <w:tab w:val="left" w:pos="425"/>
      </w:tabs>
      <w:ind w:left="425" w:hanging="425"/>
      <w:jc w:val="center"/>
    </w:pPr>
    <w:rPr>
      <w:rFonts w:ascii="Arial" w:hAnsi="Arial"/>
      <w:sz w:val="22"/>
      <w:szCs w:val="20"/>
    </w:rPr>
  </w:style>
  <w:style w:type="paragraph" w:styleId="Caption">
    <w:name w:val="caption"/>
    <w:basedOn w:val="Normal"/>
    <w:next w:val="Normal"/>
    <w:qFormat/>
    <w:rsid w:val="00166F90"/>
    <w:pPr>
      <w:jc w:val="both"/>
    </w:pPr>
    <w:rPr>
      <w:rFonts w:ascii="Arial Narrow" w:hAnsi="Arial Narrow"/>
      <w:b/>
      <w:szCs w:val="20"/>
      <w:lang w:eastAsia="en-ZA"/>
    </w:rPr>
  </w:style>
  <w:style w:type="paragraph" w:customStyle="1" w:styleId="Level1">
    <w:name w:val="Level 1"/>
    <w:rsid w:val="00166F90"/>
    <w:pPr>
      <w:autoSpaceDE w:val="0"/>
      <w:autoSpaceDN w:val="0"/>
      <w:adjustRightInd w:val="0"/>
      <w:ind w:left="720"/>
    </w:pPr>
    <w:rPr>
      <w:rFonts w:ascii="Arial" w:hAnsi="Arial"/>
      <w:szCs w:val="24"/>
      <w:lang w:val="en-US" w:eastAsia="en-US"/>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lang w:val="en-US" w:eastAsia="en-US"/>
    </w:rPr>
  </w:style>
  <w:style w:type="paragraph" w:customStyle="1" w:styleId="Char20">
    <w:name w:val="Char2"/>
    <w:basedOn w:val="Normal"/>
    <w:rsid w:val="00166F90"/>
    <w:pPr>
      <w:keepNext/>
      <w:keepLines/>
      <w:widowControl w:val="0"/>
      <w:spacing w:after="160" w:line="240" w:lineRule="exact"/>
    </w:pPr>
    <w:rPr>
      <w:rFonts w:ascii="Arial" w:hAnsi="Arial"/>
      <w:b/>
      <w:bCs/>
      <w:sz w:val="28"/>
      <w:lang w:val="en-ZA"/>
    </w:rPr>
  </w:style>
  <w:style w:type="paragraph" w:customStyle="1" w:styleId="CoverPage">
    <w:name w:val="Cover Page"/>
    <w:rsid w:val="00751659"/>
    <w:pPr>
      <w:spacing w:after="100" w:afterAutospacing="1"/>
      <w:jc w:val="center"/>
    </w:pPr>
    <w:rPr>
      <w:rFonts w:ascii="Arial" w:hAnsi="Arial" w:cs="Arial"/>
      <w:b/>
      <w:bCs/>
      <w:sz w:val="28"/>
      <w:lang w:val="en-US" w:eastAsia="en-US"/>
    </w:rPr>
  </w:style>
  <w:style w:type="paragraph" w:styleId="ListParagraph">
    <w:name w:val="List Paragraph"/>
    <w:basedOn w:val="Normal"/>
    <w:uiPriority w:val="34"/>
    <w:qFormat/>
    <w:rsid w:val="00040048"/>
    <w:pPr>
      <w:ind w:left="720"/>
    </w:pPr>
  </w:style>
  <w:style w:type="character" w:customStyle="1" w:styleId="BodyTextIndent3Char">
    <w:name w:val="Body Text Indent 3 Char"/>
    <w:link w:val="BodyTextIndent3"/>
    <w:rsid w:val="00682D48"/>
    <w:rPr>
      <w:rFonts w:ascii="Arial" w:hAnsi="Arial" w:cs="Arial"/>
      <w:sz w:val="24"/>
      <w:szCs w:val="24"/>
    </w:rPr>
  </w:style>
  <w:style w:type="character" w:customStyle="1" w:styleId="FooterChar">
    <w:name w:val="Footer Char"/>
    <w:link w:val="Footer"/>
    <w:uiPriority w:val="99"/>
    <w:rsid w:val="002C34AE"/>
    <w:rPr>
      <w:rFonts w:ascii="Arial" w:hAnsi="Arial" w:cs="Arial"/>
      <w:sz w:val="24"/>
      <w:szCs w:val="24"/>
    </w:rPr>
  </w:style>
  <w:style w:type="paragraph" w:styleId="NormalWeb">
    <w:name w:val="Normal (Web)"/>
    <w:basedOn w:val="Normal"/>
    <w:unhideWhenUsed/>
    <w:rsid w:val="00821406"/>
    <w:pPr>
      <w:spacing w:before="100" w:beforeAutospacing="1" w:after="100" w:afterAutospacing="1"/>
    </w:pPr>
    <w:rPr>
      <w:lang w:val="en-US"/>
    </w:rPr>
  </w:style>
  <w:style w:type="numbering" w:customStyle="1" w:styleId="Style2">
    <w:name w:val="Style2"/>
    <w:uiPriority w:val="99"/>
    <w:rsid w:val="003C164A"/>
    <w:pPr>
      <w:numPr>
        <w:numId w:val="34"/>
      </w:numPr>
    </w:pPr>
  </w:style>
  <w:style w:type="numbering" w:customStyle="1" w:styleId="Style3">
    <w:name w:val="Style3"/>
    <w:uiPriority w:val="99"/>
    <w:rsid w:val="00A30355"/>
    <w:pPr>
      <w:numPr>
        <w:numId w:val="35"/>
      </w:numPr>
    </w:pPr>
  </w:style>
  <w:style w:type="numbering" w:customStyle="1" w:styleId="Style4">
    <w:name w:val="Style4"/>
    <w:uiPriority w:val="99"/>
    <w:rsid w:val="00A30355"/>
    <w:pPr>
      <w:numPr>
        <w:numId w:val="36"/>
      </w:numPr>
    </w:pPr>
  </w:style>
  <w:style w:type="paragraph" w:styleId="Revision">
    <w:name w:val="Revision"/>
    <w:hidden/>
    <w:uiPriority w:val="99"/>
    <w:semiHidden/>
    <w:rsid w:val="00A3534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8618">
      <w:bodyDiv w:val="1"/>
      <w:marLeft w:val="0"/>
      <w:marRight w:val="0"/>
      <w:marTop w:val="0"/>
      <w:marBottom w:val="0"/>
      <w:divBdr>
        <w:top w:val="none" w:sz="0" w:space="0" w:color="auto"/>
        <w:left w:val="none" w:sz="0" w:space="0" w:color="auto"/>
        <w:bottom w:val="none" w:sz="0" w:space="0" w:color="auto"/>
        <w:right w:val="none" w:sz="0" w:space="0" w:color="auto"/>
      </w:divBdr>
    </w:div>
    <w:div w:id="375741961">
      <w:bodyDiv w:val="1"/>
      <w:marLeft w:val="0"/>
      <w:marRight w:val="0"/>
      <w:marTop w:val="0"/>
      <w:marBottom w:val="0"/>
      <w:divBdr>
        <w:top w:val="none" w:sz="0" w:space="0" w:color="auto"/>
        <w:left w:val="none" w:sz="0" w:space="0" w:color="auto"/>
        <w:bottom w:val="none" w:sz="0" w:space="0" w:color="auto"/>
        <w:right w:val="none" w:sz="0" w:space="0" w:color="auto"/>
      </w:divBdr>
    </w:div>
    <w:div w:id="19179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pf.co.za"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illiam.ramoroka@gpaa.gov.za" TargetMode="External"/><Relationship Id="rId4" Type="http://schemas.openxmlformats.org/officeDocument/2006/relationships/settings" Target="settings.xml"/><Relationship Id="rId9" Type="http://schemas.openxmlformats.org/officeDocument/2006/relationships/hyperlink" Target="mailto:fikile.mbhokota@gepf.co.za" TargetMode="External"/><Relationship Id="rId14"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6AA4-BB01-41A1-A605-4A08E4CF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12401</Words>
  <Characters>70692</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SBD1</vt:lpstr>
    </vt:vector>
  </TitlesOfParts>
  <Company>Microsoft</Company>
  <LinksUpToDate>false</LinksUpToDate>
  <CharactersWithSpaces>82928</CharactersWithSpaces>
  <SharedDoc>false</SharedDoc>
  <HLinks>
    <vt:vector size="18" baseType="variant">
      <vt:variant>
        <vt:i4>3473444</vt:i4>
      </vt:variant>
      <vt:variant>
        <vt:i4>15</vt:i4>
      </vt:variant>
      <vt:variant>
        <vt:i4>0</vt:i4>
      </vt:variant>
      <vt:variant>
        <vt:i4>5</vt:i4>
      </vt:variant>
      <vt:variant>
        <vt:lpwstr>http://www.treasury.gov.za/</vt:lpwstr>
      </vt:variant>
      <vt:variant>
        <vt:lpwstr/>
      </vt:variant>
      <vt:variant>
        <vt:i4>4259945</vt:i4>
      </vt:variant>
      <vt:variant>
        <vt:i4>3</vt:i4>
      </vt:variant>
      <vt:variant>
        <vt:i4>0</vt:i4>
      </vt:variant>
      <vt:variant>
        <vt:i4>5</vt:i4>
      </vt:variant>
      <vt:variant>
        <vt:lpwstr>mailto:william.ramoroka@gpaa.gov.za</vt:lpwstr>
      </vt:variant>
      <vt:variant>
        <vt:lpwstr/>
      </vt:variant>
      <vt:variant>
        <vt:i4>131131</vt:i4>
      </vt:variant>
      <vt:variant>
        <vt:i4>0</vt:i4>
      </vt:variant>
      <vt:variant>
        <vt:i4>0</vt:i4>
      </vt:variant>
      <vt:variant>
        <vt:i4>5</vt:i4>
      </vt:variant>
      <vt:variant>
        <vt:lpwstr>mailto:fikile.mbhokota@gepf.co.za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SBD1</dc:title>
  <dc:creator>010k56</dc:creator>
  <cp:lastModifiedBy>Matau Molapo</cp:lastModifiedBy>
  <cp:revision>2</cp:revision>
  <cp:lastPrinted>2018-02-27T10:44:00Z</cp:lastPrinted>
  <dcterms:created xsi:type="dcterms:W3CDTF">2018-03-08T12:28:00Z</dcterms:created>
  <dcterms:modified xsi:type="dcterms:W3CDTF">2018-03-08T12:28:00Z</dcterms:modified>
</cp:coreProperties>
</file>